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85" w:rsidRPr="00452C95" w:rsidRDefault="006A7EE5" w:rsidP="00452C9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</w:t>
      </w:r>
      <w:r w:rsidR="00452C95" w:rsidRPr="00452C95">
        <w:rPr>
          <w:sz w:val="24"/>
          <w:szCs w:val="24"/>
        </w:rPr>
        <w:t>. sz. melléklet</w:t>
      </w:r>
    </w:p>
    <w:p w:rsidR="00452C95" w:rsidRPr="00452C95" w:rsidRDefault="00452C95" w:rsidP="00452C95">
      <w:pPr>
        <w:jc w:val="center"/>
        <w:rPr>
          <w:sz w:val="28"/>
          <w:szCs w:val="24"/>
        </w:rPr>
      </w:pPr>
      <w:r w:rsidRPr="00452C95">
        <w:rPr>
          <w:sz w:val="28"/>
          <w:szCs w:val="24"/>
        </w:rPr>
        <w:t>Műszaki követelmények</w:t>
      </w:r>
    </w:p>
    <w:p w:rsidR="00452C95" w:rsidRDefault="006A7EE5" w:rsidP="00452C95">
      <w:pPr>
        <w:jc w:val="center"/>
        <w:rPr>
          <w:sz w:val="24"/>
          <w:szCs w:val="24"/>
        </w:rPr>
      </w:pPr>
      <w:r w:rsidRPr="006A7EE5">
        <w:rPr>
          <w:b/>
          <w:sz w:val="24"/>
          <w:szCs w:val="24"/>
        </w:rPr>
        <w:t>Mercedes-Benz O530 Citaro autóbusz</w:t>
      </w:r>
      <w:r>
        <w:rPr>
          <w:b/>
          <w:sz w:val="24"/>
          <w:szCs w:val="24"/>
        </w:rPr>
        <w:br/>
      </w:r>
      <w:r w:rsidRPr="006A7EE5">
        <w:rPr>
          <w:b/>
          <w:sz w:val="24"/>
          <w:szCs w:val="24"/>
        </w:rPr>
        <w:t>üzemanyag-ellátó rendszeréhez alkatrészek beszerzése</w:t>
      </w:r>
    </w:p>
    <w:p w:rsidR="00452C95" w:rsidRDefault="00452C95" w:rsidP="00452C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Eljárás száma: </w:t>
      </w:r>
      <w:r w:rsidR="006A7EE5">
        <w:rPr>
          <w:sz w:val="24"/>
          <w:szCs w:val="24"/>
        </w:rPr>
        <w:t>V-86</w:t>
      </w:r>
      <w:r>
        <w:rPr>
          <w:sz w:val="24"/>
          <w:szCs w:val="24"/>
        </w:rPr>
        <w:t>/16</w:t>
      </w:r>
    </w:p>
    <w:p w:rsidR="00452C95" w:rsidRPr="00452C95" w:rsidRDefault="00452C95" w:rsidP="00732F1B">
      <w:pPr>
        <w:pStyle w:val="Listaszerbekezds"/>
        <w:numPr>
          <w:ilvl w:val="0"/>
          <w:numId w:val="4"/>
        </w:numPr>
        <w:spacing w:line="276" w:lineRule="auto"/>
        <w:ind w:left="1003" w:right="71" w:hanging="294"/>
        <w:jc w:val="both"/>
        <w:rPr>
          <w:rFonts w:asciiTheme="minorHAnsi" w:hAnsiTheme="minorHAnsi"/>
          <w:bCs/>
          <w:sz w:val="24"/>
          <w:szCs w:val="24"/>
        </w:rPr>
      </w:pPr>
      <w:r w:rsidRPr="00452C95">
        <w:rPr>
          <w:rFonts w:asciiTheme="minorHAnsi" w:hAnsiTheme="minorHAnsi"/>
          <w:bCs/>
          <w:sz w:val="24"/>
          <w:szCs w:val="24"/>
        </w:rPr>
        <w:t>A leszállított termékeknek és azok műszaki, valamint működési paramétereinek egyenértékűnek kell lennie a gyártómű által az új termékre előírtakkal, továbbá azonosíthatónak kell lenniük a mellékletben –</w:t>
      </w:r>
      <w:r w:rsidRPr="00732F1B">
        <w:rPr>
          <w:rFonts w:asciiTheme="minorHAnsi" w:hAnsiTheme="minorHAnsi"/>
          <w:bCs/>
          <w:sz w:val="24"/>
          <w:szCs w:val="24"/>
        </w:rPr>
        <w:t xml:space="preserve"> </w:t>
      </w:r>
      <w:r w:rsidRPr="00452C95">
        <w:rPr>
          <w:rFonts w:asciiTheme="minorHAnsi" w:hAnsiTheme="minorHAnsi"/>
          <w:bCs/>
          <w:sz w:val="24"/>
          <w:szCs w:val="24"/>
        </w:rPr>
        <w:t>Ajánlati árak táblázata – Ajánlattevő által megadott termékgyártói rajzszámokkal, cikkszámokkal.</w:t>
      </w:r>
    </w:p>
    <w:p w:rsidR="00732F1B" w:rsidRPr="003A371E" w:rsidRDefault="00732F1B" w:rsidP="00732F1B">
      <w:pPr>
        <w:pStyle w:val="Listaszerbekezds"/>
        <w:numPr>
          <w:ilvl w:val="0"/>
          <w:numId w:val="4"/>
        </w:numPr>
        <w:spacing w:line="276" w:lineRule="auto"/>
        <w:ind w:left="1003" w:right="71" w:hanging="294"/>
        <w:jc w:val="both"/>
        <w:rPr>
          <w:rFonts w:asciiTheme="minorHAnsi" w:hAnsiTheme="minorHAnsi"/>
          <w:sz w:val="24"/>
          <w:szCs w:val="24"/>
        </w:rPr>
      </w:pPr>
      <w:r w:rsidRPr="003A371E">
        <w:rPr>
          <w:rFonts w:asciiTheme="minorHAnsi" w:hAnsiTheme="minorHAnsi"/>
          <w:bCs/>
          <w:sz w:val="24"/>
          <w:szCs w:val="24"/>
        </w:rPr>
        <w:t>A mellékletben az egyes tételeknél megadott gyártmányjelölések a tárgy jellegének egyértelmű meghatározása érdekében az Ajánlatkérő által jelenleg használt termékeket jelölik.</w:t>
      </w:r>
    </w:p>
    <w:p w:rsidR="00732F1B" w:rsidRDefault="00732F1B" w:rsidP="00732F1B">
      <w:pPr>
        <w:pStyle w:val="Listaszerbekezds"/>
        <w:numPr>
          <w:ilvl w:val="0"/>
          <w:numId w:val="4"/>
        </w:numPr>
        <w:spacing w:line="276" w:lineRule="auto"/>
        <w:ind w:left="1003" w:right="71" w:hanging="294"/>
        <w:jc w:val="both"/>
        <w:rPr>
          <w:rFonts w:asciiTheme="minorHAnsi" w:hAnsiTheme="minorHAnsi"/>
          <w:sz w:val="24"/>
          <w:szCs w:val="24"/>
        </w:rPr>
      </w:pPr>
      <w:r w:rsidRPr="003A371E">
        <w:rPr>
          <w:rFonts w:asciiTheme="minorHAnsi" w:hAnsiTheme="minorHAnsi"/>
          <w:bCs/>
          <w:sz w:val="24"/>
          <w:szCs w:val="24"/>
        </w:rPr>
        <w:t xml:space="preserve">Ajánlatkérő a megjelölt gyártmánnyal és minőséggel egyenértékű műszaki paraméterekkel rendelkező termékekre is elfogadja az ajánlatokat. </w:t>
      </w:r>
      <w:r w:rsidRPr="003A371E">
        <w:rPr>
          <w:rFonts w:asciiTheme="minorHAnsi" w:hAnsiTheme="minorHAnsi"/>
          <w:sz w:val="24"/>
          <w:szCs w:val="24"/>
        </w:rPr>
        <w:t>A szállítandó alkatrésznek és azok műszaki, minőségi, valamint működési paramétereinek egyenértékűnek kell lenniük a gyártómű által az új termékre előírtakkal. Máshol beépített, felújított, javított termék szállítása nem elfogadott.</w:t>
      </w:r>
    </w:p>
    <w:p w:rsidR="00732F1B" w:rsidRPr="0088389D" w:rsidRDefault="00732F1B" w:rsidP="00732F1B">
      <w:pPr>
        <w:pStyle w:val="Listaszerbekezds"/>
        <w:numPr>
          <w:ilvl w:val="0"/>
          <w:numId w:val="4"/>
        </w:numPr>
        <w:spacing w:line="276" w:lineRule="auto"/>
        <w:ind w:left="1003" w:right="71" w:hanging="294"/>
        <w:jc w:val="both"/>
        <w:rPr>
          <w:rFonts w:asciiTheme="minorHAnsi" w:hAnsiTheme="minorHAnsi"/>
          <w:sz w:val="24"/>
          <w:szCs w:val="24"/>
        </w:rPr>
      </w:pPr>
      <w:r w:rsidRPr="00ED49D7">
        <w:rPr>
          <w:rFonts w:asciiTheme="minorHAnsi" w:hAnsiTheme="minorHAnsi"/>
          <w:sz w:val="24"/>
          <w:szCs w:val="24"/>
        </w:rPr>
        <w:t>Ajánlattevőnek a csatolt mellékletben a tételek mellett – amennyiben azok járműgyártói vagy részegység gyártói első beépítésűek – az „első beép.” jelölést kell feltüntetnie.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732F1B" w:rsidRPr="00452C95" w:rsidRDefault="00732F1B" w:rsidP="00732F1B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 w:rsidRPr="00732F1B">
        <w:rPr>
          <w:sz w:val="24"/>
          <w:szCs w:val="24"/>
        </w:rPr>
        <w:t>Amennyiben valamely tétel vonatkozásában ajánlattevő nem rendelkezik érvényes minősítő jellel, akkor azon alkatrészre vonatkozóan be kell nyújtani a termékgyártó érvényes ISO tanúsítványának másolatát, vagy ajánlattevő cégszerű nyilatkozatát, hogy az általa megajánlott termék gyártójának ajánlattevő tudomása szerint van érvényes ISO tanúsítványa.</w:t>
      </w:r>
    </w:p>
    <w:p w:rsidR="00732F1B" w:rsidRPr="003A7232" w:rsidRDefault="00732F1B" w:rsidP="00732F1B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 w:rsidRPr="003A7232">
        <w:rPr>
          <w:sz w:val="24"/>
          <w:szCs w:val="24"/>
        </w:rPr>
        <w:t>A szállítandó pótalkatrészek termékgyártóját és a termékgyártói azonosító számát/ rajzszámát fel kell tüntetni az igénylistában, az egyértelmű beazonosíthatóság érdekében.</w:t>
      </w:r>
    </w:p>
    <w:p w:rsidR="00732F1B" w:rsidRPr="001B11AA" w:rsidRDefault="00732F1B" w:rsidP="00732F1B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 w:rsidRPr="001B11AA">
        <w:rPr>
          <w:sz w:val="24"/>
          <w:szCs w:val="24"/>
        </w:rPr>
        <w:t xml:space="preserve">Járműgyártói vagy részegység gyártói első beépítésű tételek megajánlása esetén az eredeti beszerzési forrás (járműgyártó vagy jogutódja, illetve magyarországi képviselete; vagy részegység gyártó, hivatalos beszállító) cégszerű nyilatkozata szükséges, </w:t>
      </w:r>
      <w:r w:rsidRPr="00C64684">
        <w:rPr>
          <w:sz w:val="24"/>
          <w:szCs w:val="24"/>
          <w:u w:val="single"/>
        </w:rPr>
        <w:t>tételes bontásban</w:t>
      </w:r>
      <w:r w:rsidRPr="001B11AA">
        <w:rPr>
          <w:sz w:val="24"/>
          <w:szCs w:val="24"/>
        </w:rPr>
        <w:t xml:space="preserve"> (a nyilatkozatnak tartalmaznia kell: cikkszám, megnevezés, termékgyártó, termékgyártói azonosító), hogy az igénylistában megadottakkal azonos vagy csereszabatos termék kerül majd szállításra. Amennyiben a származás igazolására ajánlattevő hivatalos </w:t>
      </w:r>
      <w:r w:rsidR="00CC087C">
        <w:rPr>
          <w:sz w:val="24"/>
          <w:szCs w:val="24"/>
        </w:rPr>
        <w:t>beszállító</w:t>
      </w:r>
      <w:r w:rsidR="00CC087C" w:rsidRPr="001B11AA">
        <w:rPr>
          <w:sz w:val="24"/>
          <w:szCs w:val="24"/>
        </w:rPr>
        <w:t xml:space="preserve"> </w:t>
      </w:r>
      <w:r w:rsidRPr="001B11AA">
        <w:rPr>
          <w:sz w:val="24"/>
          <w:szCs w:val="24"/>
        </w:rPr>
        <w:t>igazolását csatolja, csatolnia kell a járműgyártó vagy részegység gyártó, illetve jogutódja által kiállított igazolást is arról, hogy a nyilatkozatot kiállító céget hivatalos beszállítóként elismeri.</w:t>
      </w:r>
    </w:p>
    <w:p w:rsidR="00732F1B" w:rsidRPr="001B11AA" w:rsidRDefault="00732F1B" w:rsidP="00732F1B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 w:rsidRPr="001B11AA">
        <w:rPr>
          <w:sz w:val="24"/>
          <w:szCs w:val="24"/>
        </w:rPr>
        <w:t>Hivatalos első beszállító esetén a beszállítónak a járműgyártó által kiállított hivatalos beszállítói igazolás hiteles másolatát kell csatolnia.</w:t>
      </w:r>
    </w:p>
    <w:p w:rsidR="00732F1B" w:rsidRPr="001B11AA" w:rsidRDefault="00732F1B" w:rsidP="00732F1B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Pr="001B11AA">
        <w:rPr>
          <w:sz w:val="24"/>
          <w:szCs w:val="24"/>
        </w:rPr>
        <w:t>elyettesítő termékekre vonatkozó ajánlat esetén Ajánlattevőnek csatolnia kell a helyettesítő gyártmány és típus műszaki paramétereit, amely igazolja, hogy az megfelel Ajánlatkérő által a referencia gyártmányjelölésekkel meghatározott termékek minőségének.</w:t>
      </w:r>
    </w:p>
    <w:p w:rsidR="00732F1B" w:rsidRPr="001B11AA" w:rsidRDefault="00732F1B" w:rsidP="00732F1B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 w:rsidRPr="001B11AA">
        <w:rPr>
          <w:sz w:val="24"/>
          <w:szCs w:val="24"/>
        </w:rPr>
        <w:t>A nem „járműgyártói” vagy „első beszállítói” minősítéssel megajánlani kívánt alkatrész mellett az ajánlati árak táblázatában az „</w:t>
      </w:r>
      <w:r>
        <w:rPr>
          <w:sz w:val="24"/>
          <w:szCs w:val="24"/>
        </w:rPr>
        <w:t>helyettesítő</w:t>
      </w:r>
      <w:r w:rsidRPr="001B11AA">
        <w:rPr>
          <w:sz w:val="24"/>
          <w:szCs w:val="24"/>
        </w:rPr>
        <w:t>” megnevezést kell feltüntetni.</w:t>
      </w:r>
    </w:p>
    <w:p w:rsidR="00732F1B" w:rsidRDefault="00732F1B" w:rsidP="00732F1B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 w:rsidRPr="001B11AA">
        <w:rPr>
          <w:sz w:val="24"/>
          <w:szCs w:val="24"/>
        </w:rPr>
        <w:t>A beszer</w:t>
      </w:r>
      <w:r>
        <w:rPr>
          <w:sz w:val="24"/>
          <w:szCs w:val="24"/>
        </w:rPr>
        <w:t>e</w:t>
      </w:r>
      <w:r w:rsidRPr="001B11AA">
        <w:rPr>
          <w:sz w:val="24"/>
          <w:szCs w:val="24"/>
        </w:rPr>
        <w:t>zendő pótalkatrészek a csatolt melléklet szerint a járműgyártó vagy a termékgyártó rajzszámával, cikkszámával, típusszámával azonosítható</w:t>
      </w:r>
      <w:r>
        <w:rPr>
          <w:sz w:val="24"/>
          <w:szCs w:val="24"/>
        </w:rPr>
        <w:t>a</w:t>
      </w:r>
      <w:r w:rsidRPr="001B11AA">
        <w:rPr>
          <w:sz w:val="24"/>
          <w:szCs w:val="24"/>
        </w:rPr>
        <w:t>k legyenek.</w:t>
      </w:r>
    </w:p>
    <w:p w:rsidR="00F5675F" w:rsidRPr="001B11AA" w:rsidRDefault="00F5675F" w:rsidP="00F5675F">
      <w:pPr>
        <w:numPr>
          <w:ilvl w:val="0"/>
          <w:numId w:val="3"/>
        </w:numPr>
        <w:spacing w:after="0"/>
        <w:ind w:left="1003" w:right="71"/>
        <w:jc w:val="both"/>
        <w:rPr>
          <w:sz w:val="24"/>
          <w:szCs w:val="24"/>
        </w:rPr>
      </w:pPr>
      <w:r w:rsidRPr="00F5675F">
        <w:rPr>
          <w:sz w:val="24"/>
          <w:szCs w:val="24"/>
        </w:rPr>
        <w:t>A csatolt dokumentumokból azok érvényességi idejének is ki kell derülnie.</w:t>
      </w:r>
    </w:p>
    <w:p w:rsidR="00732F1B" w:rsidRDefault="00732F1B" w:rsidP="00A33DCB">
      <w:pPr>
        <w:spacing w:after="0" w:line="240" w:lineRule="auto"/>
        <w:ind w:left="643" w:right="71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732F1B" w:rsidSect="00452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F1" w:rsidRDefault="00687BF1" w:rsidP="00636D87">
      <w:pPr>
        <w:spacing w:after="0" w:line="240" w:lineRule="auto"/>
      </w:pPr>
      <w:r>
        <w:separator/>
      </w:r>
    </w:p>
  </w:endnote>
  <w:endnote w:type="continuationSeparator" w:id="0">
    <w:p w:rsidR="00687BF1" w:rsidRDefault="00687BF1" w:rsidP="0063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85" w:rsidRDefault="000538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443489"/>
      <w:docPartObj>
        <w:docPartGallery w:val="Page Numbers (Bottom of Page)"/>
        <w:docPartUnique/>
      </w:docPartObj>
    </w:sdtPr>
    <w:sdtEndPr/>
    <w:sdtContent>
      <w:p w:rsidR="00636D87" w:rsidRDefault="00636D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BF1">
          <w:rPr>
            <w:noProof/>
          </w:rPr>
          <w:t>1</w:t>
        </w:r>
        <w:r>
          <w:fldChar w:fldCharType="end"/>
        </w:r>
      </w:p>
    </w:sdtContent>
  </w:sdt>
  <w:p w:rsidR="00636D87" w:rsidRDefault="00636D8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85" w:rsidRDefault="000538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F1" w:rsidRDefault="00687BF1" w:rsidP="00636D87">
      <w:pPr>
        <w:spacing w:after="0" w:line="240" w:lineRule="auto"/>
      </w:pPr>
      <w:r>
        <w:separator/>
      </w:r>
    </w:p>
  </w:footnote>
  <w:footnote w:type="continuationSeparator" w:id="0">
    <w:p w:rsidR="00687BF1" w:rsidRDefault="00687BF1" w:rsidP="0063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85" w:rsidRDefault="000538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85" w:rsidRDefault="0005388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85" w:rsidRDefault="000538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EDB"/>
    <w:multiLevelType w:val="hybridMultilevel"/>
    <w:tmpl w:val="A14C5D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722C1"/>
    <w:multiLevelType w:val="hybridMultilevel"/>
    <w:tmpl w:val="775EBA90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1B1543"/>
    <w:multiLevelType w:val="hybridMultilevel"/>
    <w:tmpl w:val="E4A07B34"/>
    <w:lvl w:ilvl="0" w:tplc="040E000B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6D995EEA"/>
    <w:multiLevelType w:val="hybridMultilevel"/>
    <w:tmpl w:val="E9F29F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1A"/>
    <w:rsid w:val="00053885"/>
    <w:rsid w:val="00061B08"/>
    <w:rsid w:val="000E3F41"/>
    <w:rsid w:val="00404185"/>
    <w:rsid w:val="00452C95"/>
    <w:rsid w:val="00461DF6"/>
    <w:rsid w:val="00471C70"/>
    <w:rsid w:val="00636D87"/>
    <w:rsid w:val="00687BF1"/>
    <w:rsid w:val="006A7EE5"/>
    <w:rsid w:val="00732F1B"/>
    <w:rsid w:val="00A33DCB"/>
    <w:rsid w:val="00AF4E16"/>
    <w:rsid w:val="00CC087C"/>
    <w:rsid w:val="00CE0087"/>
    <w:rsid w:val="00F008DA"/>
    <w:rsid w:val="00F5675F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F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32F1B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61B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1B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1B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1B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1B0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B0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6D87"/>
  </w:style>
  <w:style w:type="paragraph" w:styleId="llb">
    <w:name w:val="footer"/>
    <w:basedOn w:val="Norml"/>
    <w:link w:val="llbChar"/>
    <w:uiPriority w:val="99"/>
    <w:unhideWhenUsed/>
    <w:rsid w:val="0063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6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F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32F1B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61B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1B0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1B0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1B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1B0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B0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6D87"/>
  </w:style>
  <w:style w:type="paragraph" w:styleId="llb">
    <w:name w:val="footer"/>
    <w:basedOn w:val="Norml"/>
    <w:link w:val="llbChar"/>
    <w:uiPriority w:val="99"/>
    <w:unhideWhenUsed/>
    <w:rsid w:val="0063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373D-A8C7-4E6F-937A-66073AEC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2017-10-10T13:04:00Z</dcterms:created>
  <dcterms:modified xsi:type="dcterms:W3CDTF">2017-10-10T13:04:00Z</dcterms:modified>
</cp:coreProperties>
</file>