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0F" w:rsidRPr="0050565E" w:rsidRDefault="00B228B0" w:rsidP="007E1B0F">
      <w:pPr>
        <w:jc w:val="center"/>
        <w:rPr>
          <w:b/>
          <w:color w:val="FF0000"/>
          <w:sz w:val="28"/>
          <w:szCs w:val="28"/>
        </w:rPr>
      </w:pPr>
      <w:bookmarkStart w:id="0" w:name="_Toc495364361"/>
      <w:bookmarkStart w:id="1" w:name="_Toc57171325"/>
      <w:bookmarkStart w:id="2" w:name="_Toc57171477"/>
      <w:bookmarkStart w:id="3" w:name="_Toc57705207"/>
      <w:bookmarkStart w:id="4" w:name="_Toc57785067"/>
      <w:bookmarkStart w:id="5" w:name="_GoBack"/>
      <w:bookmarkEnd w:id="5"/>
      <w:r>
        <w:rPr>
          <w:b/>
          <w:color w:val="FF0000"/>
          <w:sz w:val="28"/>
          <w:szCs w:val="28"/>
        </w:rPr>
        <w:t xml:space="preserve"> </w:t>
      </w:r>
    </w:p>
    <w:p w:rsidR="007E1B0F" w:rsidRDefault="00120543" w:rsidP="007E1B0F">
      <w:pPr>
        <w:jc w:val="center"/>
      </w:pPr>
      <w:r>
        <w:rPr>
          <w:noProof/>
        </w:rPr>
        <w:drawing>
          <wp:inline distT="0" distB="0" distL="0" distR="0" wp14:anchorId="3F9A8424" wp14:editId="25CC3791">
            <wp:extent cx="3867150" cy="1409700"/>
            <wp:effectExtent l="19050" t="0" r="0" b="0"/>
            <wp:docPr id="2" name="Kép 1" descr="bkv_logo_fekete_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kv_logo_fekete_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0F" w:rsidRDefault="007E1B0F" w:rsidP="007E1B0F">
      <w:pPr>
        <w:pStyle w:val="Szvegtrzs3"/>
        <w:spacing w:after="0"/>
        <w:ind w:left="0"/>
        <w:jc w:val="center"/>
        <w:rPr>
          <w:b/>
          <w:sz w:val="40"/>
          <w:szCs w:val="40"/>
        </w:rPr>
      </w:pPr>
    </w:p>
    <w:p w:rsidR="007E1B0F" w:rsidRDefault="007E1B0F" w:rsidP="007E1B0F">
      <w:pPr>
        <w:pStyle w:val="Szvegtrzs3"/>
        <w:spacing w:after="0"/>
        <w:ind w:left="0"/>
        <w:jc w:val="center"/>
        <w:rPr>
          <w:b/>
          <w:sz w:val="40"/>
          <w:szCs w:val="40"/>
        </w:rPr>
      </w:pPr>
    </w:p>
    <w:p w:rsidR="007E1B0F" w:rsidRDefault="007E1B0F" w:rsidP="007E1B0F">
      <w:pPr>
        <w:pStyle w:val="Szvegtrzs3"/>
        <w:spacing w:after="0"/>
        <w:ind w:left="0"/>
        <w:jc w:val="center"/>
        <w:rPr>
          <w:b/>
          <w:sz w:val="40"/>
          <w:szCs w:val="40"/>
        </w:rPr>
      </w:pPr>
    </w:p>
    <w:p w:rsidR="007E1B0F" w:rsidRDefault="007E1B0F" w:rsidP="007E1B0F">
      <w:pPr>
        <w:pStyle w:val="Szvegtrzs3"/>
        <w:spacing w:after="0"/>
        <w:ind w:left="0"/>
        <w:jc w:val="center"/>
        <w:rPr>
          <w:b/>
          <w:sz w:val="40"/>
          <w:szCs w:val="40"/>
        </w:rPr>
      </w:pPr>
    </w:p>
    <w:p w:rsidR="007E1B0F" w:rsidRDefault="007E1B0F" w:rsidP="007E1B0F">
      <w:pPr>
        <w:pStyle w:val="Szvegtrzs3"/>
        <w:spacing w:after="0"/>
        <w:ind w:left="0"/>
        <w:jc w:val="center"/>
        <w:rPr>
          <w:b/>
          <w:sz w:val="40"/>
          <w:szCs w:val="40"/>
        </w:rPr>
      </w:pPr>
    </w:p>
    <w:p w:rsidR="007E1B0F" w:rsidRDefault="007E1B0F" w:rsidP="007E1B0F">
      <w:pPr>
        <w:pStyle w:val="Szvegtrzs3"/>
        <w:spacing w:after="0"/>
        <w:ind w:left="0"/>
        <w:jc w:val="center"/>
        <w:rPr>
          <w:b/>
          <w:sz w:val="40"/>
          <w:szCs w:val="40"/>
        </w:rPr>
      </w:pPr>
    </w:p>
    <w:p w:rsidR="007E1B0F" w:rsidRDefault="007E1B0F" w:rsidP="007E1B0F">
      <w:pPr>
        <w:pStyle w:val="Szvegtrzs3"/>
        <w:spacing w:after="0"/>
        <w:ind w:left="0"/>
        <w:jc w:val="center"/>
        <w:rPr>
          <w:b/>
          <w:sz w:val="40"/>
          <w:szCs w:val="40"/>
        </w:rPr>
      </w:pPr>
    </w:p>
    <w:p w:rsidR="0063226A" w:rsidRPr="0062425B" w:rsidRDefault="00DF25FE" w:rsidP="001142F4">
      <w:pPr>
        <w:pStyle w:val="Szvegtrzs3"/>
        <w:spacing w:after="0"/>
        <w:ind w:left="0"/>
        <w:jc w:val="center"/>
        <w:rPr>
          <w:rFonts w:asciiTheme="minorHAnsi" w:hAnsiTheme="minorHAnsi"/>
          <w:b/>
          <w:sz w:val="44"/>
          <w:szCs w:val="44"/>
        </w:rPr>
      </w:pPr>
      <w:r w:rsidRPr="0062425B">
        <w:rPr>
          <w:rFonts w:asciiTheme="minorHAnsi" w:hAnsiTheme="minorHAnsi"/>
          <w:b/>
          <w:sz w:val="44"/>
          <w:szCs w:val="44"/>
        </w:rPr>
        <w:t xml:space="preserve">M4 Metro – veszélyes hulladék </w:t>
      </w:r>
      <w:r w:rsidR="00631746">
        <w:rPr>
          <w:rFonts w:asciiTheme="minorHAnsi" w:hAnsiTheme="minorHAnsi"/>
          <w:b/>
          <w:sz w:val="44"/>
          <w:szCs w:val="44"/>
        </w:rPr>
        <w:t>üzemi gyűjtő konténer szállítása és telepítése</w:t>
      </w:r>
    </w:p>
    <w:p w:rsidR="007E1B0F" w:rsidRDefault="007753DD" w:rsidP="007E1B0F">
      <w:pPr>
        <w:jc w:val="center"/>
        <w:rPr>
          <w:rFonts w:asciiTheme="minorHAnsi" w:hAnsiTheme="minorHAnsi"/>
        </w:rPr>
      </w:pPr>
      <w:r w:rsidRPr="0062425B">
        <w:rPr>
          <w:rFonts w:asciiTheme="minorHAnsi" w:hAnsiTheme="minorHAnsi"/>
        </w:rPr>
        <w:t xml:space="preserve"> </w:t>
      </w:r>
    </w:p>
    <w:p w:rsidR="005514C7" w:rsidRPr="0062425B" w:rsidRDefault="005514C7" w:rsidP="007E1B0F">
      <w:pPr>
        <w:jc w:val="center"/>
        <w:rPr>
          <w:rFonts w:asciiTheme="minorHAnsi" w:hAnsiTheme="minorHAnsi"/>
        </w:rPr>
      </w:pPr>
    </w:p>
    <w:p w:rsidR="007E1B0F" w:rsidRPr="0062425B" w:rsidRDefault="007E1B0F" w:rsidP="005514C7">
      <w:pPr>
        <w:rPr>
          <w:rFonts w:asciiTheme="minorHAnsi" w:hAnsiTheme="minorHAnsi"/>
          <w:b/>
          <w:sz w:val="28"/>
        </w:rPr>
      </w:pPr>
    </w:p>
    <w:p w:rsidR="005514C7" w:rsidRPr="007E49F1" w:rsidRDefault="005514C7" w:rsidP="005514C7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Eljárás száma: BKV Zrt. V</w:t>
      </w:r>
      <w:r>
        <w:rPr>
          <w:rFonts w:asciiTheme="minorHAnsi" w:hAnsiTheme="minorHAnsi" w:cstheme="minorHAnsi"/>
          <w:b/>
          <w:szCs w:val="24"/>
        </w:rPr>
        <w:t>B</w:t>
      </w:r>
      <w:r w:rsidRPr="008544E9">
        <w:rPr>
          <w:rFonts w:asciiTheme="minorHAnsi" w:hAnsiTheme="minorHAnsi" w:cstheme="minorHAnsi"/>
          <w:b/>
          <w:szCs w:val="24"/>
        </w:rPr>
        <w:t>-</w:t>
      </w:r>
      <w:r>
        <w:rPr>
          <w:rFonts w:asciiTheme="minorHAnsi" w:hAnsiTheme="minorHAnsi" w:cstheme="minorHAnsi"/>
          <w:b/>
          <w:szCs w:val="24"/>
        </w:rPr>
        <w:t>110</w:t>
      </w:r>
      <w:r w:rsidRPr="008544E9">
        <w:rPr>
          <w:rFonts w:asciiTheme="minorHAnsi" w:hAnsiTheme="minorHAnsi" w:cstheme="minorHAnsi"/>
          <w:b/>
          <w:szCs w:val="24"/>
        </w:rPr>
        <w:t>/1</w:t>
      </w:r>
      <w:r>
        <w:rPr>
          <w:rFonts w:asciiTheme="minorHAnsi" w:hAnsiTheme="minorHAnsi" w:cstheme="minorHAnsi"/>
          <w:b/>
          <w:szCs w:val="24"/>
        </w:rPr>
        <w:t>6.</w:t>
      </w:r>
    </w:p>
    <w:p w:rsidR="007E1B0F" w:rsidRDefault="007E1B0F" w:rsidP="007E1B0F">
      <w:pPr>
        <w:jc w:val="center"/>
        <w:rPr>
          <w:rFonts w:asciiTheme="minorHAnsi" w:hAnsiTheme="minorHAnsi"/>
          <w:b/>
          <w:sz w:val="28"/>
        </w:rPr>
      </w:pPr>
    </w:p>
    <w:p w:rsidR="005514C7" w:rsidRDefault="005514C7" w:rsidP="007E1B0F">
      <w:pPr>
        <w:jc w:val="center"/>
        <w:rPr>
          <w:rFonts w:asciiTheme="minorHAnsi" w:hAnsiTheme="minorHAnsi"/>
          <w:b/>
          <w:sz w:val="28"/>
        </w:rPr>
      </w:pPr>
    </w:p>
    <w:p w:rsidR="005514C7" w:rsidRPr="0062425B" w:rsidRDefault="005514C7" w:rsidP="007E1B0F">
      <w:pPr>
        <w:jc w:val="center"/>
        <w:rPr>
          <w:rFonts w:asciiTheme="minorHAnsi" w:hAnsiTheme="minorHAnsi"/>
          <w:b/>
          <w:sz w:val="28"/>
        </w:rPr>
      </w:pPr>
    </w:p>
    <w:p w:rsidR="007E1B0F" w:rsidRPr="0062425B" w:rsidRDefault="007E1B0F" w:rsidP="007E1B0F">
      <w:pPr>
        <w:jc w:val="center"/>
        <w:rPr>
          <w:rFonts w:asciiTheme="minorHAnsi" w:hAnsiTheme="minorHAnsi"/>
          <w:b/>
          <w:sz w:val="28"/>
        </w:rPr>
      </w:pPr>
    </w:p>
    <w:p w:rsidR="007E1B0F" w:rsidRPr="0062425B" w:rsidRDefault="00821CCD" w:rsidP="007E1B0F">
      <w:pPr>
        <w:jc w:val="center"/>
        <w:rPr>
          <w:rFonts w:asciiTheme="minorHAnsi" w:hAnsiTheme="minorHAnsi"/>
          <w:b/>
          <w:sz w:val="28"/>
          <w:szCs w:val="28"/>
        </w:rPr>
      </w:pPr>
      <w:r w:rsidRPr="0062425B">
        <w:rPr>
          <w:rFonts w:asciiTheme="minorHAnsi" w:hAnsiTheme="minorHAnsi"/>
          <w:b/>
          <w:sz w:val="28"/>
          <w:szCs w:val="28"/>
        </w:rPr>
        <w:t xml:space="preserve">MŰSZAKI </w:t>
      </w:r>
      <w:r w:rsidR="00651A6E" w:rsidRPr="0062425B">
        <w:rPr>
          <w:rFonts w:asciiTheme="minorHAnsi" w:hAnsiTheme="minorHAnsi"/>
          <w:b/>
          <w:sz w:val="28"/>
          <w:szCs w:val="28"/>
        </w:rPr>
        <w:t>DISZPOZÍCIÓ</w:t>
      </w:r>
    </w:p>
    <w:p w:rsidR="007E1B0F" w:rsidRPr="0062425B" w:rsidRDefault="007E1B0F" w:rsidP="007E1B0F">
      <w:pPr>
        <w:jc w:val="center"/>
        <w:rPr>
          <w:rFonts w:asciiTheme="minorHAnsi" w:hAnsiTheme="minorHAnsi"/>
          <w:b/>
          <w:sz w:val="28"/>
          <w:szCs w:val="28"/>
        </w:rPr>
      </w:pPr>
    </w:p>
    <w:p w:rsidR="007E1B0F" w:rsidRPr="0062425B" w:rsidRDefault="007E1B0F" w:rsidP="007E1B0F">
      <w:pPr>
        <w:jc w:val="center"/>
        <w:rPr>
          <w:rFonts w:asciiTheme="minorHAnsi" w:hAnsiTheme="minorHAnsi"/>
          <w:b/>
          <w:sz w:val="28"/>
          <w:szCs w:val="28"/>
        </w:rPr>
      </w:pPr>
    </w:p>
    <w:p w:rsidR="007E1B0F" w:rsidRPr="0062425B" w:rsidRDefault="007E1B0F" w:rsidP="007E1B0F">
      <w:pPr>
        <w:jc w:val="center"/>
        <w:rPr>
          <w:rFonts w:asciiTheme="minorHAnsi" w:hAnsiTheme="minorHAnsi"/>
          <w:b/>
          <w:sz w:val="28"/>
          <w:szCs w:val="28"/>
        </w:rPr>
      </w:pPr>
    </w:p>
    <w:p w:rsidR="007E1B0F" w:rsidRPr="0062425B" w:rsidRDefault="007E1B0F" w:rsidP="007E1B0F">
      <w:pPr>
        <w:jc w:val="center"/>
        <w:rPr>
          <w:rFonts w:asciiTheme="minorHAnsi" w:hAnsiTheme="minorHAnsi"/>
          <w:b/>
          <w:sz w:val="28"/>
          <w:szCs w:val="28"/>
        </w:rPr>
      </w:pPr>
    </w:p>
    <w:p w:rsidR="007E1B0F" w:rsidRPr="0062425B" w:rsidRDefault="007E1B0F" w:rsidP="007E1B0F">
      <w:pPr>
        <w:jc w:val="center"/>
        <w:rPr>
          <w:rFonts w:asciiTheme="minorHAnsi" w:hAnsiTheme="minorHAnsi"/>
          <w:b/>
          <w:sz w:val="28"/>
          <w:szCs w:val="28"/>
        </w:rPr>
      </w:pPr>
    </w:p>
    <w:p w:rsidR="007E1B0F" w:rsidRPr="0062425B" w:rsidRDefault="007E1B0F" w:rsidP="007E1B0F">
      <w:pPr>
        <w:jc w:val="center"/>
        <w:rPr>
          <w:rFonts w:asciiTheme="minorHAnsi" w:hAnsiTheme="minorHAnsi"/>
          <w:b/>
          <w:sz w:val="28"/>
          <w:szCs w:val="28"/>
        </w:rPr>
      </w:pPr>
    </w:p>
    <w:p w:rsidR="007E1B0F" w:rsidRPr="0062425B" w:rsidRDefault="007E1B0F" w:rsidP="007E1B0F">
      <w:pPr>
        <w:jc w:val="center"/>
        <w:rPr>
          <w:rFonts w:asciiTheme="minorHAnsi" w:hAnsiTheme="minorHAnsi"/>
          <w:b/>
          <w:sz w:val="28"/>
          <w:szCs w:val="28"/>
        </w:rPr>
      </w:pPr>
    </w:p>
    <w:p w:rsidR="007E1B0F" w:rsidRPr="0062425B" w:rsidRDefault="007E1B0F" w:rsidP="007E1B0F">
      <w:pPr>
        <w:jc w:val="center"/>
        <w:rPr>
          <w:rFonts w:asciiTheme="minorHAnsi" w:hAnsiTheme="minorHAnsi"/>
          <w:b/>
          <w:sz w:val="28"/>
          <w:szCs w:val="28"/>
        </w:rPr>
      </w:pPr>
      <w:r w:rsidRPr="0062425B">
        <w:rPr>
          <w:rFonts w:asciiTheme="minorHAnsi" w:hAnsiTheme="minorHAnsi"/>
          <w:b/>
          <w:sz w:val="28"/>
          <w:szCs w:val="28"/>
        </w:rPr>
        <w:t>20</w:t>
      </w:r>
      <w:r w:rsidR="00DF25FE" w:rsidRPr="0062425B">
        <w:rPr>
          <w:rFonts w:asciiTheme="minorHAnsi" w:hAnsiTheme="minorHAnsi"/>
          <w:b/>
          <w:sz w:val="28"/>
          <w:szCs w:val="28"/>
        </w:rPr>
        <w:t>16</w:t>
      </w:r>
      <w:r w:rsidRPr="0062425B">
        <w:rPr>
          <w:rFonts w:asciiTheme="minorHAnsi" w:hAnsiTheme="minorHAnsi"/>
          <w:b/>
          <w:sz w:val="28"/>
          <w:szCs w:val="28"/>
        </w:rPr>
        <w:t>.</w:t>
      </w:r>
    </w:p>
    <w:bookmarkEnd w:id="0"/>
    <w:bookmarkEnd w:id="1"/>
    <w:bookmarkEnd w:id="2"/>
    <w:bookmarkEnd w:id="3"/>
    <w:bookmarkEnd w:id="4"/>
    <w:p w:rsidR="007E1B0F" w:rsidRPr="0062425B" w:rsidRDefault="001A07DB" w:rsidP="007E1B0F">
      <w:pPr>
        <w:pageBreakBefore/>
        <w:jc w:val="center"/>
        <w:rPr>
          <w:rFonts w:asciiTheme="minorHAnsi" w:hAnsiTheme="minorHAnsi"/>
          <w:b/>
          <w:sz w:val="28"/>
          <w:szCs w:val="28"/>
        </w:rPr>
      </w:pPr>
      <w:r w:rsidRPr="0062425B">
        <w:rPr>
          <w:rFonts w:asciiTheme="minorHAnsi" w:hAnsiTheme="minorHAnsi"/>
          <w:b/>
          <w:sz w:val="28"/>
          <w:szCs w:val="28"/>
        </w:rPr>
        <w:lastRenderedPageBreak/>
        <w:t xml:space="preserve"> </w:t>
      </w:r>
    </w:p>
    <w:p w:rsidR="007E1B0F" w:rsidRPr="0062425B" w:rsidRDefault="007E1B0F" w:rsidP="007E1B0F">
      <w:pPr>
        <w:pStyle w:val="Cmsor1"/>
        <w:spacing w:before="0" w:after="0"/>
        <w:jc w:val="center"/>
        <w:rPr>
          <w:rFonts w:asciiTheme="minorHAnsi" w:hAnsiTheme="minorHAnsi"/>
          <w:bCs/>
          <w:sz w:val="20"/>
        </w:rPr>
      </w:pPr>
      <w:bookmarkStart w:id="6" w:name="_Toc72115218"/>
    </w:p>
    <w:p w:rsidR="007E1B0F" w:rsidRPr="0062425B" w:rsidRDefault="007E1B0F" w:rsidP="007E1B0F">
      <w:pPr>
        <w:jc w:val="center"/>
        <w:rPr>
          <w:rFonts w:asciiTheme="minorHAnsi" w:hAnsiTheme="minorHAnsi"/>
          <w:b/>
          <w:sz w:val="28"/>
          <w:szCs w:val="28"/>
        </w:rPr>
      </w:pPr>
      <w:bookmarkStart w:id="7" w:name="_Toc129744149"/>
      <w:r w:rsidRPr="0062425B">
        <w:rPr>
          <w:rFonts w:asciiTheme="minorHAnsi" w:hAnsiTheme="minorHAnsi"/>
          <w:b/>
          <w:sz w:val="28"/>
          <w:szCs w:val="28"/>
        </w:rPr>
        <w:t>TARTALOMJEGYZÉK</w:t>
      </w:r>
      <w:bookmarkEnd w:id="6"/>
      <w:bookmarkEnd w:id="7"/>
    </w:p>
    <w:p w:rsidR="00750D25" w:rsidRPr="0062425B" w:rsidRDefault="00750D25" w:rsidP="007E1B0F">
      <w:pPr>
        <w:jc w:val="center"/>
        <w:rPr>
          <w:rFonts w:asciiTheme="minorHAnsi" w:hAnsiTheme="minorHAnsi"/>
          <w:b/>
          <w:sz w:val="28"/>
          <w:szCs w:val="28"/>
        </w:rPr>
      </w:pPr>
    </w:p>
    <w:p w:rsidR="00750D25" w:rsidRPr="0062425B" w:rsidRDefault="00750D25" w:rsidP="007E1B0F">
      <w:pPr>
        <w:jc w:val="center"/>
        <w:rPr>
          <w:rFonts w:asciiTheme="minorHAnsi" w:hAnsiTheme="minorHAnsi"/>
          <w:b/>
          <w:sz w:val="28"/>
          <w:szCs w:val="28"/>
        </w:rPr>
      </w:pPr>
    </w:p>
    <w:p w:rsidR="00750D25" w:rsidRPr="0062425B" w:rsidRDefault="00750D25" w:rsidP="007E1B0F">
      <w:pPr>
        <w:jc w:val="center"/>
        <w:rPr>
          <w:rFonts w:asciiTheme="minorHAnsi" w:hAnsiTheme="minorHAnsi"/>
          <w:b/>
          <w:sz w:val="28"/>
          <w:szCs w:val="28"/>
        </w:rPr>
      </w:pPr>
    </w:p>
    <w:p w:rsidR="00750D25" w:rsidRPr="0062425B" w:rsidRDefault="00750D25" w:rsidP="007E1B0F">
      <w:pPr>
        <w:jc w:val="center"/>
        <w:rPr>
          <w:rFonts w:asciiTheme="minorHAnsi" w:hAnsiTheme="minorHAnsi"/>
          <w:b/>
          <w:sz w:val="28"/>
          <w:szCs w:val="28"/>
        </w:rPr>
      </w:pPr>
    </w:p>
    <w:p w:rsidR="00750D25" w:rsidRPr="0062425B" w:rsidRDefault="00750D25" w:rsidP="007E1B0F">
      <w:pPr>
        <w:jc w:val="center"/>
        <w:rPr>
          <w:rFonts w:asciiTheme="minorHAnsi" w:hAnsiTheme="minorHAnsi"/>
          <w:b/>
          <w:sz w:val="28"/>
          <w:szCs w:val="28"/>
        </w:rPr>
      </w:pPr>
    </w:p>
    <w:p w:rsidR="007E1B0F" w:rsidRPr="0062425B" w:rsidRDefault="007E1B0F" w:rsidP="007E1B0F">
      <w:pPr>
        <w:rPr>
          <w:rFonts w:asciiTheme="minorHAnsi" w:hAnsiTheme="minorHAnsi"/>
          <w:sz w:val="16"/>
          <w:szCs w:val="16"/>
        </w:rPr>
      </w:pPr>
    </w:p>
    <w:p w:rsidR="00711FFA" w:rsidRPr="0062425B" w:rsidRDefault="00343558" w:rsidP="00343558">
      <w:pPr>
        <w:pStyle w:val="TJ1"/>
        <w:tabs>
          <w:tab w:val="right" w:leader="dot" w:pos="9062"/>
        </w:tabs>
        <w:spacing w:before="0"/>
        <w:rPr>
          <w:rFonts w:asciiTheme="minorHAnsi" w:hAnsiTheme="minorHAnsi"/>
        </w:rPr>
      </w:pPr>
      <w:r w:rsidRPr="0062425B">
        <w:rPr>
          <w:rFonts w:asciiTheme="minorHAnsi" w:hAnsiTheme="minorHAnsi"/>
          <w:bCs w:val="0"/>
          <w:caps w:val="0"/>
        </w:rPr>
        <w:t xml:space="preserve"> </w:t>
      </w:r>
    </w:p>
    <w:p w:rsidR="00780B29" w:rsidRPr="0062425B" w:rsidRDefault="007E1B0F">
      <w:pPr>
        <w:pStyle w:val="TJ3"/>
        <w:tabs>
          <w:tab w:val="left" w:pos="960"/>
          <w:tab w:val="right" w:leader="dot" w:pos="9062"/>
        </w:tabs>
        <w:rPr>
          <w:rFonts w:asciiTheme="minorHAnsi" w:hAnsiTheme="minorHAnsi"/>
          <w:i w:val="0"/>
          <w:iCs w:val="0"/>
          <w:noProof/>
          <w:sz w:val="24"/>
          <w:szCs w:val="24"/>
        </w:rPr>
      </w:pPr>
      <w:r w:rsidRPr="0062425B">
        <w:rPr>
          <w:rFonts w:asciiTheme="minorHAnsi" w:hAnsiTheme="minorHAnsi"/>
          <w:bCs/>
          <w:caps/>
        </w:rPr>
        <w:fldChar w:fldCharType="begin"/>
      </w:r>
      <w:r w:rsidRPr="0062425B">
        <w:rPr>
          <w:rFonts w:asciiTheme="minorHAnsi" w:hAnsiTheme="minorHAnsi"/>
          <w:bCs/>
          <w:caps/>
        </w:rPr>
        <w:instrText xml:space="preserve"> TOC \o "1-3" \h \z \u </w:instrText>
      </w:r>
      <w:r w:rsidRPr="0062425B">
        <w:rPr>
          <w:rFonts w:asciiTheme="minorHAnsi" w:hAnsiTheme="minorHAnsi"/>
          <w:bCs/>
          <w:caps/>
        </w:rPr>
        <w:fldChar w:fldCharType="separate"/>
      </w:r>
      <w:hyperlink w:anchor="_Toc145392520" w:history="1">
        <w:r w:rsidR="00780B29" w:rsidRPr="0062425B">
          <w:rPr>
            <w:rStyle w:val="Hiperhivatkozs"/>
            <w:rFonts w:asciiTheme="minorHAnsi" w:hAnsiTheme="minorHAnsi"/>
            <w:noProof/>
          </w:rPr>
          <w:t>1.</w:t>
        </w:r>
        <w:r w:rsidR="00780B29" w:rsidRPr="0062425B">
          <w:rPr>
            <w:rFonts w:asciiTheme="minorHAnsi" w:hAnsiTheme="minorHAnsi"/>
            <w:i w:val="0"/>
            <w:iCs w:val="0"/>
            <w:noProof/>
            <w:sz w:val="24"/>
            <w:szCs w:val="24"/>
          </w:rPr>
          <w:tab/>
        </w:r>
        <w:r w:rsidR="00780B29" w:rsidRPr="0062425B">
          <w:rPr>
            <w:rStyle w:val="Hiperhivatkozs"/>
            <w:rFonts w:asciiTheme="minorHAnsi" w:hAnsiTheme="minorHAnsi"/>
            <w:noProof/>
          </w:rPr>
          <w:t>ÁLTALÁNOS TUDNIVALÓK</w:t>
        </w:r>
        <w:r w:rsidR="00780B29" w:rsidRPr="0062425B">
          <w:rPr>
            <w:rFonts w:asciiTheme="minorHAnsi" w:hAnsiTheme="minorHAnsi"/>
            <w:noProof/>
            <w:webHidden/>
          </w:rPr>
          <w:tab/>
        </w:r>
        <w:r w:rsidR="00780B29" w:rsidRPr="0062425B">
          <w:rPr>
            <w:rFonts w:asciiTheme="minorHAnsi" w:hAnsiTheme="minorHAnsi"/>
            <w:noProof/>
            <w:webHidden/>
          </w:rPr>
          <w:fldChar w:fldCharType="begin"/>
        </w:r>
        <w:r w:rsidR="00780B29" w:rsidRPr="0062425B">
          <w:rPr>
            <w:rFonts w:asciiTheme="minorHAnsi" w:hAnsiTheme="minorHAnsi"/>
            <w:noProof/>
            <w:webHidden/>
          </w:rPr>
          <w:instrText xml:space="preserve"> PAGEREF _Toc145392520 \h </w:instrText>
        </w:r>
        <w:r w:rsidR="00780B29" w:rsidRPr="0062425B">
          <w:rPr>
            <w:rFonts w:asciiTheme="minorHAnsi" w:hAnsiTheme="minorHAnsi"/>
            <w:noProof/>
            <w:webHidden/>
          </w:rPr>
        </w:r>
        <w:r w:rsidR="00780B29" w:rsidRPr="0062425B">
          <w:rPr>
            <w:rFonts w:asciiTheme="minorHAnsi" w:hAnsiTheme="minorHAnsi"/>
            <w:noProof/>
            <w:webHidden/>
          </w:rPr>
          <w:fldChar w:fldCharType="separate"/>
        </w:r>
        <w:r w:rsidR="003073E0">
          <w:rPr>
            <w:rFonts w:asciiTheme="minorHAnsi" w:hAnsiTheme="minorHAnsi"/>
            <w:noProof/>
            <w:webHidden/>
          </w:rPr>
          <w:t>3</w:t>
        </w:r>
        <w:r w:rsidR="00780B29" w:rsidRPr="0062425B">
          <w:rPr>
            <w:rFonts w:asciiTheme="minorHAnsi" w:hAnsiTheme="minorHAnsi"/>
            <w:noProof/>
            <w:webHidden/>
          </w:rPr>
          <w:fldChar w:fldCharType="end"/>
        </w:r>
      </w:hyperlink>
    </w:p>
    <w:p w:rsidR="00780B29" w:rsidRPr="0062425B" w:rsidRDefault="00D2417F">
      <w:pPr>
        <w:pStyle w:val="TJ3"/>
        <w:tabs>
          <w:tab w:val="left" w:pos="960"/>
          <w:tab w:val="right" w:leader="dot" w:pos="9062"/>
        </w:tabs>
        <w:rPr>
          <w:rFonts w:asciiTheme="minorHAnsi" w:hAnsiTheme="minorHAnsi"/>
          <w:i w:val="0"/>
          <w:iCs w:val="0"/>
          <w:noProof/>
          <w:sz w:val="24"/>
          <w:szCs w:val="24"/>
        </w:rPr>
      </w:pPr>
      <w:hyperlink w:anchor="_Toc145392521" w:history="1">
        <w:r w:rsidR="00780B29" w:rsidRPr="0062425B">
          <w:rPr>
            <w:rStyle w:val="Hiperhivatkozs"/>
            <w:rFonts w:asciiTheme="minorHAnsi" w:hAnsiTheme="minorHAnsi"/>
            <w:noProof/>
          </w:rPr>
          <w:t>2.</w:t>
        </w:r>
        <w:r w:rsidR="00780B29" w:rsidRPr="0062425B">
          <w:rPr>
            <w:rFonts w:asciiTheme="minorHAnsi" w:hAnsiTheme="minorHAnsi"/>
            <w:i w:val="0"/>
            <w:iCs w:val="0"/>
            <w:noProof/>
            <w:sz w:val="24"/>
            <w:szCs w:val="24"/>
          </w:rPr>
          <w:tab/>
        </w:r>
        <w:r w:rsidR="00780B29" w:rsidRPr="0062425B">
          <w:rPr>
            <w:rStyle w:val="Hiperhivatkozs"/>
            <w:rFonts w:asciiTheme="minorHAnsi" w:hAnsiTheme="minorHAnsi"/>
            <w:noProof/>
          </w:rPr>
          <w:t>KÖTELEZŐ ALAPAJÁNLAT:</w:t>
        </w:r>
        <w:r w:rsidR="00780B29" w:rsidRPr="0062425B">
          <w:rPr>
            <w:rFonts w:asciiTheme="minorHAnsi" w:hAnsiTheme="minorHAnsi"/>
            <w:noProof/>
            <w:webHidden/>
          </w:rPr>
          <w:tab/>
        </w:r>
        <w:r w:rsidR="00780B29" w:rsidRPr="0062425B">
          <w:rPr>
            <w:rFonts w:asciiTheme="minorHAnsi" w:hAnsiTheme="minorHAnsi"/>
            <w:noProof/>
            <w:webHidden/>
          </w:rPr>
          <w:fldChar w:fldCharType="begin"/>
        </w:r>
        <w:r w:rsidR="00780B29" w:rsidRPr="0062425B">
          <w:rPr>
            <w:rFonts w:asciiTheme="minorHAnsi" w:hAnsiTheme="minorHAnsi"/>
            <w:noProof/>
            <w:webHidden/>
          </w:rPr>
          <w:instrText xml:space="preserve"> PAGEREF _Toc145392521 \h </w:instrText>
        </w:r>
        <w:r w:rsidR="00780B29" w:rsidRPr="0062425B">
          <w:rPr>
            <w:rFonts w:asciiTheme="minorHAnsi" w:hAnsiTheme="minorHAnsi"/>
            <w:noProof/>
            <w:webHidden/>
          </w:rPr>
        </w:r>
        <w:r w:rsidR="00780B29" w:rsidRPr="0062425B">
          <w:rPr>
            <w:rFonts w:asciiTheme="minorHAnsi" w:hAnsiTheme="minorHAnsi"/>
            <w:noProof/>
            <w:webHidden/>
          </w:rPr>
          <w:fldChar w:fldCharType="separate"/>
        </w:r>
        <w:r w:rsidR="003073E0">
          <w:rPr>
            <w:rFonts w:asciiTheme="minorHAnsi" w:hAnsiTheme="minorHAnsi"/>
            <w:noProof/>
            <w:webHidden/>
          </w:rPr>
          <w:t>3</w:t>
        </w:r>
        <w:r w:rsidR="00780B29" w:rsidRPr="0062425B">
          <w:rPr>
            <w:rFonts w:asciiTheme="minorHAnsi" w:hAnsiTheme="minorHAnsi"/>
            <w:noProof/>
            <w:webHidden/>
          </w:rPr>
          <w:fldChar w:fldCharType="end"/>
        </w:r>
      </w:hyperlink>
    </w:p>
    <w:p w:rsidR="00780B29" w:rsidRPr="0062425B" w:rsidRDefault="00D2417F">
      <w:pPr>
        <w:pStyle w:val="TJ3"/>
        <w:tabs>
          <w:tab w:val="left" w:pos="960"/>
          <w:tab w:val="right" w:leader="dot" w:pos="9062"/>
        </w:tabs>
        <w:rPr>
          <w:rFonts w:asciiTheme="minorHAnsi" w:hAnsiTheme="minorHAnsi"/>
          <w:i w:val="0"/>
          <w:iCs w:val="0"/>
          <w:noProof/>
          <w:sz w:val="24"/>
          <w:szCs w:val="24"/>
        </w:rPr>
      </w:pPr>
      <w:hyperlink w:anchor="_Toc145392522" w:history="1">
        <w:r w:rsidR="00780B29" w:rsidRPr="0062425B">
          <w:rPr>
            <w:rStyle w:val="Hiperhivatkozs"/>
            <w:rFonts w:asciiTheme="minorHAnsi" w:hAnsiTheme="minorHAnsi"/>
            <w:noProof/>
          </w:rPr>
          <w:t>3.</w:t>
        </w:r>
        <w:r w:rsidR="00780B29" w:rsidRPr="0062425B">
          <w:rPr>
            <w:rFonts w:asciiTheme="minorHAnsi" w:hAnsiTheme="minorHAnsi"/>
            <w:i w:val="0"/>
            <w:iCs w:val="0"/>
            <w:noProof/>
            <w:sz w:val="24"/>
            <w:szCs w:val="24"/>
          </w:rPr>
          <w:tab/>
        </w:r>
        <w:r w:rsidR="00780B29" w:rsidRPr="0062425B">
          <w:rPr>
            <w:rStyle w:val="Hiperhivatkozs"/>
            <w:rFonts w:asciiTheme="minorHAnsi" w:hAnsiTheme="minorHAnsi"/>
            <w:noProof/>
          </w:rPr>
          <w:t>A MUNKAVÉGZÉSRE VONATKOZÓ ADATOK, OKIRATOK:</w:t>
        </w:r>
        <w:r w:rsidR="00780B29" w:rsidRPr="0062425B">
          <w:rPr>
            <w:rFonts w:asciiTheme="minorHAnsi" w:hAnsiTheme="minorHAnsi"/>
            <w:noProof/>
            <w:webHidden/>
          </w:rPr>
          <w:tab/>
        </w:r>
        <w:r w:rsidR="00780B29" w:rsidRPr="0062425B">
          <w:rPr>
            <w:rFonts w:asciiTheme="minorHAnsi" w:hAnsiTheme="minorHAnsi"/>
            <w:noProof/>
            <w:webHidden/>
          </w:rPr>
          <w:fldChar w:fldCharType="begin"/>
        </w:r>
        <w:r w:rsidR="00780B29" w:rsidRPr="0062425B">
          <w:rPr>
            <w:rFonts w:asciiTheme="minorHAnsi" w:hAnsiTheme="minorHAnsi"/>
            <w:noProof/>
            <w:webHidden/>
          </w:rPr>
          <w:instrText xml:space="preserve"> PAGEREF _Toc145392522 \h </w:instrText>
        </w:r>
        <w:r w:rsidR="00780B29" w:rsidRPr="0062425B">
          <w:rPr>
            <w:rFonts w:asciiTheme="minorHAnsi" w:hAnsiTheme="minorHAnsi"/>
            <w:noProof/>
            <w:webHidden/>
          </w:rPr>
        </w:r>
        <w:r w:rsidR="00780B29" w:rsidRPr="0062425B">
          <w:rPr>
            <w:rFonts w:asciiTheme="minorHAnsi" w:hAnsiTheme="minorHAnsi"/>
            <w:noProof/>
            <w:webHidden/>
          </w:rPr>
          <w:fldChar w:fldCharType="separate"/>
        </w:r>
        <w:r w:rsidR="003073E0">
          <w:rPr>
            <w:rFonts w:asciiTheme="minorHAnsi" w:hAnsiTheme="minorHAnsi"/>
            <w:noProof/>
            <w:webHidden/>
          </w:rPr>
          <w:t>3</w:t>
        </w:r>
        <w:r w:rsidR="00780B29" w:rsidRPr="0062425B">
          <w:rPr>
            <w:rFonts w:asciiTheme="minorHAnsi" w:hAnsiTheme="minorHAnsi"/>
            <w:noProof/>
            <w:webHidden/>
          </w:rPr>
          <w:fldChar w:fldCharType="end"/>
        </w:r>
      </w:hyperlink>
    </w:p>
    <w:p w:rsidR="00780B29" w:rsidRPr="0062425B" w:rsidRDefault="00D2417F">
      <w:pPr>
        <w:pStyle w:val="TJ3"/>
        <w:tabs>
          <w:tab w:val="left" w:pos="960"/>
          <w:tab w:val="right" w:leader="dot" w:pos="9062"/>
        </w:tabs>
        <w:rPr>
          <w:rFonts w:asciiTheme="minorHAnsi" w:hAnsiTheme="minorHAnsi"/>
          <w:i w:val="0"/>
          <w:iCs w:val="0"/>
          <w:noProof/>
          <w:sz w:val="24"/>
          <w:szCs w:val="24"/>
        </w:rPr>
      </w:pPr>
      <w:hyperlink w:anchor="_Toc145392523" w:history="1">
        <w:r w:rsidR="00780B29" w:rsidRPr="0062425B">
          <w:rPr>
            <w:rStyle w:val="Hiperhivatkozs"/>
            <w:rFonts w:asciiTheme="minorHAnsi" w:hAnsiTheme="minorHAnsi"/>
            <w:noProof/>
          </w:rPr>
          <w:t>4.</w:t>
        </w:r>
        <w:r w:rsidR="00780B29" w:rsidRPr="0062425B">
          <w:rPr>
            <w:rFonts w:asciiTheme="minorHAnsi" w:hAnsiTheme="minorHAnsi"/>
            <w:i w:val="0"/>
            <w:iCs w:val="0"/>
            <w:noProof/>
            <w:sz w:val="24"/>
            <w:szCs w:val="24"/>
          </w:rPr>
          <w:tab/>
        </w:r>
        <w:r w:rsidR="00780B29" w:rsidRPr="0062425B">
          <w:rPr>
            <w:rStyle w:val="Hiperhivatkozs"/>
            <w:rFonts w:asciiTheme="minorHAnsi" w:hAnsiTheme="minorHAnsi"/>
            <w:noProof/>
          </w:rPr>
          <w:t>KÜLÖNLEGES KÖVETELMÉNYEK, KÖRÜLMÉNYEK:</w:t>
        </w:r>
        <w:r w:rsidR="00780B29" w:rsidRPr="0062425B">
          <w:rPr>
            <w:rFonts w:asciiTheme="minorHAnsi" w:hAnsiTheme="minorHAnsi"/>
            <w:noProof/>
            <w:webHidden/>
          </w:rPr>
          <w:tab/>
        </w:r>
        <w:r w:rsidR="00A10BFE">
          <w:rPr>
            <w:rFonts w:asciiTheme="minorHAnsi" w:hAnsiTheme="minorHAnsi"/>
            <w:noProof/>
            <w:webHidden/>
          </w:rPr>
          <w:t>5</w:t>
        </w:r>
      </w:hyperlink>
    </w:p>
    <w:p w:rsidR="00780B29" w:rsidRPr="0062425B" w:rsidRDefault="00D2417F">
      <w:pPr>
        <w:pStyle w:val="TJ3"/>
        <w:tabs>
          <w:tab w:val="left" w:pos="960"/>
          <w:tab w:val="right" w:leader="dot" w:pos="9062"/>
        </w:tabs>
        <w:rPr>
          <w:rFonts w:asciiTheme="minorHAnsi" w:hAnsiTheme="minorHAnsi"/>
          <w:i w:val="0"/>
          <w:iCs w:val="0"/>
          <w:noProof/>
          <w:sz w:val="24"/>
          <w:szCs w:val="24"/>
        </w:rPr>
      </w:pPr>
      <w:hyperlink w:anchor="_Toc145392524" w:history="1">
        <w:r w:rsidR="00780B29" w:rsidRPr="0062425B">
          <w:rPr>
            <w:rStyle w:val="Hiperhivatkozs"/>
            <w:rFonts w:asciiTheme="minorHAnsi" w:hAnsiTheme="minorHAnsi"/>
            <w:noProof/>
          </w:rPr>
          <w:t>5.</w:t>
        </w:r>
        <w:r w:rsidR="00780B29" w:rsidRPr="0062425B">
          <w:rPr>
            <w:rFonts w:asciiTheme="minorHAnsi" w:hAnsiTheme="minorHAnsi"/>
            <w:i w:val="0"/>
            <w:iCs w:val="0"/>
            <w:noProof/>
            <w:sz w:val="24"/>
            <w:szCs w:val="24"/>
          </w:rPr>
          <w:tab/>
        </w:r>
        <w:r w:rsidR="00780B29" w:rsidRPr="0062425B">
          <w:rPr>
            <w:rStyle w:val="Hiperhivatkozs"/>
            <w:rFonts w:asciiTheme="minorHAnsi" w:hAnsiTheme="minorHAnsi"/>
            <w:noProof/>
          </w:rPr>
          <w:t>AZ ÉPÍTÉSI NAPLÓHOZ ÉS MELLÉKLETEIHEZ VALÓ HOZZÁJUTÁS BIZTOSÍTÁSA</w:t>
        </w:r>
        <w:r w:rsidR="00780B29" w:rsidRPr="0062425B">
          <w:rPr>
            <w:rFonts w:asciiTheme="minorHAnsi" w:hAnsiTheme="minorHAnsi"/>
            <w:noProof/>
            <w:webHidden/>
          </w:rPr>
          <w:tab/>
        </w:r>
        <w:r w:rsidR="002306D6" w:rsidRPr="0062425B">
          <w:rPr>
            <w:rFonts w:asciiTheme="minorHAnsi" w:hAnsiTheme="minorHAnsi"/>
            <w:noProof/>
            <w:webHidden/>
          </w:rPr>
          <w:t>5</w:t>
        </w:r>
      </w:hyperlink>
    </w:p>
    <w:p w:rsidR="00780B29" w:rsidRPr="0062425B" w:rsidRDefault="00D2417F">
      <w:pPr>
        <w:pStyle w:val="TJ3"/>
        <w:tabs>
          <w:tab w:val="left" w:pos="960"/>
          <w:tab w:val="right" w:leader="dot" w:pos="9062"/>
        </w:tabs>
        <w:rPr>
          <w:rFonts w:asciiTheme="minorHAnsi" w:hAnsiTheme="minorHAnsi"/>
          <w:i w:val="0"/>
          <w:iCs w:val="0"/>
          <w:noProof/>
          <w:sz w:val="24"/>
          <w:szCs w:val="24"/>
        </w:rPr>
      </w:pPr>
      <w:hyperlink w:anchor="_Toc145392525" w:history="1">
        <w:r w:rsidR="00780B29" w:rsidRPr="0062425B">
          <w:rPr>
            <w:rStyle w:val="Hiperhivatkozs"/>
            <w:rFonts w:asciiTheme="minorHAnsi" w:hAnsiTheme="minorHAnsi"/>
            <w:noProof/>
          </w:rPr>
          <w:t>6.</w:t>
        </w:r>
        <w:r w:rsidR="00780B29" w:rsidRPr="0062425B">
          <w:rPr>
            <w:rFonts w:asciiTheme="minorHAnsi" w:hAnsiTheme="minorHAnsi"/>
            <w:i w:val="0"/>
            <w:iCs w:val="0"/>
            <w:noProof/>
            <w:sz w:val="24"/>
            <w:szCs w:val="24"/>
          </w:rPr>
          <w:tab/>
        </w:r>
        <w:r w:rsidR="00780B29" w:rsidRPr="0062425B">
          <w:rPr>
            <w:rStyle w:val="Hiperhivatkozs"/>
            <w:rFonts w:asciiTheme="minorHAnsi" w:hAnsiTheme="minorHAnsi"/>
            <w:noProof/>
          </w:rPr>
          <w:t>ÜTEMTERV</w:t>
        </w:r>
        <w:r w:rsidR="00780B29" w:rsidRPr="0062425B">
          <w:rPr>
            <w:rFonts w:asciiTheme="minorHAnsi" w:hAnsiTheme="minorHAnsi"/>
            <w:noProof/>
            <w:webHidden/>
          </w:rPr>
          <w:tab/>
        </w:r>
        <w:r w:rsidR="002306D6" w:rsidRPr="0062425B">
          <w:rPr>
            <w:rFonts w:asciiTheme="minorHAnsi" w:hAnsiTheme="minorHAnsi"/>
            <w:noProof/>
            <w:webHidden/>
          </w:rPr>
          <w:t>5</w:t>
        </w:r>
      </w:hyperlink>
    </w:p>
    <w:p w:rsidR="00780B29" w:rsidRPr="0062425B" w:rsidRDefault="00D2417F">
      <w:pPr>
        <w:pStyle w:val="TJ3"/>
        <w:tabs>
          <w:tab w:val="left" w:pos="960"/>
          <w:tab w:val="right" w:leader="dot" w:pos="9062"/>
        </w:tabs>
        <w:rPr>
          <w:rFonts w:asciiTheme="minorHAnsi" w:hAnsiTheme="minorHAnsi"/>
          <w:i w:val="0"/>
          <w:iCs w:val="0"/>
          <w:noProof/>
          <w:sz w:val="24"/>
          <w:szCs w:val="24"/>
        </w:rPr>
      </w:pPr>
      <w:hyperlink w:anchor="_Toc145392526" w:history="1">
        <w:r w:rsidR="00780B29" w:rsidRPr="0062425B">
          <w:rPr>
            <w:rStyle w:val="Hiperhivatkozs"/>
            <w:rFonts w:asciiTheme="minorHAnsi" w:hAnsiTheme="minorHAnsi"/>
            <w:noProof/>
          </w:rPr>
          <w:t>7.</w:t>
        </w:r>
        <w:r w:rsidR="00780B29" w:rsidRPr="0062425B">
          <w:rPr>
            <w:rFonts w:asciiTheme="minorHAnsi" w:hAnsiTheme="minorHAnsi"/>
            <w:i w:val="0"/>
            <w:iCs w:val="0"/>
            <w:noProof/>
            <w:sz w:val="24"/>
            <w:szCs w:val="24"/>
          </w:rPr>
          <w:tab/>
        </w:r>
        <w:r w:rsidR="00780B29" w:rsidRPr="0062425B">
          <w:rPr>
            <w:rStyle w:val="Hiperhivatkozs"/>
            <w:rFonts w:asciiTheme="minorHAnsi" w:hAnsiTheme="minorHAnsi"/>
            <w:noProof/>
          </w:rPr>
          <w:t>BALESETEK ÉS RENDKÍVÜLI ESEMÉNYEK JELENTÉSE</w:t>
        </w:r>
        <w:r w:rsidR="00780B29" w:rsidRPr="0062425B">
          <w:rPr>
            <w:rFonts w:asciiTheme="minorHAnsi" w:hAnsiTheme="minorHAnsi"/>
            <w:noProof/>
            <w:webHidden/>
          </w:rPr>
          <w:tab/>
        </w:r>
        <w:r w:rsidR="00A10BFE">
          <w:rPr>
            <w:rFonts w:asciiTheme="minorHAnsi" w:hAnsiTheme="minorHAnsi"/>
            <w:noProof/>
            <w:webHidden/>
          </w:rPr>
          <w:t>6</w:t>
        </w:r>
      </w:hyperlink>
    </w:p>
    <w:p w:rsidR="00780B29" w:rsidRPr="0062425B" w:rsidRDefault="00D2417F">
      <w:pPr>
        <w:pStyle w:val="TJ3"/>
        <w:tabs>
          <w:tab w:val="left" w:pos="960"/>
          <w:tab w:val="right" w:leader="dot" w:pos="9062"/>
        </w:tabs>
        <w:rPr>
          <w:rFonts w:asciiTheme="minorHAnsi" w:hAnsiTheme="minorHAnsi"/>
          <w:i w:val="0"/>
          <w:iCs w:val="0"/>
          <w:noProof/>
          <w:sz w:val="24"/>
          <w:szCs w:val="24"/>
        </w:rPr>
      </w:pPr>
      <w:hyperlink w:anchor="_Toc145392527" w:history="1">
        <w:r w:rsidR="00780B29" w:rsidRPr="0062425B">
          <w:rPr>
            <w:rStyle w:val="Hiperhivatkozs"/>
            <w:rFonts w:asciiTheme="minorHAnsi" w:hAnsiTheme="minorHAnsi"/>
            <w:noProof/>
          </w:rPr>
          <w:t>8.</w:t>
        </w:r>
        <w:r w:rsidR="00780B29" w:rsidRPr="0062425B">
          <w:rPr>
            <w:rFonts w:asciiTheme="minorHAnsi" w:hAnsiTheme="minorHAnsi"/>
            <w:i w:val="0"/>
            <w:iCs w:val="0"/>
            <w:noProof/>
            <w:sz w:val="24"/>
            <w:szCs w:val="24"/>
          </w:rPr>
          <w:tab/>
        </w:r>
        <w:r w:rsidR="00780B29" w:rsidRPr="0062425B">
          <w:rPr>
            <w:rStyle w:val="Hiperhivatkozs"/>
            <w:rFonts w:asciiTheme="minorHAnsi" w:hAnsiTheme="minorHAnsi"/>
            <w:noProof/>
          </w:rPr>
          <w:t>FELEK EGYÜTTMŰKÖDÉSE A MUNKATERÜLETTEL KAPCSOLATBAN</w:t>
        </w:r>
        <w:r w:rsidR="00780B29" w:rsidRPr="0062425B">
          <w:rPr>
            <w:rFonts w:asciiTheme="minorHAnsi" w:hAnsiTheme="minorHAnsi"/>
            <w:noProof/>
            <w:webHidden/>
          </w:rPr>
          <w:tab/>
        </w:r>
      </w:hyperlink>
      <w:r w:rsidR="00A10BFE" w:rsidRPr="00A10BFE">
        <w:rPr>
          <w:rStyle w:val="Hiperhivatkozs"/>
          <w:rFonts w:asciiTheme="minorHAnsi" w:hAnsiTheme="minorHAnsi"/>
          <w:noProof/>
          <w:color w:val="000000" w:themeColor="text1"/>
          <w:u w:val="none"/>
        </w:rPr>
        <w:t>6</w:t>
      </w:r>
    </w:p>
    <w:p w:rsidR="00780B29" w:rsidRPr="0062425B" w:rsidRDefault="00D2417F">
      <w:pPr>
        <w:pStyle w:val="TJ3"/>
        <w:tabs>
          <w:tab w:val="left" w:pos="960"/>
          <w:tab w:val="right" w:leader="dot" w:pos="9062"/>
        </w:tabs>
        <w:rPr>
          <w:rFonts w:asciiTheme="minorHAnsi" w:hAnsiTheme="minorHAnsi"/>
          <w:i w:val="0"/>
          <w:iCs w:val="0"/>
          <w:noProof/>
          <w:sz w:val="24"/>
          <w:szCs w:val="24"/>
        </w:rPr>
      </w:pPr>
      <w:hyperlink w:anchor="_Toc145392528" w:history="1">
        <w:r w:rsidR="00780B29" w:rsidRPr="0062425B">
          <w:rPr>
            <w:rStyle w:val="Hiperhivatkozs"/>
            <w:rFonts w:asciiTheme="minorHAnsi" w:hAnsiTheme="minorHAnsi"/>
            <w:noProof/>
          </w:rPr>
          <w:t>9.</w:t>
        </w:r>
        <w:r w:rsidR="00780B29" w:rsidRPr="0062425B">
          <w:rPr>
            <w:rFonts w:asciiTheme="minorHAnsi" w:hAnsiTheme="minorHAnsi"/>
            <w:i w:val="0"/>
            <w:iCs w:val="0"/>
            <w:noProof/>
            <w:sz w:val="24"/>
            <w:szCs w:val="24"/>
          </w:rPr>
          <w:tab/>
        </w:r>
        <w:r w:rsidR="00780B29" w:rsidRPr="0062425B">
          <w:rPr>
            <w:rStyle w:val="Hiperhivatkozs"/>
            <w:rFonts w:asciiTheme="minorHAnsi" w:hAnsiTheme="minorHAnsi"/>
            <w:noProof/>
          </w:rPr>
          <w:t>ÁTADÁSI DOKUMENTÁCIÓ RÉSZLETEZÉSE</w:t>
        </w:r>
        <w:r w:rsidR="00780B29" w:rsidRPr="0062425B">
          <w:rPr>
            <w:rFonts w:asciiTheme="minorHAnsi" w:hAnsiTheme="minorHAnsi"/>
            <w:noProof/>
            <w:webHidden/>
          </w:rPr>
          <w:tab/>
        </w:r>
        <w:r w:rsidR="00A10BFE">
          <w:rPr>
            <w:rFonts w:asciiTheme="minorHAnsi" w:hAnsiTheme="minorHAnsi"/>
            <w:noProof/>
            <w:webHidden/>
          </w:rPr>
          <w:t>7</w:t>
        </w:r>
      </w:hyperlink>
    </w:p>
    <w:p w:rsidR="00780B29" w:rsidRPr="0062425B" w:rsidRDefault="00D2417F">
      <w:pPr>
        <w:pStyle w:val="TJ3"/>
        <w:tabs>
          <w:tab w:val="left" w:pos="1200"/>
          <w:tab w:val="right" w:leader="dot" w:pos="9062"/>
        </w:tabs>
        <w:rPr>
          <w:rFonts w:asciiTheme="minorHAnsi" w:hAnsiTheme="minorHAnsi"/>
          <w:i w:val="0"/>
          <w:iCs w:val="0"/>
          <w:noProof/>
          <w:sz w:val="24"/>
          <w:szCs w:val="24"/>
        </w:rPr>
      </w:pPr>
      <w:hyperlink w:anchor="_Toc145392529" w:history="1">
        <w:r w:rsidR="00780B29" w:rsidRPr="0062425B">
          <w:rPr>
            <w:rStyle w:val="Hiperhivatkozs"/>
            <w:rFonts w:asciiTheme="minorHAnsi" w:hAnsiTheme="minorHAnsi"/>
            <w:noProof/>
          </w:rPr>
          <w:t>10.</w:t>
        </w:r>
        <w:r w:rsidR="00DB2F69" w:rsidRPr="0062425B">
          <w:rPr>
            <w:rFonts w:asciiTheme="minorHAnsi" w:hAnsiTheme="minorHAnsi"/>
            <w:i w:val="0"/>
            <w:iCs w:val="0"/>
            <w:noProof/>
            <w:sz w:val="24"/>
            <w:szCs w:val="24"/>
          </w:rPr>
          <w:t xml:space="preserve">   </w:t>
        </w:r>
        <w:r w:rsidR="00780B29" w:rsidRPr="0062425B">
          <w:rPr>
            <w:rStyle w:val="Hiperhivatkozs"/>
            <w:rFonts w:asciiTheme="minorHAnsi" w:hAnsiTheme="minorHAnsi"/>
            <w:noProof/>
          </w:rPr>
          <w:t>SZABVÁNYOK ÉS JOGSZABÁLYOK</w:t>
        </w:r>
        <w:r w:rsidR="00780B29" w:rsidRPr="0062425B">
          <w:rPr>
            <w:rFonts w:asciiTheme="minorHAnsi" w:hAnsiTheme="minorHAnsi"/>
            <w:noProof/>
            <w:webHidden/>
          </w:rPr>
          <w:tab/>
        </w:r>
      </w:hyperlink>
      <w:r w:rsidR="00120543" w:rsidRPr="00A10BFE">
        <w:rPr>
          <w:rStyle w:val="Hiperhivatkozs"/>
          <w:rFonts w:asciiTheme="minorHAnsi" w:hAnsiTheme="minorHAnsi"/>
          <w:noProof/>
          <w:color w:val="000000" w:themeColor="text1"/>
          <w:u w:val="none"/>
        </w:rPr>
        <w:t>7</w:t>
      </w:r>
    </w:p>
    <w:p w:rsidR="007E1B0F" w:rsidRPr="0062425B" w:rsidRDefault="007E1B0F" w:rsidP="007E1B0F">
      <w:pPr>
        <w:tabs>
          <w:tab w:val="right" w:leader="dot" w:pos="9061"/>
        </w:tabs>
        <w:ind w:left="284"/>
        <w:rPr>
          <w:rFonts w:asciiTheme="minorHAnsi" w:hAnsiTheme="minorHAnsi"/>
          <w:bCs/>
          <w:caps/>
          <w:sz w:val="20"/>
        </w:rPr>
      </w:pPr>
      <w:r w:rsidRPr="0062425B">
        <w:rPr>
          <w:rFonts w:asciiTheme="minorHAnsi" w:hAnsiTheme="minorHAnsi"/>
          <w:bCs/>
          <w:caps/>
          <w:sz w:val="20"/>
        </w:rPr>
        <w:fldChar w:fldCharType="end"/>
      </w:r>
    </w:p>
    <w:p w:rsidR="000066C5" w:rsidRPr="0062425B" w:rsidRDefault="000066C5" w:rsidP="007E1B0F">
      <w:pPr>
        <w:tabs>
          <w:tab w:val="right" w:leader="dot" w:pos="9061"/>
        </w:tabs>
        <w:ind w:left="284"/>
        <w:rPr>
          <w:rFonts w:asciiTheme="minorHAnsi" w:hAnsiTheme="minorHAnsi"/>
          <w:bCs/>
          <w:caps/>
          <w:sz w:val="20"/>
        </w:rPr>
      </w:pPr>
    </w:p>
    <w:p w:rsidR="000066C5" w:rsidRPr="0062425B" w:rsidRDefault="000066C5" w:rsidP="000066C5">
      <w:pPr>
        <w:tabs>
          <w:tab w:val="right" w:leader="dot" w:pos="9061"/>
        </w:tabs>
        <w:rPr>
          <w:rFonts w:asciiTheme="minorHAnsi" w:hAnsiTheme="minorHAnsi"/>
          <w:bCs/>
          <w:caps/>
          <w:sz w:val="20"/>
        </w:rPr>
      </w:pPr>
      <w:r w:rsidRPr="0062425B">
        <w:rPr>
          <w:rFonts w:asciiTheme="minorHAnsi" w:hAnsiTheme="minorHAnsi"/>
          <w:bCs/>
          <w:caps/>
          <w:sz w:val="20"/>
        </w:rPr>
        <w:t>Mellékletek:</w:t>
      </w:r>
    </w:p>
    <w:p w:rsidR="00627204" w:rsidRPr="0062425B" w:rsidRDefault="00627204" w:rsidP="00627204">
      <w:pPr>
        <w:tabs>
          <w:tab w:val="right" w:leader="dot" w:pos="9061"/>
        </w:tabs>
        <w:jc w:val="left"/>
        <w:rPr>
          <w:rFonts w:asciiTheme="minorHAnsi" w:hAnsiTheme="minorHAnsi"/>
          <w:bCs/>
          <w:caps/>
          <w:sz w:val="20"/>
        </w:rPr>
      </w:pPr>
    </w:p>
    <w:p w:rsidR="000066C5" w:rsidRPr="0062425B" w:rsidRDefault="000066C5" w:rsidP="00C548BC">
      <w:pPr>
        <w:tabs>
          <w:tab w:val="right" w:leader="dot" w:pos="9061"/>
        </w:tabs>
        <w:jc w:val="left"/>
        <w:rPr>
          <w:rFonts w:asciiTheme="minorHAnsi" w:hAnsiTheme="minorHAnsi"/>
          <w:bCs/>
          <w:caps/>
          <w:sz w:val="20"/>
        </w:rPr>
      </w:pPr>
    </w:p>
    <w:p w:rsidR="001453CE" w:rsidRPr="0062425B" w:rsidRDefault="001453CE" w:rsidP="000066C5">
      <w:pPr>
        <w:tabs>
          <w:tab w:val="right" w:leader="dot" w:pos="9061"/>
        </w:tabs>
        <w:jc w:val="left"/>
        <w:rPr>
          <w:rFonts w:asciiTheme="minorHAnsi" w:hAnsiTheme="minorHAnsi"/>
        </w:rPr>
        <w:sectPr w:rsidR="001453CE" w:rsidRPr="0062425B" w:rsidSect="007E1B0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Sect"/>
          </w:footnotePr>
          <w:pgSz w:w="11907" w:h="16840" w:code="9"/>
          <w:pgMar w:top="1418" w:right="1134" w:bottom="1134" w:left="1701" w:header="709" w:footer="709" w:gutter="0"/>
          <w:paperSrc w:first="15" w:other="15"/>
          <w:cols w:space="708"/>
          <w:titlePg/>
        </w:sectPr>
      </w:pPr>
    </w:p>
    <w:p w:rsidR="002924E5" w:rsidRPr="0062425B" w:rsidRDefault="001A07DB" w:rsidP="002924E5">
      <w:pPr>
        <w:pStyle w:val="Cmsor3"/>
        <w:keepNext w:val="0"/>
        <w:numPr>
          <w:ilvl w:val="0"/>
          <w:numId w:val="0"/>
        </w:numPr>
        <w:spacing w:before="0" w:after="0"/>
        <w:rPr>
          <w:rFonts w:asciiTheme="minorHAnsi" w:hAnsiTheme="minorHAnsi"/>
        </w:rPr>
      </w:pPr>
      <w:bookmarkStart w:id="8" w:name="_Toc299160842"/>
      <w:bookmarkStart w:id="9" w:name="_Toc300379419"/>
      <w:bookmarkStart w:id="10" w:name="_Toc300385258"/>
      <w:bookmarkStart w:id="11" w:name="_Toc329588141"/>
      <w:bookmarkStart w:id="12" w:name="_Toc330183466"/>
      <w:bookmarkStart w:id="13" w:name="_Toc347822062"/>
      <w:bookmarkStart w:id="14" w:name="_Toc495364368"/>
      <w:bookmarkStart w:id="15" w:name="_Toc57171332"/>
      <w:bookmarkStart w:id="16" w:name="_Toc57171479"/>
      <w:bookmarkStart w:id="17" w:name="_Toc57705214"/>
      <w:bookmarkStart w:id="18" w:name="_Toc57785069"/>
      <w:bookmarkStart w:id="19" w:name="_Toc72115223"/>
      <w:r w:rsidRPr="0062425B">
        <w:rPr>
          <w:rFonts w:asciiTheme="minorHAnsi" w:hAnsiTheme="minorHAnsi"/>
          <w:bCs/>
        </w:rPr>
        <w:t xml:space="preserve"> </w:t>
      </w:r>
      <w:bookmarkStart w:id="20" w:name="_Toc299160837"/>
      <w:bookmarkStart w:id="21" w:name="_Toc300379414"/>
      <w:bookmarkStart w:id="22" w:name="_Toc300385253"/>
      <w:bookmarkStart w:id="23" w:name="_Toc329588136"/>
      <w:bookmarkStart w:id="24" w:name="_Toc330183461"/>
      <w:bookmarkStart w:id="25" w:name="_Toc347822057"/>
      <w:bookmarkStart w:id="26" w:name="_Toc495364363"/>
      <w:bookmarkStart w:id="27" w:name="_Toc57171327"/>
      <w:bookmarkStart w:id="28" w:name="_Toc57705209"/>
      <w:bookmarkStart w:id="29" w:name="_Toc72115221"/>
      <w:bookmarkStart w:id="30" w:name="_Toc125870431"/>
      <w:bookmarkStart w:id="31" w:name="_Toc129744152"/>
      <w:r w:rsidRPr="0062425B">
        <w:rPr>
          <w:rFonts w:asciiTheme="minorHAnsi" w:hAnsiTheme="minorHAnsi"/>
        </w:rPr>
        <w:t xml:space="preserve"> </w:t>
      </w:r>
    </w:p>
    <w:p w:rsidR="007E1B0F" w:rsidRPr="0062425B" w:rsidRDefault="007E1B0F" w:rsidP="00F02245">
      <w:pPr>
        <w:pStyle w:val="Cmsor3"/>
        <w:keepNext w:val="0"/>
        <w:numPr>
          <w:ilvl w:val="0"/>
          <w:numId w:val="3"/>
        </w:numPr>
        <w:spacing w:before="0" w:after="0"/>
        <w:ind w:left="703" w:hanging="703"/>
        <w:rPr>
          <w:rFonts w:asciiTheme="minorHAnsi" w:hAnsiTheme="minorHAnsi"/>
        </w:rPr>
      </w:pPr>
      <w:bookmarkStart w:id="32" w:name="_Toc145392520"/>
      <w:r w:rsidRPr="0062425B">
        <w:rPr>
          <w:rFonts w:asciiTheme="minorHAnsi" w:hAnsiTheme="minorHAnsi"/>
        </w:rPr>
        <w:t>ÁLTALÁNOS TUDNIVALÓK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4F0B9B" w:rsidRPr="0062425B" w:rsidRDefault="004F0B9B" w:rsidP="004F0B9B">
      <w:pPr>
        <w:rPr>
          <w:rFonts w:asciiTheme="minorHAnsi" w:hAnsiTheme="minorHAnsi"/>
        </w:rPr>
      </w:pPr>
    </w:p>
    <w:p w:rsidR="001A07DB" w:rsidRPr="0062425B" w:rsidRDefault="001A07DB" w:rsidP="001A07DB">
      <w:pPr>
        <w:ind w:left="703"/>
        <w:rPr>
          <w:rFonts w:asciiTheme="minorHAnsi" w:hAnsiTheme="minorHAnsi"/>
        </w:rPr>
      </w:pPr>
      <w:r w:rsidRPr="0062425B">
        <w:rPr>
          <w:rFonts w:asciiTheme="minorHAnsi" w:hAnsiTheme="minorHAnsi"/>
        </w:rPr>
        <w:t>A műszaki előírások a szerződés követelményeinek bővítését, részletezését célozzák és semmi, ami a műszaki előírásban rögzített, nem csökkenti a szerződéses feltételek tartalmát, nem csökkenti a vállalkozó felelősségét az említett szerződésben vállalt bármilyen kötelezettsége alól.</w:t>
      </w:r>
    </w:p>
    <w:p w:rsidR="001A07DB" w:rsidRPr="0062425B" w:rsidRDefault="001A07DB" w:rsidP="001A07DB">
      <w:pPr>
        <w:ind w:left="703"/>
        <w:rPr>
          <w:rFonts w:asciiTheme="minorHAnsi" w:hAnsiTheme="minorHAnsi"/>
        </w:rPr>
      </w:pPr>
    </w:p>
    <w:p w:rsidR="001A07DB" w:rsidRPr="0062425B" w:rsidRDefault="001A07DB" w:rsidP="00F02245">
      <w:pPr>
        <w:pStyle w:val="Cmsor3"/>
        <w:keepNext w:val="0"/>
        <w:numPr>
          <w:ilvl w:val="0"/>
          <w:numId w:val="3"/>
        </w:numPr>
        <w:spacing w:before="0" w:after="0"/>
        <w:ind w:left="703" w:hanging="703"/>
        <w:rPr>
          <w:rFonts w:asciiTheme="minorHAnsi" w:hAnsiTheme="minorHAnsi"/>
        </w:rPr>
      </w:pPr>
      <w:bookmarkStart w:id="33" w:name="_Toc145392521"/>
      <w:r w:rsidRPr="0062425B">
        <w:rPr>
          <w:rFonts w:asciiTheme="minorHAnsi" w:hAnsiTheme="minorHAnsi"/>
        </w:rPr>
        <w:t>KÖTELEZŐ ALAPAJÁNLAT:</w:t>
      </w:r>
      <w:bookmarkEnd w:id="33"/>
    </w:p>
    <w:p w:rsidR="007E1B0F" w:rsidRPr="0062425B" w:rsidRDefault="007E1B0F" w:rsidP="007E1B0F">
      <w:pPr>
        <w:suppressAutoHyphens/>
        <w:rPr>
          <w:rFonts w:asciiTheme="minorHAnsi" w:hAnsiTheme="minorHAnsi"/>
        </w:rPr>
      </w:pPr>
    </w:p>
    <w:p w:rsidR="007E1B0F" w:rsidRPr="0062425B" w:rsidRDefault="00DA5732" w:rsidP="00F02245">
      <w:pPr>
        <w:numPr>
          <w:ilvl w:val="1"/>
          <w:numId w:val="3"/>
        </w:numPr>
        <w:suppressAutoHyphens/>
        <w:rPr>
          <w:rFonts w:asciiTheme="minorHAnsi" w:hAnsiTheme="minorHAnsi"/>
        </w:rPr>
      </w:pPr>
      <w:r w:rsidRPr="0062425B">
        <w:rPr>
          <w:rFonts w:asciiTheme="minorHAnsi" w:hAnsiTheme="minorHAnsi"/>
        </w:rPr>
        <w:t xml:space="preserve">Az </w:t>
      </w:r>
      <w:r w:rsidR="007E1B0F" w:rsidRPr="0062425B">
        <w:rPr>
          <w:rFonts w:asciiTheme="minorHAnsi" w:hAnsiTheme="minorHAnsi"/>
        </w:rPr>
        <w:t>Ajánlattevő</w:t>
      </w:r>
      <w:r w:rsidRPr="0062425B">
        <w:rPr>
          <w:rFonts w:asciiTheme="minorHAnsi" w:hAnsiTheme="minorHAnsi"/>
        </w:rPr>
        <w:t>k</w:t>
      </w:r>
      <w:r w:rsidR="007E1B0F" w:rsidRPr="0062425B">
        <w:rPr>
          <w:rFonts w:asciiTheme="minorHAnsi" w:hAnsiTheme="minorHAnsi"/>
        </w:rPr>
        <w:t xml:space="preserve"> </w:t>
      </w:r>
      <w:r w:rsidRPr="0062425B">
        <w:rPr>
          <w:rFonts w:asciiTheme="minorHAnsi" w:hAnsiTheme="minorHAnsi"/>
        </w:rPr>
        <w:t xml:space="preserve">ajánlatának teljes egészében meg kell egyezni az ajánlati dokumentációban előírtakkal. Az árajánlatot a beépítésre kerülő főbb anyagok, berendezések típusának megjelölésével kell benyújtani. </w:t>
      </w:r>
      <w:r w:rsidR="00DD7F35" w:rsidRPr="0062425B">
        <w:rPr>
          <w:rFonts w:asciiTheme="minorHAnsi" w:hAnsiTheme="minorHAnsi"/>
        </w:rPr>
        <w:t>A betervezett típusoktól eltérni rendkívüli esetben is csak a műszaki ellenőr hozzájárulásával lehet.</w:t>
      </w:r>
      <w:r w:rsidR="00A74C30" w:rsidRPr="0062425B">
        <w:rPr>
          <w:rFonts w:asciiTheme="minorHAnsi" w:hAnsiTheme="minorHAnsi"/>
        </w:rPr>
        <w:t xml:space="preserve"> Az ajánlatban megadott típustól való eltérés esetén Megrendelő árcsökkentést alkalmazhat.</w:t>
      </w:r>
    </w:p>
    <w:p w:rsidR="00C65BEF" w:rsidRPr="0062425B" w:rsidRDefault="00C65BEF" w:rsidP="00C65BEF">
      <w:pPr>
        <w:suppressAutoHyphens/>
        <w:rPr>
          <w:rFonts w:asciiTheme="minorHAnsi" w:hAnsiTheme="minorHAnsi"/>
        </w:rPr>
      </w:pPr>
    </w:p>
    <w:p w:rsidR="00C65BEF" w:rsidRPr="0062425B" w:rsidRDefault="00C65BEF" w:rsidP="00F02245">
      <w:pPr>
        <w:pStyle w:val="Cmsor3"/>
        <w:keepNext w:val="0"/>
        <w:numPr>
          <w:ilvl w:val="0"/>
          <w:numId w:val="3"/>
        </w:numPr>
        <w:spacing w:before="0" w:after="0"/>
        <w:ind w:left="703" w:hanging="703"/>
        <w:rPr>
          <w:rFonts w:asciiTheme="minorHAnsi" w:hAnsiTheme="minorHAnsi"/>
        </w:rPr>
      </w:pPr>
      <w:bookmarkStart w:id="34" w:name="_Toc145392522"/>
      <w:r w:rsidRPr="0062425B">
        <w:rPr>
          <w:rFonts w:asciiTheme="minorHAnsi" w:hAnsiTheme="minorHAnsi"/>
        </w:rPr>
        <w:t>A MUNKAVÉGZÉSRE VONATKOZÓ ADATOK, OKIRATOK:</w:t>
      </w:r>
      <w:bookmarkEnd w:id="34"/>
    </w:p>
    <w:p w:rsidR="007E1B0F" w:rsidRPr="0062425B" w:rsidRDefault="007E1B0F" w:rsidP="007E1B0F">
      <w:pPr>
        <w:suppressAutoHyphens/>
        <w:rPr>
          <w:rFonts w:asciiTheme="minorHAnsi" w:hAnsiTheme="minorHAnsi"/>
        </w:rPr>
      </w:pPr>
    </w:p>
    <w:p w:rsidR="007E1B0F" w:rsidRDefault="007E1B0F" w:rsidP="00F02245">
      <w:pPr>
        <w:numPr>
          <w:ilvl w:val="1"/>
          <w:numId w:val="3"/>
        </w:numPr>
        <w:suppressAutoHyphens/>
        <w:rPr>
          <w:rFonts w:asciiTheme="minorHAnsi" w:hAnsiTheme="minorHAnsi"/>
          <w:color w:val="000000" w:themeColor="text1"/>
        </w:rPr>
      </w:pPr>
      <w:r w:rsidRPr="0062425B">
        <w:rPr>
          <w:rFonts w:asciiTheme="minorHAnsi" w:hAnsiTheme="minorHAnsi"/>
        </w:rPr>
        <w:t>A</w:t>
      </w:r>
      <w:r w:rsidR="00C65BEF" w:rsidRPr="0062425B">
        <w:rPr>
          <w:rFonts w:asciiTheme="minorHAnsi" w:hAnsiTheme="minorHAnsi"/>
        </w:rPr>
        <w:t xml:space="preserve"> munkavégzés helye: </w:t>
      </w:r>
      <w:r w:rsidR="009D5566" w:rsidRPr="0062425B">
        <w:rPr>
          <w:rFonts w:asciiTheme="minorHAnsi" w:hAnsiTheme="minorHAnsi"/>
        </w:rPr>
        <w:tab/>
      </w:r>
      <w:r w:rsidR="00C65BEF" w:rsidRPr="0062425B">
        <w:rPr>
          <w:rFonts w:asciiTheme="minorHAnsi" w:hAnsiTheme="minorHAnsi"/>
        </w:rPr>
        <w:t>BKV Zrt</w:t>
      </w:r>
      <w:r w:rsidR="00C65BEF" w:rsidRPr="0062425B">
        <w:rPr>
          <w:rFonts w:asciiTheme="minorHAnsi" w:hAnsiTheme="minorHAnsi"/>
          <w:color w:val="000000" w:themeColor="text1"/>
        </w:rPr>
        <w:t xml:space="preserve">. </w:t>
      </w:r>
      <w:r w:rsidR="00D87396">
        <w:rPr>
          <w:rFonts w:asciiTheme="minorHAnsi" w:hAnsiTheme="minorHAnsi"/>
          <w:color w:val="000000" w:themeColor="text1"/>
        </w:rPr>
        <w:t xml:space="preserve">1119. Budapest, </w:t>
      </w:r>
      <w:proofErr w:type="spellStart"/>
      <w:r w:rsidR="00D87396">
        <w:rPr>
          <w:rFonts w:asciiTheme="minorHAnsi" w:hAnsiTheme="minorHAnsi"/>
          <w:color w:val="000000" w:themeColor="text1"/>
        </w:rPr>
        <w:t>Gyergyótölgyes</w:t>
      </w:r>
      <w:proofErr w:type="spellEnd"/>
      <w:r w:rsidR="00D87396">
        <w:rPr>
          <w:rFonts w:asciiTheme="minorHAnsi" w:hAnsiTheme="minorHAnsi"/>
          <w:color w:val="000000" w:themeColor="text1"/>
        </w:rPr>
        <w:t xml:space="preserve"> u.2.</w:t>
      </w:r>
    </w:p>
    <w:p w:rsidR="006A5BE2" w:rsidRPr="0062425B" w:rsidRDefault="006A5BE2" w:rsidP="006A5BE2">
      <w:pPr>
        <w:suppressAutoHyphens/>
        <w:ind w:left="705"/>
        <w:rPr>
          <w:rFonts w:asciiTheme="minorHAnsi" w:hAnsiTheme="minorHAnsi"/>
          <w:color w:val="000000" w:themeColor="text1"/>
        </w:rPr>
      </w:pPr>
    </w:p>
    <w:p w:rsidR="007E1B0F" w:rsidRPr="0062425B" w:rsidRDefault="00BA6BB8" w:rsidP="00F02245">
      <w:pPr>
        <w:numPr>
          <w:ilvl w:val="1"/>
          <w:numId w:val="3"/>
        </w:numPr>
        <w:suppressAutoHyphens/>
        <w:rPr>
          <w:rFonts w:asciiTheme="minorHAnsi" w:hAnsiTheme="minorHAnsi"/>
        </w:rPr>
      </w:pPr>
      <w:r w:rsidRPr="0062425B">
        <w:rPr>
          <w:rFonts w:asciiTheme="minorHAnsi" w:hAnsiTheme="minorHAnsi"/>
        </w:rPr>
        <w:t>A munka jellege</w:t>
      </w:r>
      <w:r w:rsidR="00B3146E" w:rsidRPr="0062425B">
        <w:rPr>
          <w:rFonts w:asciiTheme="minorHAnsi" w:hAnsiTheme="minorHAnsi"/>
        </w:rPr>
        <w:t xml:space="preserve">: </w:t>
      </w:r>
      <w:r w:rsidR="00E518B9" w:rsidRPr="0062425B">
        <w:rPr>
          <w:rFonts w:asciiTheme="minorHAnsi" w:hAnsiTheme="minorHAnsi"/>
        </w:rPr>
        <w:tab/>
      </w:r>
      <w:r w:rsidR="00E518B9" w:rsidRPr="0062425B">
        <w:rPr>
          <w:rFonts w:asciiTheme="minorHAnsi" w:hAnsiTheme="minorHAnsi"/>
        </w:rPr>
        <w:tab/>
      </w:r>
      <w:r w:rsidR="005902AF">
        <w:rPr>
          <w:rFonts w:asciiTheme="minorHAnsi" w:hAnsiTheme="minorHAnsi"/>
        </w:rPr>
        <w:t>új munka, beruházás</w:t>
      </w:r>
    </w:p>
    <w:p w:rsidR="007E1B0F" w:rsidRPr="0062425B" w:rsidRDefault="007E1B0F" w:rsidP="007E1B0F">
      <w:pPr>
        <w:suppressAutoHyphens/>
        <w:rPr>
          <w:rFonts w:asciiTheme="minorHAnsi" w:hAnsiTheme="minorHAnsi"/>
        </w:rPr>
      </w:pPr>
    </w:p>
    <w:p w:rsidR="00C55124" w:rsidRPr="0062425B" w:rsidRDefault="00BA6BB8" w:rsidP="00F02245">
      <w:pPr>
        <w:numPr>
          <w:ilvl w:val="1"/>
          <w:numId w:val="3"/>
        </w:numPr>
        <w:suppressAutoHyphens/>
        <w:rPr>
          <w:rFonts w:asciiTheme="minorHAnsi" w:hAnsiTheme="minorHAnsi"/>
        </w:rPr>
      </w:pPr>
      <w:r w:rsidRPr="0062425B">
        <w:rPr>
          <w:rFonts w:asciiTheme="minorHAnsi" w:hAnsiTheme="minorHAnsi"/>
          <w:szCs w:val="24"/>
        </w:rPr>
        <w:t xml:space="preserve">A </w:t>
      </w:r>
      <w:r w:rsidR="005612F3">
        <w:rPr>
          <w:rFonts w:asciiTheme="minorHAnsi" w:hAnsiTheme="minorHAnsi"/>
          <w:szCs w:val="24"/>
        </w:rPr>
        <w:t>telepítés</w:t>
      </w:r>
      <w:r w:rsidR="0079194A" w:rsidRPr="0062425B">
        <w:rPr>
          <w:rFonts w:asciiTheme="minorHAnsi" w:hAnsiTheme="minorHAnsi"/>
          <w:szCs w:val="24"/>
        </w:rPr>
        <w:t xml:space="preserve"> tervezett </w:t>
      </w:r>
      <w:r w:rsidR="005612F3">
        <w:rPr>
          <w:rFonts w:asciiTheme="minorHAnsi" w:hAnsiTheme="minorHAnsi"/>
        </w:rPr>
        <w:t>időpontja:</w:t>
      </w:r>
      <w:r w:rsidR="004C3613">
        <w:rPr>
          <w:rFonts w:asciiTheme="minorHAnsi" w:hAnsiTheme="minorHAnsi"/>
        </w:rPr>
        <w:t xml:space="preserve"> </w:t>
      </w:r>
      <w:r w:rsidR="005902AF">
        <w:rPr>
          <w:rFonts w:asciiTheme="minorHAnsi" w:hAnsiTheme="minorHAnsi"/>
        </w:rPr>
        <w:t>szállítási és telepítési határi</w:t>
      </w:r>
      <w:r w:rsidR="00DD0564">
        <w:rPr>
          <w:rFonts w:asciiTheme="minorHAnsi" w:hAnsiTheme="minorHAnsi"/>
        </w:rPr>
        <w:t>dő:</w:t>
      </w:r>
      <w:r w:rsidR="00B41109">
        <w:rPr>
          <w:rFonts w:asciiTheme="minorHAnsi" w:hAnsiTheme="minorHAnsi"/>
        </w:rPr>
        <w:t xml:space="preserve"> a megrendeléstől számított 12</w:t>
      </w:r>
      <w:r w:rsidR="005902AF">
        <w:rPr>
          <w:rFonts w:asciiTheme="minorHAnsi" w:hAnsiTheme="minorHAnsi"/>
        </w:rPr>
        <w:t xml:space="preserve"> héten belül, előteljesítést elfogadunk.</w:t>
      </w:r>
    </w:p>
    <w:p w:rsidR="00BA6BB8" w:rsidRPr="0062425B" w:rsidRDefault="00BF7A57" w:rsidP="00BA6BB8">
      <w:pPr>
        <w:suppressAutoHyphens/>
        <w:rPr>
          <w:rFonts w:asciiTheme="minorHAnsi" w:hAnsiTheme="minorHAnsi"/>
        </w:rPr>
      </w:pPr>
      <w:r w:rsidRPr="0062425B">
        <w:rPr>
          <w:rFonts w:asciiTheme="minorHAnsi" w:hAnsiTheme="minorHAnsi"/>
        </w:rPr>
        <w:t xml:space="preserve"> </w:t>
      </w:r>
    </w:p>
    <w:p w:rsidR="005A7D85" w:rsidRPr="0062425B" w:rsidRDefault="005A7D85" w:rsidP="005A7D85">
      <w:pPr>
        <w:tabs>
          <w:tab w:val="num" w:pos="709"/>
        </w:tabs>
        <w:suppressAutoHyphens/>
        <w:ind w:left="705"/>
        <w:rPr>
          <w:rFonts w:asciiTheme="minorHAnsi" w:hAnsiTheme="minorHAnsi"/>
        </w:rPr>
      </w:pPr>
      <w:r w:rsidRPr="0062425B">
        <w:rPr>
          <w:rFonts w:asciiTheme="minorHAnsi" w:hAnsiTheme="minorHAnsi"/>
          <w:b/>
        </w:rPr>
        <w:t xml:space="preserve"> </w:t>
      </w:r>
    </w:p>
    <w:p w:rsidR="005A7D85" w:rsidRPr="0062425B" w:rsidRDefault="008D2C5A" w:rsidP="00F02245">
      <w:pPr>
        <w:numPr>
          <w:ilvl w:val="1"/>
          <w:numId w:val="3"/>
        </w:numPr>
        <w:suppressAutoHyphens/>
        <w:rPr>
          <w:rFonts w:asciiTheme="minorHAnsi" w:hAnsiTheme="minorHAnsi"/>
        </w:rPr>
      </w:pPr>
      <w:r w:rsidRPr="0062425B">
        <w:rPr>
          <w:rFonts w:asciiTheme="minorHAnsi" w:hAnsiTheme="minorHAnsi"/>
          <w:b/>
        </w:rPr>
        <w:t xml:space="preserve">A </w:t>
      </w:r>
      <w:r w:rsidR="00FC4DAE" w:rsidRPr="0062425B">
        <w:rPr>
          <w:rFonts w:asciiTheme="minorHAnsi" w:hAnsiTheme="minorHAnsi"/>
          <w:b/>
        </w:rPr>
        <w:t>munkák</w:t>
      </w:r>
      <w:r w:rsidR="005A7D85" w:rsidRPr="0062425B">
        <w:rPr>
          <w:rFonts w:asciiTheme="minorHAnsi" w:hAnsiTheme="minorHAnsi"/>
          <w:b/>
        </w:rPr>
        <w:t xml:space="preserve"> célja:</w:t>
      </w:r>
    </w:p>
    <w:p w:rsidR="00991C79" w:rsidRPr="0062425B" w:rsidRDefault="00991C79" w:rsidP="00991C79">
      <w:pPr>
        <w:suppressAutoHyphens/>
        <w:ind w:left="705"/>
        <w:rPr>
          <w:rFonts w:asciiTheme="minorHAnsi" w:hAnsiTheme="minorHAnsi"/>
          <w:b/>
        </w:rPr>
      </w:pPr>
    </w:p>
    <w:p w:rsidR="002E3A40" w:rsidRDefault="00C90DFC" w:rsidP="00F02245">
      <w:pPr>
        <w:pStyle w:val="Listaszerbekezds"/>
        <w:numPr>
          <w:ilvl w:val="0"/>
          <w:numId w:val="4"/>
        </w:numPr>
        <w:ind w:right="71"/>
        <w:rPr>
          <w:rFonts w:ascii="Calibri" w:hAnsi="Calibri"/>
          <w:szCs w:val="24"/>
        </w:rPr>
      </w:pPr>
      <w:r>
        <w:rPr>
          <w:rFonts w:asciiTheme="minorHAnsi" w:hAnsiTheme="minorHAnsi"/>
        </w:rPr>
        <w:t>A létesítés célja</w:t>
      </w:r>
      <w:r w:rsidR="002E3A40">
        <w:rPr>
          <w:rFonts w:asciiTheme="minorHAnsi" w:hAnsiTheme="minorHAnsi"/>
        </w:rPr>
        <w:t>, hogy a</w:t>
      </w:r>
      <w:r w:rsidR="002E3A40" w:rsidRPr="00515452">
        <w:rPr>
          <w:rFonts w:ascii="Calibri" w:hAnsi="Calibri"/>
          <w:szCs w:val="24"/>
        </w:rPr>
        <w:t xml:space="preserve"> jelenlegi veszélyes hulladékok gyűjtése a </w:t>
      </w:r>
      <w:r w:rsidR="002E3A40">
        <w:rPr>
          <w:rFonts w:ascii="Calibri" w:hAnsi="Calibri"/>
          <w:szCs w:val="24"/>
        </w:rPr>
        <w:t xml:space="preserve">még üzemen kívül lévő veszélyes </w:t>
      </w:r>
      <w:proofErr w:type="gramStart"/>
      <w:r w:rsidR="002E3A40" w:rsidRPr="00515452">
        <w:rPr>
          <w:rFonts w:ascii="Calibri" w:hAnsi="Calibri"/>
          <w:szCs w:val="24"/>
        </w:rPr>
        <w:t>anyag raktárban</w:t>
      </w:r>
      <w:proofErr w:type="gramEnd"/>
      <w:r w:rsidR="002E3A40" w:rsidRPr="00515452">
        <w:rPr>
          <w:rFonts w:ascii="Calibri" w:hAnsi="Calibri"/>
          <w:szCs w:val="24"/>
        </w:rPr>
        <w:t xml:space="preserve"> történik.</w:t>
      </w:r>
      <w:r w:rsidR="002E3A40">
        <w:rPr>
          <w:rFonts w:ascii="Calibri" w:hAnsi="Calibri"/>
          <w:szCs w:val="24"/>
        </w:rPr>
        <w:t xml:space="preserve"> De ha az üzemen kívüli M 400-as raktárban is megindul az üzemszerű tevékenység, az M4 járműtelepen nem lesz veszélyes hulladék üzemi gyűjtésére alkalmas helyiség.</w:t>
      </w:r>
    </w:p>
    <w:p w:rsidR="00C940A4" w:rsidRPr="002E3A40" w:rsidRDefault="00C940A4" w:rsidP="002E3A40">
      <w:pPr>
        <w:suppressAutoHyphens/>
        <w:rPr>
          <w:rFonts w:asciiTheme="minorHAnsi" w:hAnsiTheme="minorHAnsi"/>
        </w:rPr>
      </w:pPr>
    </w:p>
    <w:p w:rsidR="00C940A4" w:rsidRPr="0062425B" w:rsidRDefault="008D689B" w:rsidP="00C940A4">
      <w:pPr>
        <w:suppressAutoHyphens/>
        <w:ind w:left="705"/>
        <w:rPr>
          <w:rFonts w:asciiTheme="minorHAnsi" w:hAnsiTheme="minorHAnsi"/>
        </w:rPr>
      </w:pPr>
      <w:r w:rsidRPr="0062425B">
        <w:rPr>
          <w:rFonts w:asciiTheme="minorHAnsi" w:hAnsiTheme="minorHAnsi"/>
          <w:b/>
        </w:rPr>
        <w:t>Az elvégzendő munka</w:t>
      </w:r>
      <w:r w:rsidR="00C940A4" w:rsidRPr="0062425B">
        <w:rPr>
          <w:rFonts w:asciiTheme="minorHAnsi" w:hAnsiTheme="minorHAnsi"/>
          <w:b/>
        </w:rPr>
        <w:t xml:space="preserve"> rövid leírása</w:t>
      </w:r>
      <w:r w:rsidR="00C940A4" w:rsidRPr="0062425B">
        <w:rPr>
          <w:rFonts w:asciiTheme="minorHAnsi" w:hAnsiTheme="minorHAnsi"/>
        </w:rPr>
        <w:t>:</w:t>
      </w:r>
    </w:p>
    <w:p w:rsidR="00F22114" w:rsidRPr="0062425B" w:rsidRDefault="00F22114" w:rsidP="00C940A4">
      <w:pPr>
        <w:suppressAutoHyphens/>
        <w:ind w:left="705"/>
        <w:rPr>
          <w:rFonts w:asciiTheme="minorHAnsi" w:hAnsiTheme="minorHAnsi"/>
        </w:rPr>
      </w:pPr>
    </w:p>
    <w:p w:rsidR="006B7D32" w:rsidRPr="0062425B" w:rsidRDefault="00B16B87" w:rsidP="00C940A4">
      <w:pPr>
        <w:suppressAutoHyphens/>
        <w:ind w:left="70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M4 Metro</w:t>
      </w:r>
      <w:r w:rsidR="0099315C" w:rsidRPr="0062425B">
        <w:rPr>
          <w:rFonts w:asciiTheme="minorHAnsi" w:hAnsiTheme="minorHAnsi"/>
          <w:b/>
        </w:rPr>
        <w:t xml:space="preserve"> – </w:t>
      </w:r>
      <w:r>
        <w:rPr>
          <w:rFonts w:asciiTheme="minorHAnsi" w:hAnsiTheme="minorHAnsi"/>
          <w:b/>
        </w:rPr>
        <w:t xml:space="preserve">veszélyes hulladék </w:t>
      </w:r>
      <w:r w:rsidR="000F206C">
        <w:rPr>
          <w:rFonts w:asciiTheme="minorHAnsi" w:hAnsiTheme="minorHAnsi"/>
          <w:b/>
        </w:rPr>
        <w:t>üzemi gyűjtő konténer szállítása/telepítése</w:t>
      </w:r>
    </w:p>
    <w:p w:rsidR="00A76442" w:rsidRPr="0062425B" w:rsidRDefault="00A76442" w:rsidP="00C940A4">
      <w:pPr>
        <w:suppressAutoHyphens/>
        <w:ind w:left="705"/>
        <w:rPr>
          <w:rFonts w:asciiTheme="minorHAnsi" w:hAnsiTheme="minorHAnsi"/>
          <w:b/>
        </w:rPr>
      </w:pPr>
    </w:p>
    <w:p w:rsidR="00CA2911" w:rsidRDefault="00D37D08" w:rsidP="00CA2911">
      <w:pPr>
        <w:ind w:left="72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A 246/2014. Kormányrendelet előírásainak megfelelő </w:t>
      </w:r>
      <w:r w:rsidR="00CA2911">
        <w:rPr>
          <w:rFonts w:ascii="Calibri" w:hAnsi="Calibri" w:cs="Calibri"/>
          <w:u w:val="single"/>
        </w:rPr>
        <w:t>Veszélyes hulladék üzemi gyűjtő létesítése:</w:t>
      </w:r>
    </w:p>
    <w:p w:rsidR="002C02DB" w:rsidRDefault="002C02DB" w:rsidP="00CA2911">
      <w:pPr>
        <w:ind w:left="720"/>
        <w:rPr>
          <w:rFonts w:ascii="Calibri" w:hAnsi="Calibri" w:cs="Calibri"/>
          <w:u w:val="single"/>
        </w:rPr>
      </w:pPr>
    </w:p>
    <w:p w:rsidR="002C02DB" w:rsidRPr="00E54E57" w:rsidRDefault="002C02DB" w:rsidP="00E54E57">
      <w:pPr>
        <w:ind w:right="71" w:firstLine="708"/>
        <w:rPr>
          <w:rFonts w:ascii="Calibri" w:hAnsi="Calibri"/>
          <w:i/>
          <w:szCs w:val="24"/>
        </w:rPr>
      </w:pPr>
      <w:r w:rsidRPr="00E54E57">
        <w:rPr>
          <w:rFonts w:ascii="Calibri" w:hAnsi="Calibri"/>
          <w:szCs w:val="24"/>
        </w:rPr>
        <w:t>Teljes mennyiség:</w:t>
      </w:r>
    </w:p>
    <w:p w:rsidR="00CA2911" w:rsidRDefault="00CA2911" w:rsidP="00C3290B">
      <w:pPr>
        <w:rPr>
          <w:rFonts w:ascii="Calibri" w:hAnsi="Calibri" w:cs="Calibri"/>
          <w:u w:val="single"/>
        </w:rPr>
      </w:pPr>
    </w:p>
    <w:p w:rsidR="00852FEF" w:rsidRDefault="00855D91" w:rsidP="00481845">
      <w:pPr>
        <w:ind w:left="708" w:right="71"/>
        <w:rPr>
          <w:rFonts w:ascii="Calibri" w:hAnsi="Calibri"/>
          <w:szCs w:val="24"/>
        </w:rPr>
      </w:pPr>
      <w:r w:rsidRPr="00481845">
        <w:rPr>
          <w:rFonts w:ascii="Calibri" w:hAnsi="Calibri"/>
          <w:szCs w:val="24"/>
        </w:rPr>
        <w:t>-</w:t>
      </w:r>
      <w:r w:rsidR="00852FEF" w:rsidRPr="00481845">
        <w:rPr>
          <w:rFonts w:ascii="Calibri" w:hAnsi="Calibri"/>
          <w:szCs w:val="24"/>
        </w:rPr>
        <w:t>1 db nagyobb konténer</w:t>
      </w:r>
      <w:r w:rsidR="00D35462">
        <w:rPr>
          <w:rFonts w:ascii="Calibri" w:hAnsi="Calibri"/>
          <w:szCs w:val="24"/>
        </w:rPr>
        <w:t xml:space="preserve"> min</w:t>
      </w:r>
      <w:r w:rsidR="00D734B6">
        <w:rPr>
          <w:rFonts w:ascii="Calibri" w:hAnsi="Calibri"/>
          <w:szCs w:val="24"/>
        </w:rPr>
        <w:t>.</w:t>
      </w:r>
      <w:r w:rsidR="00D35462">
        <w:rPr>
          <w:rFonts w:ascii="Calibri" w:hAnsi="Calibri"/>
          <w:szCs w:val="24"/>
        </w:rPr>
        <w:t xml:space="preserve"> </w:t>
      </w:r>
      <w:proofErr w:type="gramStart"/>
      <w:r w:rsidR="00D35462">
        <w:rPr>
          <w:rFonts w:ascii="Calibri" w:hAnsi="Calibri"/>
          <w:szCs w:val="24"/>
        </w:rPr>
        <w:t>nettó</w:t>
      </w:r>
      <w:proofErr w:type="gramEnd"/>
      <w:r w:rsidR="00D35462">
        <w:rPr>
          <w:rFonts w:ascii="Calibri" w:hAnsi="Calibri"/>
          <w:szCs w:val="24"/>
        </w:rPr>
        <w:t xml:space="preserve"> 45 m3 - </w:t>
      </w:r>
      <w:proofErr w:type="spellStart"/>
      <w:r w:rsidR="005902AF" w:rsidRPr="00481845">
        <w:rPr>
          <w:rFonts w:ascii="Calibri" w:hAnsi="Calibri"/>
          <w:szCs w:val="24"/>
        </w:rPr>
        <w:t>max</w:t>
      </w:r>
      <w:proofErr w:type="spellEnd"/>
      <w:r w:rsidR="005902AF" w:rsidRPr="00481845">
        <w:rPr>
          <w:rFonts w:ascii="Calibri" w:hAnsi="Calibri"/>
          <w:szCs w:val="24"/>
        </w:rPr>
        <w:t xml:space="preserve">. </w:t>
      </w:r>
      <w:proofErr w:type="gramStart"/>
      <w:r w:rsidR="005902AF" w:rsidRPr="00481845">
        <w:rPr>
          <w:rFonts w:ascii="Calibri" w:hAnsi="Calibri"/>
          <w:szCs w:val="24"/>
        </w:rPr>
        <w:t>nettó</w:t>
      </w:r>
      <w:proofErr w:type="gramEnd"/>
      <w:r w:rsidR="005902AF" w:rsidRPr="00481845">
        <w:rPr>
          <w:rFonts w:ascii="Calibri" w:hAnsi="Calibri"/>
          <w:szCs w:val="24"/>
        </w:rPr>
        <w:t xml:space="preserve"> 50 m3</w:t>
      </w:r>
      <w:r w:rsidR="00541C0E">
        <w:rPr>
          <w:rFonts w:ascii="Calibri" w:hAnsi="Calibri"/>
          <w:szCs w:val="24"/>
        </w:rPr>
        <w:t>-t</w:t>
      </w:r>
      <w:r w:rsidR="005902AF" w:rsidRPr="00481845">
        <w:rPr>
          <w:rFonts w:ascii="Calibri" w:hAnsi="Calibri"/>
          <w:szCs w:val="24"/>
        </w:rPr>
        <w:t xml:space="preserve"> és nem haladhatja meg a </w:t>
      </w:r>
      <w:r w:rsidR="00FC02B5">
        <w:rPr>
          <w:rFonts w:ascii="Calibri" w:hAnsi="Calibri"/>
          <w:szCs w:val="24"/>
        </w:rPr>
        <w:t>2,5</w:t>
      </w:r>
      <w:r w:rsidR="005902AF" w:rsidRPr="00481845">
        <w:rPr>
          <w:rFonts w:ascii="Calibri" w:hAnsi="Calibri"/>
          <w:szCs w:val="24"/>
        </w:rPr>
        <w:t xml:space="preserve"> m gerincmagasságot</w:t>
      </w:r>
      <w:r w:rsidR="00BF6C99" w:rsidRPr="00481845">
        <w:rPr>
          <w:rFonts w:ascii="Calibri" w:hAnsi="Calibri"/>
          <w:szCs w:val="24"/>
        </w:rPr>
        <w:t>, oldalhosszúsága pedig a 8,0 métert</w:t>
      </w:r>
      <w:r w:rsidR="004F49DC">
        <w:rPr>
          <w:rFonts w:ascii="Calibri" w:hAnsi="Calibri"/>
          <w:szCs w:val="24"/>
        </w:rPr>
        <w:t>.</w:t>
      </w:r>
    </w:p>
    <w:p w:rsidR="00541C0E" w:rsidRDefault="00541C0E" w:rsidP="00481845">
      <w:pPr>
        <w:ind w:left="708" w:right="71"/>
        <w:rPr>
          <w:rFonts w:ascii="Calibri" w:hAnsi="Calibri"/>
          <w:szCs w:val="24"/>
        </w:rPr>
      </w:pPr>
    </w:p>
    <w:p w:rsidR="00541C0E" w:rsidRDefault="00541C0E" w:rsidP="00541C0E">
      <w:pPr>
        <w:ind w:left="708" w:right="71"/>
        <w:rPr>
          <w:rFonts w:ascii="Calibri" w:hAnsi="Calibri"/>
          <w:szCs w:val="24"/>
        </w:rPr>
      </w:pPr>
      <w:r w:rsidRPr="00481845">
        <w:rPr>
          <w:rFonts w:ascii="Calibri" w:hAnsi="Calibri"/>
          <w:szCs w:val="24"/>
        </w:rPr>
        <w:t>-</w:t>
      </w:r>
      <w:r>
        <w:rPr>
          <w:rFonts w:ascii="Calibri" w:hAnsi="Calibri"/>
          <w:szCs w:val="24"/>
        </w:rPr>
        <w:t>1 db kisebb</w:t>
      </w:r>
      <w:r w:rsidRPr="00481845">
        <w:rPr>
          <w:rFonts w:ascii="Calibri" w:hAnsi="Calibri"/>
          <w:szCs w:val="24"/>
        </w:rPr>
        <w:t xml:space="preserve"> konténer</w:t>
      </w:r>
      <w:r w:rsidR="00D734B6">
        <w:rPr>
          <w:rFonts w:ascii="Calibri" w:hAnsi="Calibri"/>
          <w:szCs w:val="24"/>
        </w:rPr>
        <w:t xml:space="preserve"> min. </w:t>
      </w:r>
      <w:proofErr w:type="gramStart"/>
      <w:r w:rsidR="00D734B6">
        <w:rPr>
          <w:rFonts w:ascii="Calibri" w:hAnsi="Calibri"/>
          <w:szCs w:val="24"/>
        </w:rPr>
        <w:t>nettó</w:t>
      </w:r>
      <w:proofErr w:type="gramEnd"/>
      <w:r w:rsidR="00D734B6">
        <w:rPr>
          <w:rFonts w:ascii="Calibri" w:hAnsi="Calibri"/>
          <w:szCs w:val="24"/>
        </w:rPr>
        <w:t xml:space="preserve"> 12 m3 - </w:t>
      </w:r>
      <w:proofErr w:type="spellStart"/>
      <w:r w:rsidRPr="00481845">
        <w:rPr>
          <w:rFonts w:ascii="Calibri" w:hAnsi="Calibri"/>
          <w:szCs w:val="24"/>
        </w:rPr>
        <w:t>max</w:t>
      </w:r>
      <w:proofErr w:type="spellEnd"/>
      <w:r w:rsidRPr="00481845">
        <w:rPr>
          <w:rFonts w:ascii="Calibri" w:hAnsi="Calibri"/>
          <w:szCs w:val="24"/>
        </w:rPr>
        <w:t xml:space="preserve">. </w:t>
      </w:r>
      <w:proofErr w:type="gramStart"/>
      <w:r w:rsidRPr="00481845">
        <w:rPr>
          <w:rFonts w:ascii="Calibri" w:hAnsi="Calibri"/>
          <w:szCs w:val="24"/>
        </w:rPr>
        <w:t>nettó</w:t>
      </w:r>
      <w:proofErr w:type="gramEnd"/>
      <w:r w:rsidRPr="00481845">
        <w:rPr>
          <w:rFonts w:ascii="Calibri" w:hAnsi="Calibri"/>
          <w:szCs w:val="24"/>
        </w:rPr>
        <w:t xml:space="preserve"> </w:t>
      </w:r>
      <w:r w:rsidR="0082304B">
        <w:rPr>
          <w:rFonts w:ascii="Calibri" w:hAnsi="Calibri"/>
          <w:szCs w:val="24"/>
        </w:rPr>
        <w:t>15</w:t>
      </w:r>
      <w:r w:rsidRPr="00481845">
        <w:rPr>
          <w:rFonts w:ascii="Calibri" w:hAnsi="Calibri"/>
          <w:szCs w:val="24"/>
        </w:rPr>
        <w:t xml:space="preserve"> m3</w:t>
      </w:r>
      <w:r>
        <w:rPr>
          <w:rFonts w:ascii="Calibri" w:hAnsi="Calibri"/>
          <w:szCs w:val="24"/>
        </w:rPr>
        <w:t>-t</w:t>
      </w:r>
      <w:r w:rsidRPr="00481845">
        <w:rPr>
          <w:rFonts w:ascii="Calibri" w:hAnsi="Calibri"/>
          <w:szCs w:val="24"/>
        </w:rPr>
        <w:t xml:space="preserve"> </w:t>
      </w:r>
      <w:r w:rsidR="00FC02B5">
        <w:rPr>
          <w:rFonts w:ascii="Calibri" w:hAnsi="Calibri"/>
          <w:szCs w:val="24"/>
        </w:rPr>
        <w:t>és nem haladhatja meg a 2,5</w:t>
      </w:r>
      <w:r w:rsidRPr="00481845">
        <w:rPr>
          <w:rFonts w:ascii="Calibri" w:hAnsi="Calibri"/>
          <w:szCs w:val="24"/>
        </w:rPr>
        <w:t xml:space="preserve"> m gerincmagasságot, oldalhosszúsága pedig a </w:t>
      </w:r>
      <w:r w:rsidR="009D08EE">
        <w:rPr>
          <w:rFonts w:ascii="Calibri" w:hAnsi="Calibri"/>
          <w:szCs w:val="24"/>
        </w:rPr>
        <w:t>3,0</w:t>
      </w:r>
      <w:r w:rsidRPr="00481845">
        <w:rPr>
          <w:rFonts w:ascii="Calibri" w:hAnsi="Calibri"/>
          <w:szCs w:val="24"/>
        </w:rPr>
        <w:t xml:space="preserve"> métert</w:t>
      </w:r>
      <w:r w:rsidR="004F49DC">
        <w:rPr>
          <w:rFonts w:ascii="Calibri" w:hAnsi="Calibri"/>
          <w:szCs w:val="24"/>
        </w:rPr>
        <w:t>.</w:t>
      </w:r>
    </w:p>
    <w:p w:rsidR="00AC58F4" w:rsidRDefault="00AC58F4" w:rsidP="00541C0E">
      <w:pPr>
        <w:ind w:left="708" w:right="71"/>
        <w:rPr>
          <w:rFonts w:ascii="Calibri" w:hAnsi="Calibri"/>
          <w:szCs w:val="24"/>
        </w:rPr>
      </w:pPr>
    </w:p>
    <w:p w:rsidR="00AC58F4" w:rsidRDefault="00AC58F4" w:rsidP="002E0D7D">
      <w:pPr>
        <w:pStyle w:val="Listaszerbekezds"/>
        <w:ind w:right="71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Opcionálisan:</w:t>
      </w:r>
    </w:p>
    <w:p w:rsidR="00AC58F4" w:rsidRDefault="00AC58F4" w:rsidP="00AC58F4">
      <w:pPr>
        <w:ind w:left="708" w:right="71"/>
        <w:rPr>
          <w:rFonts w:ascii="Calibri" w:hAnsi="Calibri"/>
          <w:szCs w:val="24"/>
        </w:rPr>
      </w:pPr>
      <w:r w:rsidRPr="00481845">
        <w:rPr>
          <w:rFonts w:ascii="Calibri" w:hAnsi="Calibri"/>
          <w:szCs w:val="24"/>
        </w:rPr>
        <w:t>-</w:t>
      </w:r>
      <w:r>
        <w:rPr>
          <w:rFonts w:ascii="Calibri" w:hAnsi="Calibri"/>
          <w:szCs w:val="24"/>
        </w:rPr>
        <w:t>1 db kisebb</w:t>
      </w:r>
      <w:r w:rsidRPr="00481845">
        <w:rPr>
          <w:rFonts w:ascii="Calibri" w:hAnsi="Calibri"/>
          <w:szCs w:val="24"/>
        </w:rPr>
        <w:t xml:space="preserve"> konténer</w:t>
      </w:r>
      <w:r w:rsidR="00A72F28">
        <w:rPr>
          <w:rFonts w:ascii="Calibri" w:hAnsi="Calibri"/>
          <w:szCs w:val="24"/>
        </w:rPr>
        <w:t xml:space="preserve"> min. </w:t>
      </w:r>
      <w:proofErr w:type="gramStart"/>
      <w:r w:rsidR="00A72F28">
        <w:rPr>
          <w:rFonts w:ascii="Calibri" w:hAnsi="Calibri"/>
          <w:szCs w:val="24"/>
        </w:rPr>
        <w:t>nettó</w:t>
      </w:r>
      <w:proofErr w:type="gramEnd"/>
      <w:r w:rsidR="00A72F28">
        <w:rPr>
          <w:rFonts w:ascii="Calibri" w:hAnsi="Calibri"/>
          <w:szCs w:val="24"/>
        </w:rPr>
        <w:t xml:space="preserve"> 12 m3 - </w:t>
      </w:r>
      <w:proofErr w:type="spellStart"/>
      <w:r w:rsidRPr="00481845">
        <w:rPr>
          <w:rFonts w:ascii="Calibri" w:hAnsi="Calibri"/>
          <w:szCs w:val="24"/>
        </w:rPr>
        <w:t>max</w:t>
      </w:r>
      <w:proofErr w:type="spellEnd"/>
      <w:r w:rsidRPr="00481845">
        <w:rPr>
          <w:rFonts w:ascii="Calibri" w:hAnsi="Calibri"/>
          <w:szCs w:val="24"/>
        </w:rPr>
        <w:t xml:space="preserve">. </w:t>
      </w:r>
      <w:proofErr w:type="gramStart"/>
      <w:r w:rsidRPr="00481845">
        <w:rPr>
          <w:rFonts w:ascii="Calibri" w:hAnsi="Calibri"/>
          <w:szCs w:val="24"/>
        </w:rPr>
        <w:t>nettó</w:t>
      </w:r>
      <w:proofErr w:type="gramEnd"/>
      <w:r w:rsidRPr="00481845">
        <w:rPr>
          <w:rFonts w:ascii="Calibri" w:hAnsi="Calibri"/>
          <w:szCs w:val="24"/>
        </w:rPr>
        <w:t xml:space="preserve"> </w:t>
      </w:r>
      <w:r w:rsidR="0082304B">
        <w:rPr>
          <w:rFonts w:ascii="Calibri" w:hAnsi="Calibri"/>
          <w:szCs w:val="24"/>
        </w:rPr>
        <w:t>15</w:t>
      </w:r>
      <w:r w:rsidRPr="00481845">
        <w:rPr>
          <w:rFonts w:ascii="Calibri" w:hAnsi="Calibri"/>
          <w:szCs w:val="24"/>
        </w:rPr>
        <w:t xml:space="preserve"> m3</w:t>
      </w:r>
      <w:r>
        <w:rPr>
          <w:rFonts w:ascii="Calibri" w:hAnsi="Calibri"/>
          <w:szCs w:val="24"/>
        </w:rPr>
        <w:t>-t</w:t>
      </w:r>
      <w:r w:rsidRPr="00481845">
        <w:rPr>
          <w:rFonts w:ascii="Calibri" w:hAnsi="Calibri"/>
          <w:szCs w:val="24"/>
        </w:rPr>
        <w:t xml:space="preserve"> és nem </w:t>
      </w:r>
      <w:r w:rsidR="00FC02B5">
        <w:rPr>
          <w:rFonts w:ascii="Calibri" w:hAnsi="Calibri"/>
          <w:szCs w:val="24"/>
        </w:rPr>
        <w:t>haladhatja meg a 2,5</w:t>
      </w:r>
      <w:r w:rsidRPr="00481845">
        <w:rPr>
          <w:rFonts w:ascii="Calibri" w:hAnsi="Calibri"/>
          <w:szCs w:val="24"/>
        </w:rPr>
        <w:t xml:space="preserve"> m gerincmagasságot, oldalhosszúsága pedig a </w:t>
      </w:r>
      <w:r w:rsidR="009D08EE">
        <w:rPr>
          <w:rFonts w:ascii="Calibri" w:hAnsi="Calibri"/>
          <w:szCs w:val="24"/>
        </w:rPr>
        <w:t>3,0</w:t>
      </w:r>
      <w:r w:rsidRPr="00481845">
        <w:rPr>
          <w:rFonts w:ascii="Calibri" w:hAnsi="Calibri"/>
          <w:szCs w:val="24"/>
        </w:rPr>
        <w:t xml:space="preserve"> métert</w:t>
      </w:r>
      <w:r w:rsidR="004F49DC">
        <w:rPr>
          <w:rFonts w:ascii="Calibri" w:hAnsi="Calibri"/>
          <w:szCs w:val="24"/>
        </w:rPr>
        <w:t>.</w:t>
      </w:r>
    </w:p>
    <w:p w:rsidR="00852FEF" w:rsidRPr="00282603" w:rsidRDefault="00852FEF" w:rsidP="00852FEF">
      <w:pPr>
        <w:pStyle w:val="Listaszerbekezds"/>
        <w:ind w:left="0" w:right="71"/>
        <w:rPr>
          <w:rFonts w:ascii="Calibri" w:hAnsi="Calibri"/>
          <w:szCs w:val="24"/>
        </w:rPr>
      </w:pPr>
    </w:p>
    <w:p w:rsidR="00852FEF" w:rsidRPr="00F502A5" w:rsidRDefault="00852FEF" w:rsidP="00A27321">
      <w:pPr>
        <w:pStyle w:val="Listaszerbekezds"/>
        <w:ind w:left="720" w:right="71"/>
        <w:rPr>
          <w:rFonts w:ascii="Calibri" w:hAnsi="Calibri"/>
          <w:szCs w:val="24"/>
          <w:u w:val="single"/>
        </w:rPr>
      </w:pPr>
      <w:r w:rsidRPr="00F502A5">
        <w:rPr>
          <w:rFonts w:ascii="Calibri" w:hAnsi="Calibri"/>
          <w:szCs w:val="24"/>
          <w:u w:val="single"/>
        </w:rPr>
        <w:t>A veszélyes hulladék üzemi gyűjtővel szemben támasztott követelmények és alapadatok:</w:t>
      </w:r>
    </w:p>
    <w:p w:rsidR="00852FEF" w:rsidRDefault="00852FEF" w:rsidP="00852FEF">
      <w:pPr>
        <w:pStyle w:val="Listaszerbekezds"/>
        <w:ind w:left="720" w:right="71"/>
        <w:rPr>
          <w:rFonts w:ascii="Calibri" w:hAnsi="Calibri"/>
          <w:szCs w:val="24"/>
        </w:rPr>
      </w:pPr>
    </w:p>
    <w:p w:rsidR="00855D91" w:rsidRDefault="00855D91" w:rsidP="00852FEF">
      <w:pPr>
        <w:pStyle w:val="Listaszerbekezds"/>
        <w:ind w:left="720" w:right="71"/>
        <w:rPr>
          <w:rFonts w:ascii="Calibri" w:hAnsi="Calibri"/>
          <w:szCs w:val="24"/>
        </w:rPr>
      </w:pPr>
      <w:r w:rsidRPr="002C6CBC">
        <w:rPr>
          <w:rFonts w:ascii="Calibri" w:hAnsi="Calibri"/>
          <w:szCs w:val="24"/>
          <w:u w:val="single"/>
        </w:rPr>
        <w:t>1 db nagyobb konténer</w:t>
      </w:r>
      <w:r w:rsidR="00BF649D">
        <w:rPr>
          <w:rFonts w:ascii="Calibri" w:hAnsi="Calibri"/>
          <w:szCs w:val="24"/>
        </w:rPr>
        <w:t>:</w:t>
      </w:r>
      <w:r w:rsidR="00550DB3">
        <w:rPr>
          <w:rFonts w:ascii="Calibri" w:hAnsi="Calibri"/>
          <w:szCs w:val="24"/>
        </w:rPr>
        <w:t xml:space="preserve"> min. </w:t>
      </w:r>
      <w:proofErr w:type="gramStart"/>
      <w:r w:rsidR="00550DB3">
        <w:rPr>
          <w:rFonts w:ascii="Calibri" w:hAnsi="Calibri"/>
          <w:szCs w:val="24"/>
        </w:rPr>
        <w:t>nettó</w:t>
      </w:r>
      <w:proofErr w:type="gramEnd"/>
      <w:r w:rsidR="00550DB3">
        <w:rPr>
          <w:rFonts w:ascii="Calibri" w:hAnsi="Calibri"/>
          <w:szCs w:val="24"/>
        </w:rPr>
        <w:t xml:space="preserve"> 45</w:t>
      </w:r>
      <w:r w:rsidR="00EF6A6E">
        <w:rPr>
          <w:rFonts w:ascii="Calibri" w:hAnsi="Calibri"/>
          <w:szCs w:val="24"/>
        </w:rPr>
        <w:t xml:space="preserve"> m3 - </w:t>
      </w:r>
      <w:proofErr w:type="spellStart"/>
      <w:r>
        <w:rPr>
          <w:rFonts w:ascii="Calibri" w:hAnsi="Calibri"/>
          <w:szCs w:val="24"/>
        </w:rPr>
        <w:t>max</w:t>
      </w:r>
      <w:proofErr w:type="spellEnd"/>
      <w:r>
        <w:rPr>
          <w:rFonts w:ascii="Calibri" w:hAnsi="Calibri"/>
          <w:szCs w:val="24"/>
        </w:rPr>
        <w:t xml:space="preserve">. </w:t>
      </w:r>
      <w:proofErr w:type="gramStart"/>
      <w:r>
        <w:rPr>
          <w:rFonts w:ascii="Calibri" w:hAnsi="Calibri"/>
          <w:szCs w:val="24"/>
        </w:rPr>
        <w:t>nettó</w:t>
      </w:r>
      <w:proofErr w:type="gramEnd"/>
      <w:r>
        <w:rPr>
          <w:rFonts w:ascii="Calibri" w:hAnsi="Calibri"/>
          <w:szCs w:val="24"/>
        </w:rPr>
        <w:t xml:space="preserve"> 50 m3 </w:t>
      </w:r>
      <w:r w:rsidR="00A00BB3">
        <w:rPr>
          <w:rFonts w:ascii="Calibri" w:hAnsi="Calibri"/>
          <w:szCs w:val="24"/>
        </w:rPr>
        <w:t>és nem haladhatja meg a 2,5</w:t>
      </w:r>
      <w:r w:rsidR="003D218B">
        <w:rPr>
          <w:rFonts w:ascii="Calibri" w:hAnsi="Calibri"/>
          <w:szCs w:val="24"/>
        </w:rPr>
        <w:t xml:space="preserve"> m gerincmagasságot, oldalhosszúsága pedig a 8,0 métert.</w:t>
      </w:r>
    </w:p>
    <w:p w:rsidR="00BF649D" w:rsidRPr="00BF649D" w:rsidRDefault="00AC58F4" w:rsidP="00BF649D">
      <w:pPr>
        <w:ind w:left="1089" w:right="71"/>
        <w:rPr>
          <w:rFonts w:ascii="Calibri" w:hAnsi="Calibri"/>
          <w:i/>
          <w:szCs w:val="24"/>
        </w:rPr>
      </w:pPr>
      <w:proofErr w:type="gramStart"/>
      <w:r>
        <w:rPr>
          <w:rFonts w:ascii="Calibri" w:hAnsi="Calibri"/>
          <w:szCs w:val="24"/>
        </w:rPr>
        <w:t>a</w:t>
      </w:r>
      <w:proofErr w:type="gramEnd"/>
      <w:r>
        <w:rPr>
          <w:rFonts w:ascii="Calibri" w:hAnsi="Calibri"/>
          <w:szCs w:val="24"/>
        </w:rPr>
        <w:t xml:space="preserve"> konténer</w:t>
      </w:r>
      <w:r w:rsidR="00417307">
        <w:rPr>
          <w:rFonts w:ascii="Calibri" w:hAnsi="Calibri"/>
          <w:szCs w:val="24"/>
        </w:rPr>
        <w:t xml:space="preserve"> rendelkezzen</w:t>
      </w:r>
      <w:r w:rsidR="00BF649D" w:rsidRPr="00BF649D">
        <w:rPr>
          <w:rFonts w:ascii="Calibri" w:hAnsi="Calibri"/>
          <w:szCs w:val="24"/>
        </w:rPr>
        <w:t xml:space="preserve"> külön rámpával</w:t>
      </w:r>
      <w:r w:rsidR="009C5A23">
        <w:rPr>
          <w:rFonts w:ascii="Calibri" w:hAnsi="Calibri"/>
          <w:szCs w:val="24"/>
        </w:rPr>
        <w:t>,</w:t>
      </w:r>
    </w:p>
    <w:p w:rsidR="00BF649D" w:rsidRPr="006B074D" w:rsidRDefault="00AC58F4" w:rsidP="00BF649D">
      <w:pPr>
        <w:pStyle w:val="Listaszerbekezds"/>
        <w:numPr>
          <w:ilvl w:val="0"/>
          <w:numId w:val="11"/>
        </w:numPr>
        <w:ind w:right="71"/>
        <w:rPr>
          <w:rFonts w:ascii="Calibri" w:hAnsi="Calibri"/>
          <w:i/>
          <w:szCs w:val="24"/>
        </w:rPr>
      </w:pPr>
      <w:r>
        <w:rPr>
          <w:rFonts w:ascii="Calibri" w:hAnsi="Calibri"/>
          <w:szCs w:val="24"/>
        </w:rPr>
        <w:t>a konténer</w:t>
      </w:r>
      <w:r w:rsidR="00417307">
        <w:rPr>
          <w:rFonts w:ascii="Calibri" w:hAnsi="Calibri"/>
          <w:szCs w:val="24"/>
        </w:rPr>
        <w:t xml:space="preserve"> rendelkezzen</w:t>
      </w:r>
      <w:r w:rsidR="00BF649D">
        <w:rPr>
          <w:rFonts w:ascii="Calibri" w:hAnsi="Calibri"/>
          <w:szCs w:val="24"/>
        </w:rPr>
        <w:t xml:space="preserve"> külön kármentő tálcával, felette járóráccsal</w:t>
      </w:r>
      <w:r w:rsidR="009C5A23">
        <w:rPr>
          <w:rFonts w:ascii="Calibri" w:hAnsi="Calibri"/>
          <w:szCs w:val="24"/>
        </w:rPr>
        <w:t>,</w:t>
      </w:r>
    </w:p>
    <w:p w:rsidR="00BF649D" w:rsidRPr="006B074D" w:rsidRDefault="00AC58F4" w:rsidP="00BF649D">
      <w:pPr>
        <w:pStyle w:val="Listaszerbekezds"/>
        <w:numPr>
          <w:ilvl w:val="0"/>
          <w:numId w:val="11"/>
        </w:numPr>
        <w:ind w:right="71"/>
        <w:rPr>
          <w:rFonts w:ascii="Calibri" w:hAnsi="Calibri"/>
          <w:i/>
          <w:szCs w:val="24"/>
        </w:rPr>
      </w:pPr>
      <w:r>
        <w:rPr>
          <w:rFonts w:ascii="Calibri" w:hAnsi="Calibri"/>
          <w:szCs w:val="24"/>
        </w:rPr>
        <w:t>a konténer</w:t>
      </w:r>
      <w:r w:rsidR="00417307">
        <w:rPr>
          <w:rFonts w:ascii="Calibri" w:hAnsi="Calibri"/>
          <w:szCs w:val="24"/>
        </w:rPr>
        <w:t xml:space="preserve"> rendelkezzen</w:t>
      </w:r>
      <w:r w:rsidR="00BF649D">
        <w:rPr>
          <w:rFonts w:ascii="Calibri" w:hAnsi="Calibri"/>
          <w:szCs w:val="24"/>
        </w:rPr>
        <w:t xml:space="preserve"> külön természetes légcserét biztosító perforációval</w:t>
      </w:r>
      <w:r w:rsidR="009C5A23">
        <w:rPr>
          <w:rFonts w:ascii="Calibri" w:hAnsi="Calibri"/>
          <w:szCs w:val="24"/>
        </w:rPr>
        <w:t>,</w:t>
      </w:r>
    </w:p>
    <w:p w:rsidR="00BF649D" w:rsidRPr="004C4B10" w:rsidRDefault="00AC58F4" w:rsidP="00BF649D">
      <w:pPr>
        <w:pStyle w:val="Listaszerbekezds"/>
        <w:numPr>
          <w:ilvl w:val="0"/>
          <w:numId w:val="11"/>
        </w:numPr>
        <w:ind w:right="71"/>
        <w:rPr>
          <w:rFonts w:ascii="Calibri" w:hAnsi="Calibri"/>
          <w:i/>
          <w:szCs w:val="24"/>
        </w:rPr>
      </w:pPr>
      <w:r>
        <w:rPr>
          <w:rFonts w:ascii="Calibri" w:hAnsi="Calibri"/>
          <w:szCs w:val="24"/>
        </w:rPr>
        <w:t>a konténer</w:t>
      </w:r>
      <w:r w:rsidR="00417307">
        <w:rPr>
          <w:rFonts w:ascii="Calibri" w:hAnsi="Calibri"/>
          <w:szCs w:val="24"/>
        </w:rPr>
        <w:t xml:space="preserve"> rendelkezzen</w:t>
      </w:r>
      <w:r w:rsidR="00BF649D">
        <w:rPr>
          <w:rFonts w:ascii="Calibri" w:hAnsi="Calibri"/>
          <w:szCs w:val="24"/>
        </w:rPr>
        <w:t xml:space="preserve"> a belső térben,</w:t>
      </w:r>
      <w:r>
        <w:rPr>
          <w:rFonts w:ascii="Calibri" w:hAnsi="Calibri"/>
          <w:szCs w:val="24"/>
        </w:rPr>
        <w:t xml:space="preserve"> az ajtó mellet</w:t>
      </w:r>
      <w:r w:rsidR="00C84C06">
        <w:rPr>
          <w:rFonts w:ascii="Calibri" w:hAnsi="Calibri"/>
          <w:szCs w:val="24"/>
        </w:rPr>
        <w:t>t</w:t>
      </w:r>
      <w:r>
        <w:rPr>
          <w:rFonts w:ascii="Calibri" w:hAnsi="Calibri"/>
          <w:szCs w:val="24"/>
        </w:rPr>
        <w:t>i egyik</w:t>
      </w:r>
      <w:r w:rsidR="00BF649D">
        <w:rPr>
          <w:rFonts w:ascii="Calibri" w:hAnsi="Calibri"/>
          <w:szCs w:val="24"/>
        </w:rPr>
        <w:t xml:space="preserve"> oldalon végigfutó 3 soros polccal</w:t>
      </w:r>
      <w:r w:rsidR="002E5D16">
        <w:rPr>
          <w:rFonts w:ascii="Calibri" w:hAnsi="Calibri"/>
          <w:szCs w:val="24"/>
        </w:rPr>
        <w:t xml:space="preserve"> (50 cm széles polc)</w:t>
      </w:r>
      <w:r w:rsidR="00BF649D">
        <w:rPr>
          <w:rFonts w:ascii="Calibri" w:hAnsi="Calibri"/>
          <w:szCs w:val="24"/>
        </w:rPr>
        <w:t>, és ezek tartozékaival</w:t>
      </w:r>
      <w:r w:rsidR="002E5D16">
        <w:rPr>
          <w:rFonts w:ascii="Calibri" w:hAnsi="Calibri"/>
          <w:szCs w:val="24"/>
        </w:rPr>
        <w:t xml:space="preserve">, </w:t>
      </w:r>
    </w:p>
    <w:p w:rsidR="00BF649D" w:rsidRPr="00BE6700" w:rsidRDefault="00F67401" w:rsidP="00BF649D">
      <w:pPr>
        <w:pStyle w:val="Listaszerbekezds"/>
        <w:numPr>
          <w:ilvl w:val="0"/>
          <w:numId w:val="11"/>
        </w:numPr>
        <w:ind w:right="71"/>
        <w:rPr>
          <w:rFonts w:ascii="Calibri" w:hAnsi="Calibri"/>
          <w:i/>
          <w:szCs w:val="24"/>
        </w:rPr>
      </w:pPr>
      <w:r>
        <w:rPr>
          <w:rFonts w:ascii="Calibri" w:hAnsi="Calibri"/>
          <w:szCs w:val="24"/>
        </w:rPr>
        <w:t>a</w:t>
      </w:r>
      <w:r w:rsidR="00BF649D">
        <w:rPr>
          <w:rFonts w:ascii="Calibri" w:hAnsi="Calibri"/>
          <w:szCs w:val="24"/>
        </w:rPr>
        <w:t xml:space="preserve"> konténer rendelkezzen világítás kiépítésével</w:t>
      </w:r>
      <w:r w:rsidR="009C5A23">
        <w:rPr>
          <w:rFonts w:ascii="Calibri" w:hAnsi="Calibri"/>
          <w:szCs w:val="24"/>
        </w:rPr>
        <w:t>,</w:t>
      </w:r>
      <w:r w:rsidR="003A7786">
        <w:rPr>
          <w:rFonts w:ascii="Calibri" w:hAnsi="Calibri"/>
          <w:szCs w:val="24"/>
        </w:rPr>
        <w:t xml:space="preserve"> valamint az elektromos </w:t>
      </w:r>
      <w:proofErr w:type="spellStart"/>
      <w:r w:rsidR="003A7786">
        <w:rPr>
          <w:rFonts w:ascii="Calibri" w:hAnsi="Calibri"/>
          <w:szCs w:val="24"/>
        </w:rPr>
        <w:t>betáp</w:t>
      </w:r>
      <w:proofErr w:type="spellEnd"/>
      <w:r w:rsidR="003A7786">
        <w:rPr>
          <w:rFonts w:ascii="Calibri" w:hAnsi="Calibri"/>
          <w:szCs w:val="24"/>
        </w:rPr>
        <w:t xml:space="preserve"> fogadására alkalmas csatlakozóhellyel,</w:t>
      </w:r>
    </w:p>
    <w:p w:rsidR="00BE6700" w:rsidRPr="005606A8" w:rsidRDefault="00BE6700" w:rsidP="00BE6700">
      <w:pPr>
        <w:pStyle w:val="Listaszerbekezds"/>
        <w:numPr>
          <w:ilvl w:val="0"/>
          <w:numId w:val="11"/>
        </w:numPr>
        <w:ind w:right="71"/>
        <w:rPr>
          <w:rFonts w:ascii="Calibri" w:hAnsi="Calibri"/>
          <w:i/>
          <w:szCs w:val="24"/>
        </w:rPr>
      </w:pPr>
      <w:r w:rsidRPr="005606A8">
        <w:rPr>
          <w:rFonts w:ascii="Calibri" w:hAnsi="Calibri"/>
          <w:szCs w:val="24"/>
        </w:rPr>
        <w:t xml:space="preserve">a konténerben gyárilag beépített </w:t>
      </w:r>
      <w:proofErr w:type="spellStart"/>
      <w:r w:rsidRPr="005606A8">
        <w:rPr>
          <w:rFonts w:ascii="Calibri" w:hAnsi="Calibri"/>
          <w:szCs w:val="24"/>
        </w:rPr>
        <w:t>robbanásbiztos</w:t>
      </w:r>
      <w:proofErr w:type="spellEnd"/>
      <w:r w:rsidRPr="005606A8">
        <w:rPr>
          <w:rFonts w:ascii="Calibri" w:hAnsi="Calibri"/>
          <w:szCs w:val="24"/>
        </w:rPr>
        <w:t xml:space="preserve"> lámpatest (LED) </w:t>
      </w:r>
      <w:r w:rsidR="00796BAC">
        <w:rPr>
          <w:rFonts w:ascii="Calibri" w:hAnsi="Calibri"/>
          <w:szCs w:val="24"/>
        </w:rPr>
        <w:t xml:space="preserve">és </w:t>
      </w:r>
      <w:proofErr w:type="spellStart"/>
      <w:r w:rsidR="00796BAC">
        <w:rPr>
          <w:rFonts w:ascii="Calibri" w:hAnsi="Calibri"/>
          <w:szCs w:val="24"/>
        </w:rPr>
        <w:t>robbanásbiztos</w:t>
      </w:r>
      <w:proofErr w:type="spellEnd"/>
      <w:r w:rsidR="00796BAC">
        <w:rPr>
          <w:rFonts w:ascii="Calibri" w:hAnsi="Calibri"/>
          <w:szCs w:val="24"/>
        </w:rPr>
        <w:t xml:space="preserve"> kapcsoló </w:t>
      </w:r>
      <w:r w:rsidRPr="005606A8">
        <w:rPr>
          <w:rFonts w:ascii="Calibri" w:hAnsi="Calibri"/>
          <w:szCs w:val="24"/>
        </w:rPr>
        <w:t>szükséges, a fényerősség</w:t>
      </w:r>
      <w:r w:rsidR="00872BED">
        <w:rPr>
          <w:rFonts w:ascii="Calibri" w:hAnsi="Calibri"/>
          <w:szCs w:val="24"/>
        </w:rPr>
        <w:t>e</w:t>
      </w:r>
      <w:r w:rsidR="009C5A23" w:rsidRPr="005606A8">
        <w:rPr>
          <w:rFonts w:ascii="Calibri" w:hAnsi="Calibri"/>
          <w:szCs w:val="24"/>
        </w:rPr>
        <w:t xml:space="preserve"> </w:t>
      </w:r>
      <w:r w:rsidR="00C519E4">
        <w:rPr>
          <w:rFonts w:ascii="Calibri" w:hAnsi="Calibri"/>
          <w:szCs w:val="24"/>
        </w:rPr>
        <w:t xml:space="preserve">min. </w:t>
      </w:r>
      <w:r w:rsidR="009C5A23" w:rsidRPr="005606A8">
        <w:rPr>
          <w:rFonts w:ascii="Calibri" w:hAnsi="Calibri"/>
          <w:szCs w:val="24"/>
        </w:rPr>
        <w:t>10</w:t>
      </w:r>
      <w:r w:rsidR="00872BED">
        <w:rPr>
          <w:rFonts w:ascii="Calibri" w:hAnsi="Calibri"/>
          <w:szCs w:val="24"/>
        </w:rPr>
        <w:t>0</w:t>
      </w:r>
      <w:r w:rsidR="009C5A23" w:rsidRPr="005606A8">
        <w:rPr>
          <w:rFonts w:ascii="Calibri" w:hAnsi="Calibri"/>
          <w:szCs w:val="24"/>
        </w:rPr>
        <w:t xml:space="preserve"> lux</w:t>
      </w:r>
      <w:r w:rsidR="00872BED">
        <w:rPr>
          <w:rFonts w:ascii="Calibri" w:hAnsi="Calibri"/>
          <w:szCs w:val="24"/>
        </w:rPr>
        <w:t xml:space="preserve"> legyen,</w:t>
      </w:r>
    </w:p>
    <w:p w:rsidR="00BF649D" w:rsidRPr="002E0D7D" w:rsidRDefault="00F67401" w:rsidP="00BF649D">
      <w:pPr>
        <w:pStyle w:val="Listaszerbekezds"/>
        <w:numPr>
          <w:ilvl w:val="0"/>
          <w:numId w:val="11"/>
        </w:numPr>
        <w:ind w:right="71"/>
        <w:rPr>
          <w:rFonts w:ascii="Calibri" w:hAnsi="Calibri"/>
          <w:i/>
          <w:szCs w:val="24"/>
        </w:rPr>
      </w:pPr>
      <w:r>
        <w:rPr>
          <w:rFonts w:ascii="Calibri" w:hAnsi="Calibri"/>
          <w:szCs w:val="24"/>
        </w:rPr>
        <w:t>a</w:t>
      </w:r>
      <w:r w:rsidR="00BF649D">
        <w:rPr>
          <w:rFonts w:ascii="Calibri" w:hAnsi="Calibri"/>
          <w:szCs w:val="24"/>
        </w:rPr>
        <w:t xml:space="preserve"> konténer rendelkezzen két kétszárnyú ajtóval a két rövidebb oldalán</w:t>
      </w:r>
      <w:r w:rsidR="009C5A23">
        <w:rPr>
          <w:rFonts w:ascii="Calibri" w:hAnsi="Calibri"/>
          <w:szCs w:val="24"/>
        </w:rPr>
        <w:t>,</w:t>
      </w:r>
    </w:p>
    <w:p w:rsidR="002E0D7D" w:rsidRPr="002E0D7D" w:rsidRDefault="002E0D7D" w:rsidP="002E0D7D">
      <w:pPr>
        <w:ind w:right="71"/>
        <w:rPr>
          <w:rFonts w:ascii="Calibri" w:hAnsi="Calibri"/>
          <w:i/>
          <w:szCs w:val="24"/>
        </w:rPr>
      </w:pPr>
    </w:p>
    <w:p w:rsidR="00C85705" w:rsidRDefault="00193313" w:rsidP="00C85705">
      <w:pPr>
        <w:pStyle w:val="Listaszerbekezds"/>
        <w:ind w:left="720" w:right="71"/>
        <w:rPr>
          <w:rFonts w:ascii="Calibri" w:hAnsi="Calibri"/>
          <w:szCs w:val="24"/>
        </w:rPr>
      </w:pPr>
      <w:r w:rsidRPr="002C6CBC">
        <w:rPr>
          <w:rFonts w:ascii="Calibri" w:hAnsi="Calibri"/>
          <w:szCs w:val="24"/>
          <w:u w:val="single"/>
        </w:rPr>
        <w:t>1 db kisebb</w:t>
      </w:r>
      <w:r w:rsidR="00C85705" w:rsidRPr="002C6CBC">
        <w:rPr>
          <w:rFonts w:ascii="Calibri" w:hAnsi="Calibri"/>
          <w:szCs w:val="24"/>
          <w:u w:val="single"/>
        </w:rPr>
        <w:t xml:space="preserve"> konténer</w:t>
      </w:r>
      <w:r w:rsidR="00C85705">
        <w:rPr>
          <w:rFonts w:ascii="Calibri" w:hAnsi="Calibri"/>
          <w:szCs w:val="24"/>
        </w:rPr>
        <w:t>:</w:t>
      </w:r>
      <w:r w:rsidR="00550DB3">
        <w:rPr>
          <w:rFonts w:ascii="Calibri" w:hAnsi="Calibri"/>
          <w:szCs w:val="24"/>
        </w:rPr>
        <w:t xml:space="preserve"> </w:t>
      </w:r>
      <w:r w:rsidR="00F212A6">
        <w:rPr>
          <w:rFonts w:ascii="Calibri" w:hAnsi="Calibri"/>
          <w:szCs w:val="24"/>
        </w:rPr>
        <w:t>min</w:t>
      </w:r>
      <w:r w:rsidR="00550DB3">
        <w:rPr>
          <w:rFonts w:ascii="Calibri" w:hAnsi="Calibri"/>
          <w:szCs w:val="24"/>
        </w:rPr>
        <w:t>.</w:t>
      </w:r>
      <w:r w:rsidR="00F212A6">
        <w:rPr>
          <w:rFonts w:ascii="Calibri" w:hAnsi="Calibri"/>
          <w:szCs w:val="24"/>
        </w:rPr>
        <w:t xml:space="preserve"> </w:t>
      </w:r>
      <w:proofErr w:type="gramStart"/>
      <w:r w:rsidR="00F212A6">
        <w:rPr>
          <w:rFonts w:ascii="Calibri" w:hAnsi="Calibri"/>
          <w:szCs w:val="24"/>
        </w:rPr>
        <w:t>nettó</w:t>
      </w:r>
      <w:proofErr w:type="gramEnd"/>
      <w:r w:rsidR="00F212A6">
        <w:rPr>
          <w:rFonts w:ascii="Calibri" w:hAnsi="Calibri"/>
          <w:szCs w:val="24"/>
        </w:rPr>
        <w:t xml:space="preserve"> 12 m3 - </w:t>
      </w:r>
      <w:proofErr w:type="spellStart"/>
      <w:r w:rsidR="00C85705">
        <w:rPr>
          <w:rFonts w:ascii="Calibri" w:hAnsi="Calibri"/>
          <w:szCs w:val="24"/>
        </w:rPr>
        <w:t>max</w:t>
      </w:r>
      <w:proofErr w:type="spellEnd"/>
      <w:r w:rsidR="00C85705">
        <w:rPr>
          <w:rFonts w:ascii="Calibri" w:hAnsi="Calibri"/>
          <w:szCs w:val="24"/>
        </w:rPr>
        <w:t xml:space="preserve">. </w:t>
      </w:r>
      <w:proofErr w:type="gramStart"/>
      <w:r w:rsidR="00C85705">
        <w:rPr>
          <w:rFonts w:ascii="Calibri" w:hAnsi="Calibri"/>
          <w:szCs w:val="24"/>
        </w:rPr>
        <w:t>nettó</w:t>
      </w:r>
      <w:proofErr w:type="gramEnd"/>
      <w:r w:rsidR="00C85705">
        <w:rPr>
          <w:rFonts w:ascii="Calibri" w:hAnsi="Calibri"/>
          <w:szCs w:val="24"/>
        </w:rPr>
        <w:t xml:space="preserve"> </w:t>
      </w:r>
      <w:r w:rsidR="0082304B">
        <w:rPr>
          <w:rFonts w:ascii="Calibri" w:hAnsi="Calibri"/>
          <w:szCs w:val="24"/>
        </w:rPr>
        <w:t>15</w:t>
      </w:r>
      <w:r w:rsidR="00C85705">
        <w:rPr>
          <w:rFonts w:ascii="Calibri" w:hAnsi="Calibri"/>
          <w:szCs w:val="24"/>
        </w:rPr>
        <w:t xml:space="preserve"> m3</w:t>
      </w:r>
      <w:r>
        <w:rPr>
          <w:rFonts w:ascii="Calibri" w:hAnsi="Calibri"/>
          <w:szCs w:val="24"/>
        </w:rPr>
        <w:t>-t</w:t>
      </w:r>
      <w:r w:rsidR="00C85705">
        <w:rPr>
          <w:rFonts w:ascii="Calibri" w:hAnsi="Calibri"/>
          <w:szCs w:val="24"/>
        </w:rPr>
        <w:t xml:space="preserve"> </w:t>
      </w:r>
      <w:r w:rsidR="00A00BB3">
        <w:rPr>
          <w:rFonts w:ascii="Calibri" w:hAnsi="Calibri"/>
          <w:szCs w:val="24"/>
        </w:rPr>
        <w:t>és nem haladhatja meg a 2,5</w:t>
      </w:r>
      <w:r w:rsidR="00C85705">
        <w:rPr>
          <w:rFonts w:ascii="Calibri" w:hAnsi="Calibri"/>
          <w:szCs w:val="24"/>
        </w:rPr>
        <w:t xml:space="preserve"> m gerincmagasságot</w:t>
      </w:r>
      <w:r>
        <w:rPr>
          <w:rFonts w:ascii="Calibri" w:hAnsi="Calibri"/>
          <w:szCs w:val="24"/>
        </w:rPr>
        <w:t xml:space="preserve">, oldalhosszúsága pedig </w:t>
      </w:r>
      <w:r w:rsidR="00663302">
        <w:rPr>
          <w:rFonts w:ascii="Calibri" w:hAnsi="Calibri"/>
          <w:szCs w:val="24"/>
        </w:rPr>
        <w:t>a 3,0</w:t>
      </w:r>
      <w:r>
        <w:rPr>
          <w:rFonts w:ascii="Calibri" w:hAnsi="Calibri"/>
          <w:szCs w:val="24"/>
        </w:rPr>
        <w:t xml:space="preserve"> métert.</w:t>
      </w:r>
    </w:p>
    <w:p w:rsidR="00C85705" w:rsidRPr="00BF649D" w:rsidRDefault="00C85705" w:rsidP="00C85705">
      <w:pPr>
        <w:ind w:left="1089" w:right="71"/>
        <w:rPr>
          <w:rFonts w:ascii="Calibri" w:hAnsi="Calibri"/>
          <w:i/>
          <w:szCs w:val="24"/>
        </w:rPr>
      </w:pPr>
      <w:proofErr w:type="gramStart"/>
      <w:r>
        <w:rPr>
          <w:rFonts w:ascii="Calibri" w:hAnsi="Calibri"/>
          <w:szCs w:val="24"/>
        </w:rPr>
        <w:t>a</w:t>
      </w:r>
      <w:proofErr w:type="gramEnd"/>
      <w:r>
        <w:rPr>
          <w:rFonts w:ascii="Calibri" w:hAnsi="Calibri"/>
          <w:szCs w:val="24"/>
        </w:rPr>
        <w:t xml:space="preserve"> konténer</w:t>
      </w:r>
      <w:r w:rsidR="00C24727">
        <w:rPr>
          <w:rFonts w:ascii="Calibri" w:hAnsi="Calibri"/>
          <w:szCs w:val="24"/>
        </w:rPr>
        <w:t xml:space="preserve"> rendelkezzen</w:t>
      </w:r>
      <w:r w:rsidRPr="00BF649D">
        <w:rPr>
          <w:rFonts w:ascii="Calibri" w:hAnsi="Calibri"/>
          <w:szCs w:val="24"/>
        </w:rPr>
        <w:t xml:space="preserve"> külön rámpával</w:t>
      </w:r>
      <w:r w:rsidR="0073492C">
        <w:rPr>
          <w:rFonts w:ascii="Calibri" w:hAnsi="Calibri"/>
          <w:szCs w:val="24"/>
        </w:rPr>
        <w:t>,</w:t>
      </w:r>
    </w:p>
    <w:p w:rsidR="00C85705" w:rsidRPr="006B074D" w:rsidRDefault="00C85705" w:rsidP="00C85705">
      <w:pPr>
        <w:pStyle w:val="Listaszerbekezds"/>
        <w:numPr>
          <w:ilvl w:val="0"/>
          <w:numId w:val="11"/>
        </w:numPr>
        <w:ind w:right="71"/>
        <w:rPr>
          <w:rFonts w:ascii="Calibri" w:hAnsi="Calibri"/>
          <w:i/>
          <w:szCs w:val="24"/>
        </w:rPr>
      </w:pPr>
      <w:r>
        <w:rPr>
          <w:rFonts w:ascii="Calibri" w:hAnsi="Calibri"/>
          <w:szCs w:val="24"/>
        </w:rPr>
        <w:t>a konténer</w:t>
      </w:r>
      <w:r w:rsidR="00C24727">
        <w:rPr>
          <w:rFonts w:ascii="Calibri" w:hAnsi="Calibri"/>
          <w:szCs w:val="24"/>
        </w:rPr>
        <w:t xml:space="preserve"> rendelkezzen</w:t>
      </w:r>
      <w:r>
        <w:rPr>
          <w:rFonts w:ascii="Calibri" w:hAnsi="Calibri"/>
          <w:szCs w:val="24"/>
        </w:rPr>
        <w:t xml:space="preserve"> külön kármentő tálcával, felette járóráccsal</w:t>
      </w:r>
      <w:r w:rsidR="0073492C">
        <w:rPr>
          <w:rFonts w:ascii="Calibri" w:hAnsi="Calibri"/>
          <w:szCs w:val="24"/>
        </w:rPr>
        <w:t>,</w:t>
      </w:r>
    </w:p>
    <w:p w:rsidR="00C85705" w:rsidRPr="006B074D" w:rsidRDefault="00C85705" w:rsidP="00C85705">
      <w:pPr>
        <w:pStyle w:val="Listaszerbekezds"/>
        <w:numPr>
          <w:ilvl w:val="0"/>
          <w:numId w:val="11"/>
        </w:numPr>
        <w:ind w:right="71"/>
        <w:rPr>
          <w:rFonts w:ascii="Calibri" w:hAnsi="Calibri"/>
          <w:i/>
          <w:szCs w:val="24"/>
        </w:rPr>
      </w:pPr>
      <w:r>
        <w:rPr>
          <w:rFonts w:ascii="Calibri" w:hAnsi="Calibri"/>
          <w:szCs w:val="24"/>
        </w:rPr>
        <w:t>a konténer</w:t>
      </w:r>
      <w:r w:rsidR="00C24727">
        <w:rPr>
          <w:rFonts w:ascii="Calibri" w:hAnsi="Calibri"/>
          <w:szCs w:val="24"/>
        </w:rPr>
        <w:t xml:space="preserve"> rendelkezzen</w:t>
      </w:r>
      <w:r>
        <w:rPr>
          <w:rFonts w:ascii="Calibri" w:hAnsi="Calibri"/>
          <w:szCs w:val="24"/>
        </w:rPr>
        <w:t xml:space="preserve"> külön természetes légcserét biztosító perforációval</w:t>
      </w:r>
      <w:r w:rsidR="0073492C">
        <w:rPr>
          <w:rFonts w:ascii="Calibri" w:hAnsi="Calibri"/>
          <w:szCs w:val="24"/>
        </w:rPr>
        <w:t>,</w:t>
      </w:r>
    </w:p>
    <w:p w:rsidR="00C85705" w:rsidRPr="00C36C08" w:rsidRDefault="00C85705" w:rsidP="00C85705">
      <w:pPr>
        <w:pStyle w:val="Listaszerbekezds"/>
        <w:numPr>
          <w:ilvl w:val="0"/>
          <w:numId w:val="11"/>
        </w:numPr>
        <w:ind w:right="71"/>
        <w:rPr>
          <w:rFonts w:ascii="Calibri" w:hAnsi="Calibri"/>
          <w:i/>
          <w:szCs w:val="24"/>
        </w:rPr>
      </w:pPr>
      <w:r>
        <w:rPr>
          <w:rFonts w:ascii="Calibri" w:hAnsi="Calibri"/>
          <w:szCs w:val="24"/>
        </w:rPr>
        <w:t>a konténer</w:t>
      </w:r>
      <w:r w:rsidR="00C36C08">
        <w:rPr>
          <w:rFonts w:ascii="Calibri" w:hAnsi="Calibri"/>
          <w:szCs w:val="24"/>
        </w:rPr>
        <w:t xml:space="preserve"> rendelkezzen</w:t>
      </w:r>
      <w:r>
        <w:rPr>
          <w:rFonts w:ascii="Calibri" w:hAnsi="Calibri"/>
          <w:szCs w:val="24"/>
        </w:rPr>
        <w:t xml:space="preserve"> a belső térben, az ajtó mellet</w:t>
      </w:r>
      <w:r w:rsidR="00C84C06">
        <w:rPr>
          <w:rFonts w:ascii="Calibri" w:hAnsi="Calibri"/>
          <w:szCs w:val="24"/>
        </w:rPr>
        <w:t>t</w:t>
      </w:r>
      <w:r>
        <w:rPr>
          <w:rFonts w:ascii="Calibri" w:hAnsi="Calibri"/>
          <w:szCs w:val="24"/>
        </w:rPr>
        <w:t>i egyik oldalon végigfutó 3 soros polccal</w:t>
      </w:r>
      <w:r w:rsidR="00B90064">
        <w:rPr>
          <w:rFonts w:ascii="Calibri" w:hAnsi="Calibri"/>
          <w:szCs w:val="24"/>
        </w:rPr>
        <w:t xml:space="preserve"> (50 cm széles polc)</w:t>
      </w:r>
      <w:r>
        <w:rPr>
          <w:rFonts w:ascii="Calibri" w:hAnsi="Calibri"/>
          <w:szCs w:val="24"/>
        </w:rPr>
        <w:t>, és ezek tartozékaival</w:t>
      </w:r>
      <w:r w:rsidR="0073492C">
        <w:rPr>
          <w:rFonts w:ascii="Calibri" w:hAnsi="Calibri"/>
          <w:szCs w:val="24"/>
        </w:rPr>
        <w:t>,</w:t>
      </w:r>
    </w:p>
    <w:p w:rsidR="00C36C08" w:rsidRPr="006B074D" w:rsidRDefault="00C36C08" w:rsidP="00C36C08">
      <w:pPr>
        <w:pStyle w:val="Listaszerbekezds"/>
        <w:numPr>
          <w:ilvl w:val="0"/>
          <w:numId w:val="11"/>
        </w:numPr>
        <w:ind w:right="71"/>
        <w:rPr>
          <w:rFonts w:ascii="Calibri" w:hAnsi="Calibri"/>
          <w:i/>
          <w:szCs w:val="24"/>
        </w:rPr>
      </w:pPr>
      <w:r>
        <w:rPr>
          <w:rFonts w:ascii="Calibri" w:hAnsi="Calibri"/>
          <w:szCs w:val="24"/>
        </w:rPr>
        <w:t>a kisebb konténer rendelkezzen egy kétszárnyú ajtóval az egyik rövidebb oldalán</w:t>
      </w:r>
    </w:p>
    <w:p w:rsidR="00C36C08" w:rsidRDefault="00C36C08" w:rsidP="00C36C08">
      <w:pPr>
        <w:ind w:left="720" w:right="71"/>
        <w:rPr>
          <w:rFonts w:ascii="Calibri" w:hAnsi="Calibri"/>
          <w:i/>
          <w:szCs w:val="24"/>
        </w:rPr>
      </w:pPr>
    </w:p>
    <w:p w:rsidR="00142890" w:rsidRPr="002124E0" w:rsidRDefault="00142890" w:rsidP="00C36C08">
      <w:pPr>
        <w:ind w:left="720" w:right="71"/>
        <w:rPr>
          <w:rFonts w:ascii="Calibri" w:hAnsi="Calibri"/>
          <w:szCs w:val="24"/>
        </w:rPr>
      </w:pPr>
      <w:r w:rsidRPr="002124E0">
        <w:rPr>
          <w:rFonts w:ascii="Calibri" w:hAnsi="Calibri"/>
          <w:szCs w:val="24"/>
        </w:rPr>
        <w:t>Opcionálisan:</w:t>
      </w:r>
    </w:p>
    <w:p w:rsidR="00142890" w:rsidRDefault="00142890" w:rsidP="00142890">
      <w:pPr>
        <w:pStyle w:val="Listaszerbekezds"/>
        <w:ind w:left="720" w:right="71"/>
        <w:rPr>
          <w:rFonts w:ascii="Calibri" w:hAnsi="Calibri"/>
          <w:szCs w:val="24"/>
        </w:rPr>
      </w:pPr>
      <w:r w:rsidRPr="002C6CBC">
        <w:rPr>
          <w:rFonts w:ascii="Calibri" w:hAnsi="Calibri"/>
          <w:szCs w:val="24"/>
          <w:u w:val="single"/>
        </w:rPr>
        <w:t>1 d</w:t>
      </w:r>
      <w:r w:rsidR="0082304B" w:rsidRPr="002C6CBC">
        <w:rPr>
          <w:rFonts w:ascii="Calibri" w:hAnsi="Calibri"/>
          <w:szCs w:val="24"/>
          <w:u w:val="single"/>
        </w:rPr>
        <w:t>b kisebb konténer</w:t>
      </w:r>
      <w:r w:rsidR="0082304B">
        <w:rPr>
          <w:rFonts w:ascii="Calibri" w:hAnsi="Calibri"/>
          <w:szCs w:val="24"/>
        </w:rPr>
        <w:t>:</w:t>
      </w:r>
      <w:r w:rsidR="00641F46">
        <w:rPr>
          <w:rFonts w:ascii="Calibri" w:hAnsi="Calibri"/>
          <w:szCs w:val="24"/>
        </w:rPr>
        <w:t xml:space="preserve"> min. </w:t>
      </w:r>
      <w:proofErr w:type="gramStart"/>
      <w:r w:rsidR="00641F46">
        <w:rPr>
          <w:rFonts w:ascii="Calibri" w:hAnsi="Calibri"/>
          <w:szCs w:val="24"/>
        </w:rPr>
        <w:t>nettó</w:t>
      </w:r>
      <w:proofErr w:type="gramEnd"/>
      <w:r w:rsidR="00641F46">
        <w:rPr>
          <w:rFonts w:ascii="Calibri" w:hAnsi="Calibri"/>
          <w:szCs w:val="24"/>
        </w:rPr>
        <w:t xml:space="preserve"> 12 m3 - </w:t>
      </w:r>
      <w:proofErr w:type="spellStart"/>
      <w:r w:rsidR="0082304B">
        <w:rPr>
          <w:rFonts w:ascii="Calibri" w:hAnsi="Calibri"/>
          <w:szCs w:val="24"/>
        </w:rPr>
        <w:t>max</w:t>
      </w:r>
      <w:proofErr w:type="spellEnd"/>
      <w:r w:rsidR="0082304B">
        <w:rPr>
          <w:rFonts w:ascii="Calibri" w:hAnsi="Calibri"/>
          <w:szCs w:val="24"/>
        </w:rPr>
        <w:t xml:space="preserve">. </w:t>
      </w:r>
      <w:proofErr w:type="gramStart"/>
      <w:r w:rsidR="0082304B">
        <w:rPr>
          <w:rFonts w:ascii="Calibri" w:hAnsi="Calibri"/>
          <w:szCs w:val="24"/>
        </w:rPr>
        <w:t>nettó</w:t>
      </w:r>
      <w:proofErr w:type="gramEnd"/>
      <w:r w:rsidR="0082304B">
        <w:rPr>
          <w:rFonts w:ascii="Calibri" w:hAnsi="Calibri"/>
          <w:szCs w:val="24"/>
        </w:rPr>
        <w:t xml:space="preserve"> 15</w:t>
      </w:r>
      <w:r>
        <w:rPr>
          <w:rFonts w:ascii="Calibri" w:hAnsi="Calibri"/>
          <w:szCs w:val="24"/>
        </w:rPr>
        <w:t xml:space="preserve"> m3-t </w:t>
      </w:r>
      <w:r w:rsidR="00A00BB3">
        <w:rPr>
          <w:rFonts w:ascii="Calibri" w:hAnsi="Calibri"/>
          <w:szCs w:val="24"/>
        </w:rPr>
        <w:t>és nem haladhatja meg a 2,5</w:t>
      </w:r>
      <w:r>
        <w:rPr>
          <w:rFonts w:ascii="Calibri" w:hAnsi="Calibri"/>
          <w:szCs w:val="24"/>
        </w:rPr>
        <w:t xml:space="preserve"> m gerincmagasságot, oldalh</w:t>
      </w:r>
      <w:r w:rsidR="003D5049">
        <w:rPr>
          <w:rFonts w:ascii="Calibri" w:hAnsi="Calibri"/>
          <w:szCs w:val="24"/>
        </w:rPr>
        <w:t>osszúsága pedig a 3,0</w:t>
      </w:r>
      <w:r>
        <w:rPr>
          <w:rFonts w:ascii="Calibri" w:hAnsi="Calibri"/>
          <w:szCs w:val="24"/>
        </w:rPr>
        <w:t xml:space="preserve"> métert.</w:t>
      </w:r>
    </w:p>
    <w:p w:rsidR="00142890" w:rsidRPr="00BF649D" w:rsidRDefault="00142890" w:rsidP="00142890">
      <w:pPr>
        <w:ind w:left="1089" w:right="71"/>
        <w:rPr>
          <w:rFonts w:ascii="Calibri" w:hAnsi="Calibri"/>
          <w:i/>
          <w:szCs w:val="24"/>
        </w:rPr>
      </w:pPr>
      <w:proofErr w:type="gramStart"/>
      <w:r>
        <w:rPr>
          <w:rFonts w:ascii="Calibri" w:hAnsi="Calibri"/>
          <w:szCs w:val="24"/>
        </w:rPr>
        <w:t>a</w:t>
      </w:r>
      <w:proofErr w:type="gramEnd"/>
      <w:r>
        <w:rPr>
          <w:rFonts w:ascii="Calibri" w:hAnsi="Calibri"/>
          <w:szCs w:val="24"/>
        </w:rPr>
        <w:t xml:space="preserve"> konténer rendelkezzen</w:t>
      </w:r>
      <w:r w:rsidRPr="00BF649D">
        <w:rPr>
          <w:rFonts w:ascii="Calibri" w:hAnsi="Calibri"/>
          <w:szCs w:val="24"/>
        </w:rPr>
        <w:t xml:space="preserve"> külön rámpával</w:t>
      </w:r>
      <w:r w:rsidR="0073492C">
        <w:rPr>
          <w:rFonts w:ascii="Calibri" w:hAnsi="Calibri"/>
          <w:szCs w:val="24"/>
        </w:rPr>
        <w:t>,</w:t>
      </w:r>
    </w:p>
    <w:p w:rsidR="00142890" w:rsidRPr="006B074D" w:rsidRDefault="00142890" w:rsidP="00142890">
      <w:pPr>
        <w:pStyle w:val="Listaszerbekezds"/>
        <w:numPr>
          <w:ilvl w:val="0"/>
          <w:numId w:val="11"/>
        </w:numPr>
        <w:ind w:right="71"/>
        <w:rPr>
          <w:rFonts w:ascii="Calibri" w:hAnsi="Calibri"/>
          <w:i/>
          <w:szCs w:val="24"/>
        </w:rPr>
      </w:pPr>
      <w:r>
        <w:rPr>
          <w:rFonts w:ascii="Calibri" w:hAnsi="Calibri"/>
          <w:szCs w:val="24"/>
        </w:rPr>
        <w:t>a konténer rendelkezzen külön kármentő tálcával, felette járóráccsal</w:t>
      </w:r>
      <w:r w:rsidR="0073492C">
        <w:rPr>
          <w:rFonts w:ascii="Calibri" w:hAnsi="Calibri"/>
          <w:szCs w:val="24"/>
        </w:rPr>
        <w:t>,</w:t>
      </w:r>
    </w:p>
    <w:p w:rsidR="00142890" w:rsidRPr="006B074D" w:rsidRDefault="00142890" w:rsidP="00142890">
      <w:pPr>
        <w:pStyle w:val="Listaszerbekezds"/>
        <w:numPr>
          <w:ilvl w:val="0"/>
          <w:numId w:val="11"/>
        </w:numPr>
        <w:ind w:right="71"/>
        <w:rPr>
          <w:rFonts w:ascii="Calibri" w:hAnsi="Calibri"/>
          <w:i/>
          <w:szCs w:val="24"/>
        </w:rPr>
      </w:pPr>
      <w:r>
        <w:rPr>
          <w:rFonts w:ascii="Calibri" w:hAnsi="Calibri"/>
          <w:szCs w:val="24"/>
        </w:rPr>
        <w:t>a konténer rendelkezzen külön természetes légcserét biztosító perforációval</w:t>
      </w:r>
      <w:r w:rsidR="0073492C">
        <w:rPr>
          <w:rFonts w:ascii="Calibri" w:hAnsi="Calibri"/>
          <w:szCs w:val="24"/>
        </w:rPr>
        <w:t>,</w:t>
      </w:r>
    </w:p>
    <w:p w:rsidR="00142890" w:rsidRPr="00C36C08" w:rsidRDefault="00142890" w:rsidP="00142890">
      <w:pPr>
        <w:pStyle w:val="Listaszerbekezds"/>
        <w:numPr>
          <w:ilvl w:val="0"/>
          <w:numId w:val="11"/>
        </w:numPr>
        <w:ind w:right="71"/>
        <w:rPr>
          <w:rFonts w:ascii="Calibri" w:hAnsi="Calibri"/>
          <w:i/>
          <w:szCs w:val="24"/>
        </w:rPr>
      </w:pPr>
      <w:r>
        <w:rPr>
          <w:rFonts w:ascii="Calibri" w:hAnsi="Calibri"/>
          <w:szCs w:val="24"/>
        </w:rPr>
        <w:t>a konténer rendelkezzen a belső térben, az ajtó melletti egyik oldalon végigfutó 3 soros polccal</w:t>
      </w:r>
      <w:r w:rsidR="003D5049">
        <w:rPr>
          <w:rFonts w:ascii="Calibri" w:hAnsi="Calibri"/>
          <w:szCs w:val="24"/>
        </w:rPr>
        <w:t xml:space="preserve"> (50 cm széles polc)</w:t>
      </w:r>
      <w:r>
        <w:rPr>
          <w:rFonts w:ascii="Calibri" w:hAnsi="Calibri"/>
          <w:szCs w:val="24"/>
        </w:rPr>
        <w:t>, és ezek tartozékaival</w:t>
      </w:r>
      <w:r w:rsidR="0073492C">
        <w:rPr>
          <w:rFonts w:ascii="Calibri" w:hAnsi="Calibri"/>
          <w:szCs w:val="24"/>
        </w:rPr>
        <w:t>,</w:t>
      </w:r>
    </w:p>
    <w:p w:rsidR="000B7759" w:rsidRPr="000B7759" w:rsidRDefault="00142890" w:rsidP="000B7759">
      <w:pPr>
        <w:pStyle w:val="Listaszerbekezds"/>
        <w:numPr>
          <w:ilvl w:val="0"/>
          <w:numId w:val="11"/>
        </w:numPr>
        <w:ind w:right="71"/>
        <w:rPr>
          <w:rFonts w:ascii="Calibri" w:hAnsi="Calibri"/>
          <w:i/>
          <w:szCs w:val="24"/>
        </w:rPr>
      </w:pPr>
      <w:r>
        <w:rPr>
          <w:rFonts w:ascii="Calibri" w:hAnsi="Calibri"/>
          <w:szCs w:val="24"/>
        </w:rPr>
        <w:t>a kisebb konténer rendelkezzen egy kétszárnyú ajtóval az egyik rövidebb oldalán</w:t>
      </w:r>
    </w:p>
    <w:p w:rsidR="000B7759" w:rsidRPr="000B7759" w:rsidRDefault="000B7759" w:rsidP="000B7759">
      <w:pPr>
        <w:ind w:left="720" w:right="71"/>
        <w:rPr>
          <w:rFonts w:ascii="Calibri" w:hAnsi="Calibri"/>
          <w:i/>
          <w:szCs w:val="24"/>
        </w:rPr>
      </w:pPr>
    </w:p>
    <w:p w:rsidR="00855D91" w:rsidRPr="00FE107F" w:rsidRDefault="00855D91" w:rsidP="00FE107F">
      <w:pPr>
        <w:ind w:right="71"/>
        <w:rPr>
          <w:rFonts w:ascii="Calibri" w:hAnsi="Calibri"/>
          <w:szCs w:val="24"/>
        </w:rPr>
      </w:pPr>
    </w:p>
    <w:p w:rsidR="00852FEF" w:rsidRPr="00DC29E4" w:rsidRDefault="00F93F9E" w:rsidP="00852FEF">
      <w:pPr>
        <w:pStyle w:val="Listaszerbekezds"/>
        <w:numPr>
          <w:ilvl w:val="0"/>
          <w:numId w:val="9"/>
        </w:numPr>
        <w:ind w:right="71"/>
        <w:rPr>
          <w:rFonts w:ascii="Calibri" w:hAnsi="Calibri"/>
          <w:i/>
          <w:szCs w:val="24"/>
        </w:rPr>
      </w:pPr>
      <w:r>
        <w:rPr>
          <w:rFonts w:ascii="Calibri" w:hAnsi="Calibri"/>
          <w:szCs w:val="24"/>
        </w:rPr>
        <w:t>a konténerek</w:t>
      </w:r>
      <w:r w:rsidR="00852FEF">
        <w:rPr>
          <w:rFonts w:ascii="Calibri" w:hAnsi="Calibri"/>
          <w:szCs w:val="24"/>
        </w:rPr>
        <w:t xml:space="preserve"> rendelkezzenek Tűzvédelmi Megfelelőségi Tanúsítvánnyal</w:t>
      </w:r>
      <w:r w:rsidR="0073492C">
        <w:rPr>
          <w:rFonts w:ascii="Calibri" w:hAnsi="Calibri"/>
          <w:szCs w:val="24"/>
        </w:rPr>
        <w:t>,</w:t>
      </w:r>
    </w:p>
    <w:p w:rsidR="00DC29E4" w:rsidRPr="00FA169D" w:rsidRDefault="00DC29E4" w:rsidP="00852FEF">
      <w:pPr>
        <w:pStyle w:val="Listaszerbekezds"/>
        <w:numPr>
          <w:ilvl w:val="0"/>
          <w:numId w:val="9"/>
        </w:numPr>
        <w:ind w:right="71"/>
        <w:rPr>
          <w:rFonts w:ascii="Calibri" w:hAnsi="Calibri"/>
          <w:i/>
          <w:szCs w:val="24"/>
        </w:rPr>
      </w:pPr>
      <w:r>
        <w:rPr>
          <w:rFonts w:ascii="Calibri" w:hAnsi="Calibri"/>
          <w:szCs w:val="24"/>
        </w:rPr>
        <w:t>az ajánlott konténerek rendelkezzenek termékleírással és rajzzal,</w:t>
      </w:r>
    </w:p>
    <w:p w:rsidR="00852FEF" w:rsidRPr="00E54E57" w:rsidRDefault="00852FEF" w:rsidP="00852FEF">
      <w:pPr>
        <w:pStyle w:val="Listaszerbekezds"/>
        <w:numPr>
          <w:ilvl w:val="0"/>
          <w:numId w:val="9"/>
        </w:numPr>
        <w:ind w:right="71"/>
        <w:rPr>
          <w:rFonts w:ascii="Calibri" w:hAnsi="Calibri"/>
          <w:i/>
          <w:szCs w:val="24"/>
        </w:rPr>
      </w:pPr>
      <w:r>
        <w:rPr>
          <w:rFonts w:ascii="Calibri" w:hAnsi="Calibri"/>
          <w:szCs w:val="24"/>
        </w:rPr>
        <w:t xml:space="preserve">a </w:t>
      </w:r>
      <w:r w:rsidR="00D55968">
        <w:rPr>
          <w:rFonts w:ascii="Calibri" w:hAnsi="Calibri"/>
          <w:szCs w:val="24"/>
        </w:rPr>
        <w:t xml:space="preserve">letelepített </w:t>
      </w:r>
      <w:r>
        <w:rPr>
          <w:rFonts w:ascii="Calibri" w:hAnsi="Calibri"/>
          <w:szCs w:val="24"/>
        </w:rPr>
        <w:t>konténerekh</w:t>
      </w:r>
      <w:r w:rsidR="0028103E">
        <w:rPr>
          <w:rFonts w:ascii="Calibri" w:hAnsi="Calibri"/>
          <w:szCs w:val="24"/>
        </w:rPr>
        <w:t xml:space="preserve">ez szükséges </w:t>
      </w:r>
      <w:r w:rsidR="006A75E8">
        <w:rPr>
          <w:rFonts w:ascii="Calibri" w:hAnsi="Calibri"/>
          <w:szCs w:val="24"/>
        </w:rPr>
        <w:t xml:space="preserve">Villámvédelmi jegyzőkönyv és </w:t>
      </w:r>
      <w:r w:rsidR="007C1B0F">
        <w:rPr>
          <w:rFonts w:ascii="Calibri" w:hAnsi="Calibri"/>
          <w:szCs w:val="24"/>
        </w:rPr>
        <w:t>É</w:t>
      </w:r>
      <w:r>
        <w:rPr>
          <w:rFonts w:ascii="Calibri" w:hAnsi="Calibri"/>
          <w:szCs w:val="24"/>
        </w:rPr>
        <w:t xml:space="preserve">rintésvédelmi </w:t>
      </w:r>
      <w:r w:rsidR="007C1B0F">
        <w:rPr>
          <w:rFonts w:ascii="Calibri" w:hAnsi="Calibri"/>
          <w:szCs w:val="24"/>
        </w:rPr>
        <w:t>Minősítő I</w:t>
      </w:r>
      <w:r w:rsidR="0028103E">
        <w:rPr>
          <w:rFonts w:ascii="Calibri" w:hAnsi="Calibri"/>
          <w:szCs w:val="24"/>
        </w:rPr>
        <w:t>rat</w:t>
      </w:r>
      <w:r w:rsidR="0073492C">
        <w:rPr>
          <w:rFonts w:ascii="Calibri" w:hAnsi="Calibri"/>
          <w:szCs w:val="24"/>
        </w:rPr>
        <w:t>,</w:t>
      </w:r>
    </w:p>
    <w:p w:rsidR="00852FEF" w:rsidRPr="0093120A" w:rsidRDefault="00D55968" w:rsidP="00F93F9E">
      <w:pPr>
        <w:pStyle w:val="Listaszerbekezds"/>
        <w:numPr>
          <w:ilvl w:val="0"/>
          <w:numId w:val="9"/>
        </w:numPr>
        <w:ind w:right="71"/>
        <w:rPr>
          <w:rFonts w:ascii="Calibri" w:hAnsi="Calibri"/>
          <w:i/>
          <w:szCs w:val="24"/>
        </w:rPr>
      </w:pPr>
      <w:proofErr w:type="spellStart"/>
      <w:r w:rsidRPr="0093120A">
        <w:rPr>
          <w:rFonts w:ascii="Calibri" w:hAnsi="Calibri"/>
          <w:szCs w:val="24"/>
        </w:rPr>
        <w:t>földelőhálózat</w:t>
      </w:r>
      <w:proofErr w:type="spellEnd"/>
      <w:r w:rsidRPr="0093120A">
        <w:rPr>
          <w:rFonts w:ascii="Calibri" w:hAnsi="Calibri"/>
          <w:szCs w:val="24"/>
        </w:rPr>
        <w:t xml:space="preserve"> csatlakozás</w:t>
      </w:r>
      <w:r w:rsidR="00D87472" w:rsidRPr="0093120A">
        <w:rPr>
          <w:rFonts w:ascii="Calibri" w:hAnsi="Calibri"/>
          <w:szCs w:val="24"/>
        </w:rPr>
        <w:t xml:space="preserve">i pont a főépület </w:t>
      </w:r>
      <w:r w:rsidR="0093120A" w:rsidRPr="0093120A">
        <w:rPr>
          <w:rFonts w:ascii="Calibri" w:hAnsi="Calibri"/>
          <w:szCs w:val="24"/>
        </w:rPr>
        <w:t>észak-nyugati alsó sarkánál lévő elektromos dobozban található</w:t>
      </w:r>
      <w:r w:rsidR="0014004E">
        <w:rPr>
          <w:rFonts w:ascii="Calibri" w:hAnsi="Calibri"/>
          <w:szCs w:val="24"/>
        </w:rPr>
        <w:t>, mely a letelepítési helytől minimálisan 37,0 méterre van</w:t>
      </w:r>
      <w:r w:rsidR="0073492C">
        <w:rPr>
          <w:rFonts w:ascii="Calibri" w:hAnsi="Calibri"/>
          <w:szCs w:val="24"/>
        </w:rPr>
        <w:t>,</w:t>
      </w:r>
    </w:p>
    <w:p w:rsidR="00F93F9E" w:rsidRPr="00F93F9E" w:rsidRDefault="00F93F9E" w:rsidP="00F93F9E">
      <w:pPr>
        <w:pStyle w:val="Listaszerbekezds"/>
        <w:numPr>
          <w:ilvl w:val="0"/>
          <w:numId w:val="9"/>
        </w:numPr>
        <w:ind w:right="71"/>
        <w:rPr>
          <w:rFonts w:ascii="Calibri" w:hAnsi="Calibri"/>
          <w:b/>
          <w:i/>
          <w:szCs w:val="24"/>
        </w:rPr>
      </w:pPr>
      <w:r>
        <w:rPr>
          <w:rFonts w:ascii="Calibri" w:hAnsi="Calibri"/>
          <w:szCs w:val="24"/>
        </w:rPr>
        <w:t>a konténerek jól földelhetőek legyenek,</w:t>
      </w:r>
    </w:p>
    <w:p w:rsidR="00852FEF" w:rsidRPr="00126380" w:rsidRDefault="00852FEF" w:rsidP="00852FEF">
      <w:pPr>
        <w:pStyle w:val="Listaszerbekezds"/>
        <w:numPr>
          <w:ilvl w:val="0"/>
          <w:numId w:val="9"/>
        </w:numPr>
        <w:ind w:right="71"/>
        <w:rPr>
          <w:rFonts w:ascii="Calibri" w:hAnsi="Calibri"/>
          <w:i/>
          <w:szCs w:val="24"/>
        </w:rPr>
      </w:pPr>
      <w:r>
        <w:rPr>
          <w:rFonts w:ascii="Calibri" w:hAnsi="Calibri"/>
          <w:szCs w:val="24"/>
        </w:rPr>
        <w:t>a konténerek szerkezeti eleme szikramentes bevonatú (</w:t>
      </w:r>
      <w:r w:rsidR="00241BE9">
        <w:rPr>
          <w:rFonts w:ascii="Calibri" w:hAnsi="Calibri"/>
          <w:szCs w:val="24"/>
        </w:rPr>
        <w:t>tűzi-</w:t>
      </w:r>
      <w:r>
        <w:rPr>
          <w:rFonts w:ascii="Calibri" w:hAnsi="Calibri"/>
          <w:szCs w:val="24"/>
        </w:rPr>
        <w:t>horganyzott acél) legyen</w:t>
      </w:r>
      <w:r w:rsidR="00E61166">
        <w:rPr>
          <w:rFonts w:ascii="Calibri" w:hAnsi="Calibri"/>
          <w:szCs w:val="24"/>
        </w:rPr>
        <w:t>,</w:t>
      </w:r>
    </w:p>
    <w:p w:rsidR="001225AD" w:rsidRPr="004C79BB" w:rsidRDefault="001225AD" w:rsidP="004C79BB">
      <w:pPr>
        <w:numPr>
          <w:ilvl w:val="0"/>
          <w:numId w:val="9"/>
        </w:numPr>
        <w:rPr>
          <w:rFonts w:ascii="Calibri" w:hAnsi="Calibri" w:cs="Calibri"/>
          <w:szCs w:val="24"/>
          <w:u w:val="single"/>
        </w:rPr>
      </w:pPr>
      <w:r w:rsidRPr="00DB01B3">
        <w:rPr>
          <w:rFonts w:ascii="Calibri" w:hAnsi="Calibri" w:cs="Calibri"/>
          <w:szCs w:val="24"/>
        </w:rPr>
        <w:t>az üzemi gyűjtőkonténer az elektromos betáplálás</w:t>
      </w:r>
      <w:r w:rsidR="00D55968">
        <w:rPr>
          <w:rFonts w:ascii="Calibri" w:hAnsi="Calibri" w:cs="Calibri"/>
          <w:szCs w:val="24"/>
        </w:rPr>
        <w:t>át - melyet a Vállalkozónak kell kiépítenie -</w:t>
      </w:r>
      <w:r w:rsidRPr="00DB01B3">
        <w:rPr>
          <w:rFonts w:ascii="Calibri" w:hAnsi="Calibri" w:cs="Calibri"/>
          <w:szCs w:val="24"/>
        </w:rPr>
        <w:t xml:space="preserve"> a főépületből kaphatja, azonban tűzvédelmi okokból kifolyólag a </w:t>
      </w:r>
      <w:r w:rsidR="00E61166">
        <w:rPr>
          <w:rFonts w:ascii="Calibri" w:hAnsi="Calibri" w:cs="Calibri"/>
          <w:szCs w:val="24"/>
        </w:rPr>
        <w:t xml:space="preserve">főépülettől </w:t>
      </w:r>
      <w:r w:rsidRPr="00DB01B3">
        <w:rPr>
          <w:rFonts w:ascii="Calibri" w:hAnsi="Calibri" w:cs="Calibri"/>
          <w:szCs w:val="24"/>
        </w:rPr>
        <w:t>telepítési távolság minimálisan 8 méternek kell lennie</w:t>
      </w:r>
      <w:r w:rsidR="00E61166">
        <w:rPr>
          <w:rFonts w:ascii="Calibri" w:hAnsi="Calibri" w:cs="Calibri"/>
          <w:szCs w:val="24"/>
        </w:rPr>
        <w:t>,</w:t>
      </w:r>
    </w:p>
    <w:p w:rsidR="00852FEF" w:rsidRPr="00E312F2" w:rsidRDefault="00852FEF" w:rsidP="00E312F2">
      <w:pPr>
        <w:numPr>
          <w:ilvl w:val="0"/>
          <w:numId w:val="9"/>
        </w:numPr>
        <w:rPr>
          <w:rFonts w:ascii="Calibri" w:hAnsi="Calibri" w:cs="Calibri"/>
          <w:szCs w:val="24"/>
          <w:u w:val="single"/>
        </w:rPr>
      </w:pPr>
      <w:r w:rsidRPr="00FA169D">
        <w:rPr>
          <w:rFonts w:ascii="Calibri" w:hAnsi="Calibri" w:cs="Calibri"/>
          <w:szCs w:val="24"/>
        </w:rPr>
        <w:t>az üzemi gyűjtő k</w:t>
      </w:r>
      <w:r w:rsidR="00DC41FB">
        <w:rPr>
          <w:rFonts w:ascii="Calibri" w:hAnsi="Calibri" w:cs="Calibri"/>
          <w:szCs w:val="24"/>
        </w:rPr>
        <w:t xml:space="preserve">onténerek lehelyezéséhez </w:t>
      </w:r>
      <w:proofErr w:type="spellStart"/>
      <w:r w:rsidR="00DC41FB">
        <w:rPr>
          <w:rFonts w:ascii="Calibri" w:hAnsi="Calibri" w:cs="Calibri"/>
          <w:szCs w:val="24"/>
        </w:rPr>
        <w:t>kb</w:t>
      </w:r>
      <w:proofErr w:type="spellEnd"/>
      <w:r w:rsidR="00DC41FB">
        <w:rPr>
          <w:rFonts w:ascii="Calibri" w:hAnsi="Calibri" w:cs="Calibri"/>
          <w:szCs w:val="24"/>
        </w:rPr>
        <w:t>: 7,8</w:t>
      </w:r>
      <w:r w:rsidRPr="00FA169D">
        <w:rPr>
          <w:rFonts w:ascii="Calibri" w:hAnsi="Calibri" w:cs="Calibri"/>
          <w:szCs w:val="24"/>
        </w:rPr>
        <w:t xml:space="preserve"> x 8,0 m a</w:t>
      </w:r>
      <w:r w:rsidR="00DC41FB">
        <w:rPr>
          <w:rFonts w:ascii="Calibri" w:hAnsi="Calibri" w:cs="Calibri"/>
          <w:szCs w:val="24"/>
        </w:rPr>
        <w:t>lapterület (62,4 m2), durván 63</w:t>
      </w:r>
      <w:r>
        <w:rPr>
          <w:rFonts w:ascii="Calibri" w:hAnsi="Calibri" w:cs="Calibri"/>
          <w:szCs w:val="24"/>
        </w:rPr>
        <w:t xml:space="preserve"> m2 </w:t>
      </w:r>
      <w:r w:rsidRPr="00FA169D">
        <w:rPr>
          <w:rFonts w:ascii="Calibri" w:hAnsi="Calibri" w:cs="Calibri"/>
          <w:szCs w:val="24"/>
        </w:rPr>
        <w:t>áll rendelkezésre</w:t>
      </w:r>
    </w:p>
    <w:p w:rsidR="00CA2911" w:rsidRDefault="00CA2911" w:rsidP="00CA2911">
      <w:pPr>
        <w:rPr>
          <w:rFonts w:ascii="Calibri" w:hAnsi="Calibri" w:cs="Calibri"/>
        </w:rPr>
      </w:pPr>
    </w:p>
    <w:p w:rsidR="00CA2911" w:rsidRDefault="00CA2911" w:rsidP="00CA2911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Keletkező veszélyes hulladékok fajtái EWC kó</w:t>
      </w:r>
      <w:r w:rsidR="0082648E">
        <w:rPr>
          <w:rFonts w:ascii="Calibri" w:hAnsi="Calibri" w:cs="Calibri"/>
        </w:rPr>
        <w:t>d szerint</w:t>
      </w:r>
      <w:r>
        <w:rPr>
          <w:rFonts w:ascii="Calibri" w:hAnsi="Calibri" w:cs="Calibri"/>
        </w:rPr>
        <w:t>:</w:t>
      </w:r>
    </w:p>
    <w:p w:rsidR="00CA2911" w:rsidRDefault="00CA2911" w:rsidP="00CA2911">
      <w:pPr>
        <w:rPr>
          <w:rFonts w:ascii="Calibri" w:hAnsi="Calibri" w:cs="Calibri"/>
        </w:rPr>
      </w:pPr>
    </w:p>
    <w:p w:rsidR="00CA2911" w:rsidRDefault="00CA2911" w:rsidP="00F02245">
      <w:pPr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15 01 10 veszélyes anyagot tartalmaz</w:t>
      </w:r>
      <w:r w:rsidR="006E2377">
        <w:rPr>
          <w:rFonts w:ascii="Calibri" w:hAnsi="Calibri" w:cs="Calibri"/>
        </w:rPr>
        <w:t>ó csomagolási hulladék</w:t>
      </w:r>
      <w:r w:rsidR="006E2377">
        <w:rPr>
          <w:rFonts w:ascii="Calibri" w:hAnsi="Calibri" w:cs="Calibri"/>
        </w:rPr>
        <w:tab/>
      </w:r>
    </w:p>
    <w:p w:rsidR="00CA2911" w:rsidRDefault="006E2377" w:rsidP="00F02245">
      <w:pPr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15 01 11 szóró palack </w:t>
      </w:r>
      <w:r>
        <w:rPr>
          <w:rFonts w:ascii="Calibri" w:hAnsi="Calibri" w:cs="Calibri"/>
        </w:rPr>
        <w:tab/>
      </w:r>
    </w:p>
    <w:p w:rsidR="00CA2911" w:rsidRDefault="00CA2911" w:rsidP="00F02245">
      <w:pPr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15 02 </w:t>
      </w:r>
      <w:proofErr w:type="spellStart"/>
      <w:r>
        <w:rPr>
          <w:rFonts w:ascii="Calibri" w:hAnsi="Calibri" w:cs="Calibri"/>
        </w:rPr>
        <w:t>02</w:t>
      </w:r>
      <w:proofErr w:type="spellEnd"/>
      <w:r>
        <w:rPr>
          <w:rFonts w:ascii="Calibri" w:hAnsi="Calibri" w:cs="Calibri"/>
        </w:rPr>
        <w:t xml:space="preserve"> olajos homok, koksz, olajos munkaruha, festékes szűrőpapl</w:t>
      </w:r>
      <w:r w:rsidR="006E2377">
        <w:rPr>
          <w:rFonts w:ascii="Calibri" w:hAnsi="Calibri" w:cs="Calibri"/>
        </w:rPr>
        <w:t>an, klímaszűrő betét</w:t>
      </w:r>
      <w:r w:rsidR="006E2377">
        <w:rPr>
          <w:rFonts w:ascii="Calibri" w:hAnsi="Calibri" w:cs="Calibri"/>
        </w:rPr>
        <w:tab/>
      </w:r>
      <w:r w:rsidR="006E2377">
        <w:rPr>
          <w:rFonts w:ascii="Calibri" w:hAnsi="Calibri" w:cs="Calibri"/>
        </w:rPr>
        <w:tab/>
      </w:r>
    </w:p>
    <w:p w:rsidR="00CA2911" w:rsidRDefault="00CA2911" w:rsidP="00F02245">
      <w:pPr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20 01 35</w:t>
      </w:r>
      <w:r w:rsidR="006E2377">
        <w:rPr>
          <w:rFonts w:ascii="Calibri" w:hAnsi="Calibri" w:cs="Calibri"/>
        </w:rPr>
        <w:t xml:space="preserve"> elektronikai hulladék</w:t>
      </w:r>
      <w:r w:rsidR="006E2377">
        <w:rPr>
          <w:rFonts w:ascii="Calibri" w:hAnsi="Calibri" w:cs="Calibri"/>
        </w:rPr>
        <w:tab/>
      </w:r>
    </w:p>
    <w:p w:rsidR="00CA2911" w:rsidRDefault="006E2377" w:rsidP="00F02245">
      <w:pPr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13 02 05 fáradt olaj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CA2911" w:rsidRDefault="006E2377" w:rsidP="00F02245">
      <w:pPr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13 08 99 kondenzvíz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CA2911" w:rsidRDefault="00CA2911" w:rsidP="00F02245">
      <w:pPr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  <w:r w:rsidR="006E2377">
        <w:rPr>
          <w:rFonts w:ascii="Calibri" w:hAnsi="Calibri" w:cs="Calibri"/>
        </w:rPr>
        <w:t xml:space="preserve"> 01 27 festék maradék </w:t>
      </w:r>
      <w:r w:rsidR="006E2377">
        <w:rPr>
          <w:rFonts w:ascii="Calibri" w:hAnsi="Calibri" w:cs="Calibri"/>
        </w:rPr>
        <w:tab/>
      </w:r>
    </w:p>
    <w:p w:rsidR="00CA2911" w:rsidRPr="00A00B19" w:rsidRDefault="00CA2911" w:rsidP="00F02245">
      <w:pPr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11 01 13 veszélyes anyagokat tartalmazó elhasznált zs</w:t>
      </w:r>
      <w:r w:rsidR="006E2377">
        <w:rPr>
          <w:rFonts w:ascii="Calibri" w:hAnsi="Calibri" w:cs="Calibri"/>
        </w:rPr>
        <w:t xml:space="preserve">írtalanítási hulladék </w:t>
      </w:r>
      <w:r w:rsidR="006E2377">
        <w:rPr>
          <w:rFonts w:ascii="Calibri" w:hAnsi="Calibri" w:cs="Calibri"/>
        </w:rPr>
        <w:tab/>
      </w:r>
    </w:p>
    <w:p w:rsidR="00CA2911" w:rsidRDefault="00CA2911" w:rsidP="00F02245">
      <w:pPr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12 01 12 elhaszn</w:t>
      </w:r>
      <w:r w:rsidR="006E2377">
        <w:rPr>
          <w:rFonts w:ascii="Calibri" w:hAnsi="Calibri" w:cs="Calibri"/>
        </w:rPr>
        <w:t xml:space="preserve">ált viaszok és zsírok </w:t>
      </w:r>
      <w:r w:rsidR="006E2377">
        <w:rPr>
          <w:rFonts w:ascii="Calibri" w:hAnsi="Calibri" w:cs="Calibri"/>
        </w:rPr>
        <w:tab/>
      </w:r>
    </w:p>
    <w:p w:rsidR="00CA2911" w:rsidRDefault="00CA2911" w:rsidP="00F02245">
      <w:pPr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16 06</w:t>
      </w:r>
      <w:r w:rsidR="006E2377">
        <w:rPr>
          <w:rFonts w:ascii="Calibri" w:hAnsi="Calibri" w:cs="Calibri"/>
        </w:rPr>
        <w:t xml:space="preserve"> 01 savas akkumulátor </w:t>
      </w:r>
      <w:r w:rsidR="006E2377">
        <w:rPr>
          <w:rFonts w:ascii="Calibri" w:hAnsi="Calibri" w:cs="Calibri"/>
        </w:rPr>
        <w:tab/>
      </w:r>
      <w:r w:rsidR="006E2377">
        <w:rPr>
          <w:rFonts w:ascii="Calibri" w:hAnsi="Calibri" w:cs="Calibri"/>
        </w:rPr>
        <w:tab/>
      </w:r>
    </w:p>
    <w:p w:rsidR="00CA2911" w:rsidRDefault="00CA2911" w:rsidP="00F02245">
      <w:pPr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16 06</w:t>
      </w:r>
      <w:r w:rsidR="006E2377">
        <w:rPr>
          <w:rFonts w:ascii="Calibri" w:hAnsi="Calibri" w:cs="Calibri"/>
        </w:rPr>
        <w:t xml:space="preserve"> 02 lúgos akkumulátor </w:t>
      </w:r>
      <w:r w:rsidR="006E2377">
        <w:rPr>
          <w:rFonts w:ascii="Calibri" w:hAnsi="Calibri" w:cs="Calibri"/>
        </w:rPr>
        <w:tab/>
      </w:r>
      <w:r w:rsidR="006E2377">
        <w:rPr>
          <w:rFonts w:ascii="Calibri" w:hAnsi="Calibri" w:cs="Calibri"/>
        </w:rPr>
        <w:tab/>
      </w:r>
    </w:p>
    <w:p w:rsidR="00CA2911" w:rsidRDefault="00CA2911" w:rsidP="00CA2911">
      <w:pPr>
        <w:rPr>
          <w:rFonts w:ascii="Calibri" w:hAnsi="Calibri" w:cs="Calibri"/>
        </w:rPr>
      </w:pPr>
    </w:p>
    <w:p w:rsidR="00CA2911" w:rsidRDefault="00CA2911" w:rsidP="00CA2911">
      <w:pPr>
        <w:rPr>
          <w:rFonts w:ascii="Calibri" w:hAnsi="Calibri" w:cs="Calibri"/>
        </w:rPr>
      </w:pPr>
      <w:r>
        <w:rPr>
          <w:rFonts w:ascii="Calibri" w:hAnsi="Calibri" w:cs="Calibri"/>
        </w:rPr>
        <w:t>A keletkező tervezett éves veszélyes hulladék mennyisége összesen 8200 kg.</w:t>
      </w:r>
    </w:p>
    <w:p w:rsidR="00CA2911" w:rsidRDefault="00CA2911" w:rsidP="00CA2911">
      <w:pPr>
        <w:rPr>
          <w:rFonts w:ascii="Calibri" w:hAnsi="Calibri" w:cs="Calibri"/>
        </w:rPr>
      </w:pPr>
    </w:p>
    <w:p w:rsidR="003367CC" w:rsidRPr="00BF51C0" w:rsidRDefault="003367CC" w:rsidP="00124E4C">
      <w:pPr>
        <w:rPr>
          <w:rFonts w:ascii="Calibri" w:hAnsi="Calibri"/>
          <w:i/>
          <w:szCs w:val="24"/>
        </w:rPr>
      </w:pPr>
      <w:r>
        <w:rPr>
          <w:rFonts w:ascii="Calibri" w:hAnsi="Calibri"/>
          <w:szCs w:val="24"/>
        </w:rPr>
        <w:t>A konténereknek rendelkeznie kell a fenti veszélyes hulladék</w:t>
      </w:r>
      <w:r w:rsidR="009548A8">
        <w:rPr>
          <w:rFonts w:ascii="Calibri" w:hAnsi="Calibri"/>
          <w:szCs w:val="24"/>
        </w:rPr>
        <w:t>ok kémiai hatásai</w:t>
      </w:r>
      <w:r>
        <w:rPr>
          <w:rFonts w:ascii="Calibri" w:hAnsi="Calibri"/>
          <w:szCs w:val="24"/>
        </w:rPr>
        <w:t>nak ellenálló teherbíró, vízzáró padozattal</w:t>
      </w:r>
      <w:r w:rsidR="00DC5A6F">
        <w:rPr>
          <w:rFonts w:ascii="Calibri" w:hAnsi="Calibri"/>
          <w:szCs w:val="24"/>
        </w:rPr>
        <w:t xml:space="preserve">. A </w:t>
      </w:r>
      <w:r w:rsidR="009C32A1">
        <w:rPr>
          <w:rFonts w:ascii="Calibri" w:hAnsi="Calibri"/>
          <w:szCs w:val="24"/>
        </w:rPr>
        <w:t>konténer</w:t>
      </w:r>
      <w:r w:rsidR="00DC5A6F">
        <w:rPr>
          <w:rFonts w:ascii="Calibri" w:hAnsi="Calibri"/>
          <w:szCs w:val="24"/>
        </w:rPr>
        <w:t xml:space="preserve"> műszaki kialakítása olyan legyen, hogy </w:t>
      </w:r>
      <w:r w:rsidR="002B6F70">
        <w:rPr>
          <w:rFonts w:ascii="Calibri" w:hAnsi="Calibri"/>
          <w:szCs w:val="24"/>
        </w:rPr>
        <w:t>veszélyes hulladék</w:t>
      </w:r>
      <w:r w:rsidR="00DC5A6F">
        <w:rPr>
          <w:rFonts w:ascii="Calibri" w:hAnsi="Calibri"/>
          <w:szCs w:val="24"/>
        </w:rPr>
        <w:t xml:space="preserve"> </w:t>
      </w:r>
      <w:r w:rsidR="004426AB">
        <w:rPr>
          <w:rFonts w:ascii="Calibri" w:hAnsi="Calibri"/>
          <w:szCs w:val="24"/>
        </w:rPr>
        <w:t>ne kerülhessen</w:t>
      </w:r>
      <w:r w:rsidR="00DC5A6F">
        <w:rPr>
          <w:rFonts w:ascii="Calibri" w:hAnsi="Calibri"/>
          <w:szCs w:val="24"/>
        </w:rPr>
        <w:t xml:space="preserve"> ki </w:t>
      </w:r>
      <w:r w:rsidR="009C32A1">
        <w:rPr>
          <w:rFonts w:ascii="Calibri" w:hAnsi="Calibri"/>
          <w:szCs w:val="24"/>
        </w:rPr>
        <w:t>a konténerből</w:t>
      </w:r>
      <w:r w:rsidR="00DC5A6F">
        <w:rPr>
          <w:rFonts w:ascii="Calibri" w:hAnsi="Calibri"/>
          <w:szCs w:val="24"/>
        </w:rPr>
        <w:t>.</w:t>
      </w:r>
    </w:p>
    <w:p w:rsidR="003367CC" w:rsidRDefault="003367CC" w:rsidP="00CA2911">
      <w:pPr>
        <w:rPr>
          <w:rFonts w:ascii="Calibri" w:hAnsi="Calibri" w:cs="Calibri"/>
        </w:rPr>
      </w:pPr>
    </w:p>
    <w:p w:rsidR="00193C5C" w:rsidRDefault="00CA2911" w:rsidP="00CA2911">
      <w:pPr>
        <w:rPr>
          <w:rFonts w:ascii="Calibri" w:hAnsi="Calibri" w:cs="Calibri"/>
        </w:rPr>
      </w:pPr>
      <w:r>
        <w:rPr>
          <w:rFonts w:ascii="Calibri" w:hAnsi="Calibri" w:cs="Calibri"/>
        </w:rPr>
        <w:t>A tároló hely kapacitásától, valamint a hulladék mennyiségétől függően az elszállítás gyakorisága 4-6 hét, szükség esetén ennél gyakrabban történhet.</w:t>
      </w:r>
    </w:p>
    <w:p w:rsidR="00BD5616" w:rsidRDefault="00BD5616" w:rsidP="00CA2911">
      <w:pPr>
        <w:rPr>
          <w:rFonts w:ascii="Calibri" w:hAnsi="Calibri" w:cs="Calibri"/>
        </w:rPr>
      </w:pPr>
    </w:p>
    <w:p w:rsidR="00BD5616" w:rsidRPr="00BD5616" w:rsidRDefault="00F9326F" w:rsidP="00BD5616">
      <w:pPr>
        <w:ind w:right="71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-</w:t>
      </w:r>
      <w:r w:rsidR="00BD5616" w:rsidRPr="00BD5616">
        <w:rPr>
          <w:rFonts w:ascii="Calibri" w:hAnsi="Calibri"/>
          <w:szCs w:val="24"/>
        </w:rPr>
        <w:t xml:space="preserve"> Műszaki, illetve szakmai alkalmasság</w:t>
      </w:r>
      <w:r w:rsidR="00740850">
        <w:rPr>
          <w:rFonts w:ascii="Calibri" w:hAnsi="Calibri"/>
          <w:szCs w:val="24"/>
        </w:rPr>
        <w:t>:</w:t>
      </w:r>
    </w:p>
    <w:p w:rsidR="00324347" w:rsidRPr="00324347" w:rsidRDefault="00BD5616" w:rsidP="00BD5616">
      <w:pPr>
        <w:pStyle w:val="Listaszerbekezds"/>
        <w:numPr>
          <w:ilvl w:val="0"/>
          <w:numId w:val="12"/>
        </w:numPr>
        <w:ind w:right="71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 xml:space="preserve">Referencia: </w:t>
      </w:r>
    </w:p>
    <w:p w:rsidR="00BD5616" w:rsidRPr="00324347" w:rsidRDefault="00BD5616" w:rsidP="00324347">
      <w:pPr>
        <w:pStyle w:val="Listaszerbekezds"/>
        <w:numPr>
          <w:ilvl w:val="0"/>
          <w:numId w:val="15"/>
        </w:numPr>
        <w:ind w:right="71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>Az elmúlt 3 évben minimum 1 db</w:t>
      </w:r>
      <w:r w:rsidR="005476A5">
        <w:rPr>
          <w:rFonts w:ascii="Calibri" w:hAnsi="Calibri"/>
          <w:szCs w:val="24"/>
        </w:rPr>
        <w:t xml:space="preserve"> 50 m3 hasznos térfogatú</w:t>
      </w:r>
      <w:r>
        <w:rPr>
          <w:rFonts w:ascii="Calibri" w:hAnsi="Calibri"/>
          <w:szCs w:val="24"/>
        </w:rPr>
        <w:t xml:space="preserve"> </w:t>
      </w:r>
      <w:r w:rsidR="00CD5075">
        <w:rPr>
          <w:rFonts w:ascii="Calibri" w:hAnsi="Calibri"/>
          <w:szCs w:val="24"/>
        </w:rPr>
        <w:t xml:space="preserve">konténer igazolt leszállítása. </w:t>
      </w:r>
      <w:proofErr w:type="gramStart"/>
      <w:r>
        <w:rPr>
          <w:rFonts w:ascii="Calibri" w:hAnsi="Calibri"/>
          <w:szCs w:val="24"/>
        </w:rPr>
        <w:t>Referencia igazolással</w:t>
      </w:r>
      <w:proofErr w:type="gramEnd"/>
      <w:r>
        <w:rPr>
          <w:rFonts w:ascii="Calibri" w:hAnsi="Calibri"/>
          <w:szCs w:val="24"/>
        </w:rPr>
        <w:t xml:space="preserve"> bizonyított teljesítés. </w:t>
      </w:r>
    </w:p>
    <w:p w:rsidR="00324347" w:rsidRPr="00827571" w:rsidRDefault="00324347" w:rsidP="00324347">
      <w:pPr>
        <w:pStyle w:val="Listaszerbekezds"/>
        <w:numPr>
          <w:ilvl w:val="0"/>
          <w:numId w:val="15"/>
        </w:numPr>
        <w:ind w:right="71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>Az ajánlott konténerekről termékleírást és rajzot mellékelni szükséges.</w:t>
      </w:r>
    </w:p>
    <w:p w:rsidR="00BD5616" w:rsidRPr="0003137D" w:rsidRDefault="00BD5616" w:rsidP="0003137D">
      <w:pPr>
        <w:ind w:right="71"/>
        <w:rPr>
          <w:rFonts w:ascii="Calibri" w:hAnsi="Calibri"/>
          <w:szCs w:val="24"/>
        </w:rPr>
      </w:pPr>
    </w:p>
    <w:p w:rsidR="00BD5616" w:rsidRPr="00D854E5" w:rsidRDefault="00BD5616" w:rsidP="00BD5616">
      <w:pPr>
        <w:pStyle w:val="Listaszerbekezds"/>
        <w:numPr>
          <w:ilvl w:val="0"/>
          <w:numId w:val="12"/>
        </w:numPr>
        <w:ind w:right="71"/>
        <w:rPr>
          <w:rFonts w:ascii="Calibri" w:hAnsi="Calibri"/>
          <w:szCs w:val="24"/>
        </w:rPr>
      </w:pPr>
      <w:r w:rsidRPr="003354A5">
        <w:rPr>
          <w:rFonts w:ascii="Calibri" w:hAnsi="Calibri"/>
          <w:szCs w:val="24"/>
        </w:rPr>
        <w:t>Tanúsítvány, hatósági engedély, tanúsítás:</w:t>
      </w:r>
    </w:p>
    <w:p w:rsidR="00BD5616" w:rsidRDefault="00BD5616" w:rsidP="00BD5616">
      <w:pPr>
        <w:pStyle w:val="Listaszerbekezds"/>
        <w:ind w:left="720" w:right="71"/>
        <w:rPr>
          <w:rFonts w:ascii="Calibri" w:hAnsi="Calibri"/>
          <w:szCs w:val="24"/>
        </w:rPr>
      </w:pPr>
      <w:proofErr w:type="spellStart"/>
      <w:r>
        <w:rPr>
          <w:rFonts w:ascii="Calibri" w:hAnsi="Calibri"/>
          <w:szCs w:val="24"/>
        </w:rPr>
        <w:t>-Tűzvédelmi</w:t>
      </w:r>
      <w:proofErr w:type="spellEnd"/>
      <w:r>
        <w:rPr>
          <w:rFonts w:ascii="Calibri" w:hAnsi="Calibri"/>
          <w:szCs w:val="24"/>
        </w:rPr>
        <w:t xml:space="preserve"> Megfelelőségi Tanúsítvánnyal, </w:t>
      </w:r>
    </w:p>
    <w:p w:rsidR="00ED4452" w:rsidRPr="0062425B" w:rsidRDefault="00ED4452" w:rsidP="007F5EF0">
      <w:pPr>
        <w:tabs>
          <w:tab w:val="left" w:pos="993"/>
        </w:tabs>
        <w:suppressAutoHyphens/>
        <w:rPr>
          <w:rFonts w:asciiTheme="minorHAnsi" w:hAnsiTheme="minorHAnsi"/>
        </w:rPr>
      </w:pPr>
    </w:p>
    <w:p w:rsidR="004F0B9B" w:rsidRPr="00836F11" w:rsidRDefault="00724F47" w:rsidP="00836F11">
      <w:pPr>
        <w:pStyle w:val="Listaszerbekezds"/>
        <w:numPr>
          <w:ilvl w:val="1"/>
          <w:numId w:val="3"/>
        </w:numPr>
        <w:suppressAutoHyphens/>
        <w:rPr>
          <w:rFonts w:asciiTheme="minorHAnsi" w:hAnsiTheme="minorHAnsi"/>
          <w:b/>
        </w:rPr>
      </w:pPr>
      <w:r w:rsidRPr="00836F11">
        <w:rPr>
          <w:rFonts w:asciiTheme="minorHAnsi" w:hAnsiTheme="minorHAnsi"/>
          <w:b/>
        </w:rPr>
        <w:t>Okiratok:</w:t>
      </w:r>
      <w:r w:rsidR="00E42D55" w:rsidRPr="00836F11">
        <w:rPr>
          <w:rFonts w:asciiTheme="minorHAnsi" w:hAnsiTheme="minorHAnsi"/>
          <w:b/>
        </w:rPr>
        <w:t xml:space="preserve"> </w:t>
      </w:r>
    </w:p>
    <w:p w:rsidR="00724F47" w:rsidRPr="0062425B" w:rsidRDefault="00724F47" w:rsidP="00724F47">
      <w:pPr>
        <w:suppressAutoHyphens/>
        <w:ind w:left="703"/>
        <w:rPr>
          <w:rFonts w:asciiTheme="minorHAnsi" w:hAnsiTheme="minorHAnsi"/>
        </w:rPr>
      </w:pPr>
    </w:p>
    <w:p w:rsidR="002377C8" w:rsidRPr="0062425B" w:rsidRDefault="00A74C30" w:rsidP="00724F47">
      <w:pPr>
        <w:suppressAutoHyphens/>
        <w:ind w:left="703"/>
        <w:rPr>
          <w:rFonts w:asciiTheme="minorHAnsi" w:hAnsiTheme="minorHAnsi"/>
        </w:rPr>
      </w:pPr>
      <w:r w:rsidRPr="0062425B">
        <w:rPr>
          <w:rFonts w:asciiTheme="minorHAnsi" w:hAnsiTheme="minorHAnsi"/>
        </w:rPr>
        <w:t xml:space="preserve"> </w:t>
      </w:r>
      <w:proofErr w:type="gramStart"/>
      <w:r w:rsidRPr="0062425B">
        <w:rPr>
          <w:rFonts w:asciiTheme="minorHAnsi" w:hAnsiTheme="minorHAnsi"/>
        </w:rPr>
        <w:t>nincs</w:t>
      </w:r>
      <w:proofErr w:type="gramEnd"/>
    </w:p>
    <w:p w:rsidR="00ED3222" w:rsidRPr="0062425B" w:rsidRDefault="00ED3222" w:rsidP="00724F47">
      <w:pPr>
        <w:suppressAutoHyphens/>
        <w:rPr>
          <w:rFonts w:asciiTheme="minorHAnsi" w:hAnsiTheme="minorHAnsi"/>
        </w:rPr>
      </w:pPr>
      <w:r w:rsidRPr="0062425B">
        <w:rPr>
          <w:rFonts w:asciiTheme="minorHAnsi" w:hAnsiTheme="minorHAnsi"/>
        </w:rPr>
        <w:tab/>
      </w:r>
      <w:r w:rsidR="00D92D98" w:rsidRPr="0062425B">
        <w:rPr>
          <w:rFonts w:asciiTheme="minorHAnsi" w:hAnsiTheme="minorHAnsi"/>
        </w:rPr>
        <w:t xml:space="preserve"> </w:t>
      </w:r>
    </w:p>
    <w:p w:rsidR="007E1B0F" w:rsidRPr="0062425B" w:rsidRDefault="002B3058" w:rsidP="00F02245">
      <w:pPr>
        <w:pStyle w:val="Cmsor3"/>
        <w:numPr>
          <w:ilvl w:val="0"/>
          <w:numId w:val="3"/>
        </w:numPr>
        <w:spacing w:before="0" w:after="0"/>
        <w:ind w:left="703" w:hanging="703"/>
        <w:rPr>
          <w:rFonts w:asciiTheme="minorHAnsi" w:hAnsiTheme="minorHAnsi"/>
        </w:rPr>
      </w:pPr>
      <w:bookmarkStart w:id="35" w:name="_Toc72115222"/>
      <w:bookmarkStart w:id="36" w:name="_Toc125870432"/>
      <w:bookmarkStart w:id="37" w:name="_Toc129744153"/>
      <w:bookmarkStart w:id="38" w:name="_Toc145392523"/>
      <w:r w:rsidRPr="0062425B">
        <w:rPr>
          <w:rFonts w:asciiTheme="minorHAnsi" w:hAnsiTheme="minorHAnsi"/>
        </w:rPr>
        <w:t>KÜLÖNLEGES KÖVETELMÉNYEK, KÖRÜLMÉNYEK:</w:t>
      </w:r>
      <w:bookmarkEnd w:id="35"/>
      <w:bookmarkEnd w:id="36"/>
      <w:bookmarkEnd w:id="37"/>
      <w:bookmarkEnd w:id="38"/>
    </w:p>
    <w:p w:rsidR="007E1B0F" w:rsidRPr="0062425B" w:rsidRDefault="0022788F" w:rsidP="00F02245">
      <w:pPr>
        <w:numPr>
          <w:ilvl w:val="1"/>
          <w:numId w:val="3"/>
        </w:numPr>
        <w:suppressAutoHyphens/>
        <w:spacing w:before="240"/>
        <w:ind w:left="703" w:hanging="703"/>
        <w:rPr>
          <w:rFonts w:asciiTheme="minorHAnsi" w:hAnsiTheme="minorHAnsi"/>
        </w:rPr>
      </w:pPr>
      <w:r w:rsidRPr="0062425B">
        <w:rPr>
          <w:rFonts w:asciiTheme="minorHAnsi" w:hAnsiTheme="minorHAnsi"/>
        </w:rPr>
        <w:t>Az egészséges és biztonságos munkavégzés feltételeinek biztosítása a Vállalkozó feladata.</w:t>
      </w:r>
    </w:p>
    <w:p w:rsidR="009A3D40" w:rsidRPr="0062425B" w:rsidRDefault="009A3D40" w:rsidP="00F02245">
      <w:pPr>
        <w:numPr>
          <w:ilvl w:val="1"/>
          <w:numId w:val="3"/>
        </w:numPr>
        <w:suppressAutoHyphens/>
        <w:spacing w:before="240"/>
        <w:ind w:left="703" w:hanging="703"/>
        <w:rPr>
          <w:rFonts w:asciiTheme="minorHAnsi" w:hAnsiTheme="minorHAnsi"/>
        </w:rPr>
      </w:pPr>
      <w:r w:rsidRPr="0062425B">
        <w:rPr>
          <w:rFonts w:asciiTheme="minorHAnsi" w:hAnsiTheme="minorHAnsi"/>
        </w:rPr>
        <w:t>A helyszíni</w:t>
      </w:r>
      <w:r w:rsidR="00D30364" w:rsidRPr="0062425B">
        <w:rPr>
          <w:rFonts w:asciiTheme="minorHAnsi" w:hAnsiTheme="minorHAnsi"/>
        </w:rPr>
        <w:t xml:space="preserve"> kivitelezési munka csak a </w:t>
      </w:r>
      <w:r w:rsidRPr="0062425B">
        <w:rPr>
          <w:rFonts w:asciiTheme="minorHAnsi" w:hAnsiTheme="minorHAnsi"/>
        </w:rPr>
        <w:t xml:space="preserve">helyi munkavédelmi és tűzvédelmi </w:t>
      </w:r>
      <w:r w:rsidR="00812BD1" w:rsidRPr="0062425B">
        <w:rPr>
          <w:rFonts w:asciiTheme="minorHAnsi" w:hAnsiTheme="minorHAnsi"/>
        </w:rPr>
        <w:t xml:space="preserve">kiegészítő </w:t>
      </w:r>
      <w:r w:rsidRPr="0062425B">
        <w:rPr>
          <w:rFonts w:asciiTheme="minorHAnsi" w:hAnsiTheme="minorHAnsi"/>
        </w:rPr>
        <w:t>oktatást követően a munkakezdési engedély birtokában kezdhető meg.</w:t>
      </w:r>
      <w:r w:rsidR="00966452" w:rsidRPr="0062425B">
        <w:rPr>
          <w:rFonts w:asciiTheme="minorHAnsi" w:hAnsiTheme="minorHAnsi"/>
        </w:rPr>
        <w:t xml:space="preserve"> Az oktatáson való részvétel a Kivitelező </w:t>
      </w:r>
      <w:r w:rsidR="00715C85" w:rsidRPr="0062425B">
        <w:rPr>
          <w:rFonts w:asciiTheme="minorHAnsi" w:hAnsiTheme="minorHAnsi"/>
        </w:rPr>
        <w:t>felelős műszaki vezetője részére</w:t>
      </w:r>
      <w:r w:rsidR="00966452" w:rsidRPr="0062425B">
        <w:rPr>
          <w:rFonts w:asciiTheme="minorHAnsi" w:hAnsiTheme="minorHAnsi"/>
        </w:rPr>
        <w:t xml:space="preserve"> kötelező, </w:t>
      </w:r>
      <w:r w:rsidR="00812BD1" w:rsidRPr="0062425B">
        <w:rPr>
          <w:rFonts w:asciiTheme="minorHAnsi" w:hAnsiTheme="minorHAnsi"/>
        </w:rPr>
        <w:t>a</w:t>
      </w:r>
      <w:r w:rsidR="00F51239" w:rsidRPr="0062425B">
        <w:rPr>
          <w:rFonts w:asciiTheme="minorHAnsi" w:hAnsiTheme="minorHAnsi"/>
        </w:rPr>
        <w:t xml:space="preserve"> dolgozók részére a továbboktatást a felelős műszaki vezetőnek kell elvégeznie.</w:t>
      </w:r>
    </w:p>
    <w:p w:rsidR="00F82B4B" w:rsidRPr="0062425B" w:rsidRDefault="00F82B4B" w:rsidP="00F02245">
      <w:pPr>
        <w:numPr>
          <w:ilvl w:val="1"/>
          <w:numId w:val="3"/>
        </w:numPr>
        <w:suppressAutoHyphens/>
        <w:spacing w:before="240"/>
        <w:ind w:left="703" w:hanging="703"/>
        <w:rPr>
          <w:rFonts w:asciiTheme="minorHAnsi" w:hAnsiTheme="minorHAnsi"/>
        </w:rPr>
      </w:pPr>
      <w:r w:rsidRPr="0062425B">
        <w:rPr>
          <w:rFonts w:asciiTheme="minorHAnsi" w:hAnsiTheme="minorHAnsi"/>
        </w:rPr>
        <w:t xml:space="preserve">A tűzveszélyes munkavégzés </w:t>
      </w:r>
      <w:r w:rsidR="00812BD1" w:rsidRPr="0062425B">
        <w:rPr>
          <w:rFonts w:asciiTheme="minorHAnsi" w:hAnsiTheme="minorHAnsi"/>
        </w:rPr>
        <w:t>csak</w:t>
      </w:r>
      <w:r w:rsidRPr="0062425B">
        <w:rPr>
          <w:rFonts w:asciiTheme="minorHAnsi" w:hAnsiTheme="minorHAnsi"/>
        </w:rPr>
        <w:t xml:space="preserve"> tűzgyújtási engedély</w:t>
      </w:r>
      <w:r w:rsidR="00812BD1" w:rsidRPr="0062425B">
        <w:rPr>
          <w:rFonts w:asciiTheme="minorHAnsi" w:hAnsiTheme="minorHAnsi"/>
        </w:rPr>
        <w:t xml:space="preserve"> alapján végezhető</w:t>
      </w:r>
      <w:r w:rsidRPr="0062425B">
        <w:rPr>
          <w:rFonts w:asciiTheme="minorHAnsi" w:hAnsiTheme="minorHAnsi"/>
        </w:rPr>
        <w:t>. A Vállalkozó dolgozói részére a munka, illetve a védőruha biztosítása a Vállalkozó feladata.</w:t>
      </w:r>
    </w:p>
    <w:p w:rsidR="009A3D40" w:rsidRPr="0062425B" w:rsidRDefault="00540023" w:rsidP="00F02245">
      <w:pPr>
        <w:numPr>
          <w:ilvl w:val="1"/>
          <w:numId w:val="3"/>
        </w:numPr>
        <w:suppressAutoHyphens/>
        <w:spacing w:before="240"/>
        <w:ind w:left="703" w:hanging="703"/>
        <w:rPr>
          <w:rFonts w:asciiTheme="minorHAnsi" w:hAnsiTheme="minorHAnsi"/>
        </w:rPr>
      </w:pPr>
      <w:r w:rsidRPr="0062425B">
        <w:rPr>
          <w:rFonts w:asciiTheme="minorHAnsi" w:hAnsiTheme="minorHAnsi"/>
        </w:rPr>
        <w:t xml:space="preserve">A </w:t>
      </w:r>
      <w:r w:rsidR="00D86B6C" w:rsidRPr="0062425B">
        <w:rPr>
          <w:rFonts w:asciiTheme="minorHAnsi" w:hAnsiTheme="minorHAnsi"/>
        </w:rPr>
        <w:t xml:space="preserve">munkák megkezdése előtt minimum </w:t>
      </w:r>
      <w:r w:rsidR="00794991" w:rsidRPr="0062425B">
        <w:rPr>
          <w:rFonts w:asciiTheme="minorHAnsi" w:hAnsiTheme="minorHAnsi"/>
        </w:rPr>
        <w:t>3 nappal</w:t>
      </w:r>
      <w:r w:rsidR="00D86B6C" w:rsidRPr="0062425B">
        <w:rPr>
          <w:rFonts w:asciiTheme="minorHAnsi" w:hAnsiTheme="minorHAnsi"/>
        </w:rPr>
        <w:t xml:space="preserve">, </w:t>
      </w:r>
      <w:r w:rsidR="009A3D40" w:rsidRPr="0062425B">
        <w:rPr>
          <w:rFonts w:asciiTheme="minorHAnsi" w:hAnsiTheme="minorHAnsi"/>
        </w:rPr>
        <w:t xml:space="preserve">előzetesen névsort kell leadni, a dolgozók személyi adatainak, a munkavégzés </w:t>
      </w:r>
      <w:r w:rsidR="00BE46A4" w:rsidRPr="0062425B">
        <w:rPr>
          <w:rFonts w:asciiTheme="minorHAnsi" w:hAnsiTheme="minorHAnsi"/>
        </w:rPr>
        <w:t>időtartamának és a napi munkaidő felsorolásával.</w:t>
      </w:r>
    </w:p>
    <w:p w:rsidR="009E0108" w:rsidRPr="0062425B" w:rsidRDefault="009E0108" w:rsidP="00F02245">
      <w:pPr>
        <w:numPr>
          <w:ilvl w:val="1"/>
          <w:numId w:val="3"/>
        </w:numPr>
        <w:spacing w:before="240"/>
        <w:ind w:left="703" w:hanging="703"/>
        <w:rPr>
          <w:rFonts w:asciiTheme="minorHAnsi" w:hAnsiTheme="minorHAnsi"/>
        </w:rPr>
      </w:pPr>
      <w:r w:rsidRPr="0062425B">
        <w:rPr>
          <w:rFonts w:asciiTheme="minorHAnsi" w:hAnsiTheme="minorHAnsi"/>
        </w:rPr>
        <w:t>A kivitelező az építési munkahely kialakítását csak akkor</w:t>
      </w:r>
      <w:r w:rsidR="008D41DD">
        <w:rPr>
          <w:rFonts w:asciiTheme="minorHAnsi" w:hAnsiTheme="minorHAnsi"/>
        </w:rPr>
        <w:t xml:space="preserve"> kezdheti meg, ha</w:t>
      </w:r>
      <w:r w:rsidR="00907921">
        <w:rPr>
          <w:rFonts w:asciiTheme="minorHAnsi" w:hAnsiTheme="minorHAnsi"/>
        </w:rPr>
        <w:t xml:space="preserve"> előzetesen megrendelő részére átadja a</w:t>
      </w:r>
      <w:r w:rsidRPr="0062425B">
        <w:rPr>
          <w:rFonts w:asciiTheme="minorHAnsi" w:hAnsiTheme="minorHAnsi"/>
        </w:rPr>
        <w:t xml:space="preserve"> 4/2002. (II.20.) </w:t>
      </w:r>
      <w:proofErr w:type="spellStart"/>
      <w:r w:rsidRPr="0062425B">
        <w:rPr>
          <w:rFonts w:asciiTheme="minorHAnsi" w:hAnsiTheme="minorHAnsi"/>
        </w:rPr>
        <w:t>SzCsM-EüM</w:t>
      </w:r>
      <w:proofErr w:type="spellEnd"/>
      <w:r w:rsidRPr="0062425B">
        <w:rPr>
          <w:rFonts w:asciiTheme="minorHAnsi" w:hAnsiTheme="minorHAnsi"/>
        </w:rPr>
        <w:t xml:space="preserve"> rendeletben meghatározott tartalmú biztonsági és egészségvédelmi terv</w:t>
      </w:r>
      <w:r w:rsidR="00907921">
        <w:rPr>
          <w:rFonts w:asciiTheme="minorHAnsi" w:hAnsiTheme="minorHAnsi"/>
        </w:rPr>
        <w:t>et</w:t>
      </w:r>
      <w:r w:rsidRPr="0062425B">
        <w:rPr>
          <w:rFonts w:asciiTheme="minorHAnsi" w:hAnsiTheme="minorHAnsi"/>
        </w:rPr>
        <w:t>, amiben meg kell határozni az adott építési munkahely sajátosságainak a figyelembevételével a munkahelyre, a munkavégzésre vonatkozó egészségvédelmi és biztonsági követelményeket. A tervnek tartalmaznia kell azokat a különleges intézkedéseket, amelyek az építési munkahelyen dolgozók biztonságára és egészségére fokozott veszélyt jelentő munkák veszélyeinek kiküszöbölését szolgálják.</w:t>
      </w:r>
    </w:p>
    <w:p w:rsidR="007E14C8" w:rsidRPr="0062425B" w:rsidRDefault="007E14C8" w:rsidP="007E14C8">
      <w:pPr>
        <w:rPr>
          <w:rFonts w:asciiTheme="minorHAnsi" w:hAnsiTheme="minorHAnsi"/>
        </w:rPr>
      </w:pPr>
      <w:bookmarkStart w:id="39" w:name="_Toc136072887"/>
      <w:bookmarkStart w:id="40" w:name="_Toc137519900"/>
      <w:bookmarkStart w:id="41" w:name="_Toc137520837"/>
      <w:bookmarkStart w:id="42" w:name="_Toc137529038"/>
      <w:bookmarkStart w:id="43" w:name="_Toc139419723"/>
      <w:bookmarkStart w:id="44" w:name="_Toc139419804"/>
      <w:bookmarkStart w:id="45" w:name="_Toc136072888"/>
      <w:bookmarkStart w:id="46" w:name="_Toc137519901"/>
      <w:bookmarkStart w:id="47" w:name="_Toc137520838"/>
      <w:bookmarkStart w:id="48" w:name="_Toc137529039"/>
      <w:bookmarkStart w:id="49" w:name="_Toc139419724"/>
      <w:bookmarkStart w:id="50" w:name="_Toc139419805"/>
      <w:bookmarkStart w:id="51" w:name="_Toc136072889"/>
      <w:bookmarkStart w:id="52" w:name="_Toc137519902"/>
      <w:bookmarkStart w:id="53" w:name="_Toc137520839"/>
      <w:bookmarkStart w:id="54" w:name="_Toc137529040"/>
      <w:bookmarkStart w:id="55" w:name="_Toc139419725"/>
      <w:bookmarkStart w:id="56" w:name="_Toc139419806"/>
      <w:bookmarkStart w:id="57" w:name="_Toc136072890"/>
      <w:bookmarkStart w:id="58" w:name="_Toc137519903"/>
      <w:bookmarkStart w:id="59" w:name="_Toc137520840"/>
      <w:bookmarkStart w:id="60" w:name="_Toc137529041"/>
      <w:bookmarkStart w:id="61" w:name="_Toc139419726"/>
      <w:bookmarkStart w:id="62" w:name="_Toc139419807"/>
      <w:bookmarkStart w:id="63" w:name="_Toc136072892"/>
      <w:bookmarkStart w:id="64" w:name="_Toc137519905"/>
      <w:bookmarkStart w:id="65" w:name="_Toc137520842"/>
      <w:bookmarkStart w:id="66" w:name="_Toc137529043"/>
      <w:bookmarkStart w:id="67" w:name="_Toc139419728"/>
      <w:bookmarkStart w:id="68" w:name="_Toc139419809"/>
      <w:bookmarkStart w:id="69" w:name="_Toc136072894"/>
      <w:bookmarkStart w:id="70" w:name="_Toc137519907"/>
      <w:bookmarkStart w:id="71" w:name="_Toc137520844"/>
      <w:bookmarkStart w:id="72" w:name="_Toc137529045"/>
      <w:bookmarkStart w:id="73" w:name="_Toc139419730"/>
      <w:bookmarkStart w:id="74" w:name="_Toc139419811"/>
      <w:bookmarkStart w:id="75" w:name="_Toc74635329"/>
      <w:bookmarkStart w:id="76" w:name="_Toc77133620"/>
      <w:bookmarkStart w:id="77" w:name="_Toc77135476"/>
      <w:bookmarkStart w:id="78" w:name="_Toc77135881"/>
      <w:bookmarkStart w:id="79" w:name="_Toc77136026"/>
      <w:bookmarkStart w:id="80" w:name="_Toc77136126"/>
      <w:bookmarkStart w:id="81" w:name="_Toc79809347"/>
      <w:bookmarkStart w:id="82" w:name="_Toc74635330"/>
      <w:bookmarkStart w:id="83" w:name="_Toc77133621"/>
      <w:bookmarkStart w:id="84" w:name="_Toc77135477"/>
      <w:bookmarkStart w:id="85" w:name="_Toc77135882"/>
      <w:bookmarkStart w:id="86" w:name="_Toc77136027"/>
      <w:bookmarkStart w:id="87" w:name="_Toc77136127"/>
      <w:bookmarkStart w:id="88" w:name="_Toc79809348"/>
      <w:bookmarkStart w:id="89" w:name="_Toc74635331"/>
      <w:bookmarkStart w:id="90" w:name="_Toc77133622"/>
      <w:bookmarkStart w:id="91" w:name="_Toc77135478"/>
      <w:bookmarkStart w:id="92" w:name="_Toc77135883"/>
      <w:bookmarkStart w:id="93" w:name="_Toc77136028"/>
      <w:bookmarkStart w:id="94" w:name="_Toc77136128"/>
      <w:bookmarkStart w:id="95" w:name="_Toc79809349"/>
      <w:bookmarkStart w:id="96" w:name="_Toc74635332"/>
      <w:bookmarkStart w:id="97" w:name="_Toc77133623"/>
      <w:bookmarkStart w:id="98" w:name="_Toc77135479"/>
      <w:bookmarkStart w:id="99" w:name="_Toc77135884"/>
      <w:bookmarkStart w:id="100" w:name="_Toc77136029"/>
      <w:bookmarkStart w:id="101" w:name="_Toc77136129"/>
      <w:bookmarkStart w:id="102" w:name="_Toc79809350"/>
      <w:bookmarkStart w:id="103" w:name="_Toc74635333"/>
      <w:bookmarkStart w:id="104" w:name="_Toc77133624"/>
      <w:bookmarkStart w:id="105" w:name="_Toc77135480"/>
      <w:bookmarkStart w:id="106" w:name="_Toc77135885"/>
      <w:bookmarkStart w:id="107" w:name="_Toc77136030"/>
      <w:bookmarkStart w:id="108" w:name="_Toc77136130"/>
      <w:bookmarkStart w:id="109" w:name="_Toc79809351"/>
      <w:bookmarkStart w:id="110" w:name="_Toc74635335"/>
      <w:bookmarkStart w:id="111" w:name="_Toc77133626"/>
      <w:bookmarkStart w:id="112" w:name="_Toc77135482"/>
      <w:bookmarkStart w:id="113" w:name="_Toc77135887"/>
      <w:bookmarkStart w:id="114" w:name="_Toc77136032"/>
      <w:bookmarkStart w:id="115" w:name="_Toc77136132"/>
      <w:bookmarkStart w:id="116" w:name="_Toc79809353"/>
      <w:bookmarkStart w:id="117" w:name="_Toc127593961"/>
      <w:bookmarkStart w:id="118" w:name="_Toc127594143"/>
      <w:bookmarkStart w:id="119" w:name="_Toc127594225"/>
      <w:bookmarkStart w:id="120" w:name="_Toc128198022"/>
      <w:bookmarkStart w:id="121" w:name="_Toc129743946"/>
      <w:bookmarkStart w:id="122" w:name="_Toc129744096"/>
      <w:bookmarkStart w:id="123" w:name="_Toc129744195"/>
      <w:bookmarkStart w:id="124" w:name="_Toc129743949"/>
      <w:bookmarkStart w:id="125" w:name="_Toc129744099"/>
      <w:bookmarkStart w:id="126" w:name="_Toc129744198"/>
      <w:bookmarkStart w:id="127" w:name="_Toc129743951"/>
      <w:bookmarkStart w:id="128" w:name="_Toc129744101"/>
      <w:bookmarkStart w:id="129" w:name="_Toc129744200"/>
      <w:bookmarkStart w:id="130" w:name="_Toc129743954"/>
      <w:bookmarkStart w:id="131" w:name="_Toc129744104"/>
      <w:bookmarkStart w:id="132" w:name="_Toc129744203"/>
      <w:bookmarkStart w:id="133" w:name="_Toc129743957"/>
      <w:bookmarkStart w:id="134" w:name="_Toc129744107"/>
      <w:bookmarkStart w:id="135" w:name="_Toc129744206"/>
      <w:bookmarkStart w:id="136" w:name="_Toc129743958"/>
      <w:bookmarkStart w:id="137" w:name="_Toc129744108"/>
      <w:bookmarkStart w:id="138" w:name="_Toc129744207"/>
      <w:bookmarkStart w:id="139" w:name="_Toc129743959"/>
      <w:bookmarkStart w:id="140" w:name="_Toc129744109"/>
      <w:bookmarkStart w:id="141" w:name="_Toc129744208"/>
      <w:bookmarkStart w:id="142" w:name="_Toc129743961"/>
      <w:bookmarkStart w:id="143" w:name="_Toc129744111"/>
      <w:bookmarkStart w:id="144" w:name="_Toc129744210"/>
      <w:bookmarkStart w:id="145" w:name="_Toc129743965"/>
      <w:bookmarkStart w:id="146" w:name="_Toc129744115"/>
      <w:bookmarkStart w:id="147" w:name="_Toc129744214"/>
      <w:bookmarkStart w:id="148" w:name="_Toc129743968"/>
      <w:bookmarkStart w:id="149" w:name="_Toc129744118"/>
      <w:bookmarkStart w:id="150" w:name="_Toc129744217"/>
      <w:bookmarkStart w:id="151" w:name="_Toc129743971"/>
      <w:bookmarkStart w:id="152" w:name="_Toc129744121"/>
      <w:bookmarkStart w:id="153" w:name="_Toc129744220"/>
      <w:bookmarkStart w:id="154" w:name="_Toc129743972"/>
      <w:bookmarkStart w:id="155" w:name="_Toc129744122"/>
      <w:bookmarkStart w:id="156" w:name="_Toc129744221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</w:p>
    <w:p w:rsidR="007E14C8" w:rsidRPr="0062425B" w:rsidRDefault="007E14C8" w:rsidP="00F02245">
      <w:pPr>
        <w:pStyle w:val="Cmsor3"/>
        <w:numPr>
          <w:ilvl w:val="0"/>
          <w:numId w:val="3"/>
        </w:numPr>
        <w:spacing w:before="0" w:after="0"/>
        <w:ind w:left="703" w:hanging="703"/>
        <w:rPr>
          <w:rFonts w:asciiTheme="minorHAnsi" w:hAnsiTheme="minorHAnsi"/>
        </w:rPr>
      </w:pPr>
      <w:bookmarkStart w:id="157" w:name="_Toc145392524"/>
      <w:r w:rsidRPr="0062425B">
        <w:rPr>
          <w:rFonts w:asciiTheme="minorHAnsi" w:hAnsiTheme="minorHAnsi"/>
        </w:rPr>
        <w:t xml:space="preserve">AZ ÉPÍTÉSI NAPLÓHOZ </w:t>
      </w:r>
      <w:proofErr w:type="gramStart"/>
      <w:r w:rsidRPr="0062425B">
        <w:rPr>
          <w:rFonts w:asciiTheme="minorHAnsi" w:hAnsiTheme="minorHAnsi"/>
        </w:rPr>
        <w:t>ÉS</w:t>
      </w:r>
      <w:proofErr w:type="gramEnd"/>
      <w:r w:rsidRPr="0062425B">
        <w:rPr>
          <w:rFonts w:asciiTheme="minorHAnsi" w:hAnsiTheme="minorHAnsi"/>
        </w:rPr>
        <w:t xml:space="preserve"> MELLÉKLETEIHEZ VALÓ HOZZÁJUTÁS BIZTOSÍTÁSA</w:t>
      </w:r>
      <w:bookmarkEnd w:id="157"/>
    </w:p>
    <w:p w:rsidR="007E14C8" w:rsidRPr="0062425B" w:rsidRDefault="007E14C8" w:rsidP="007E14C8">
      <w:pPr>
        <w:ind w:left="705"/>
        <w:rPr>
          <w:rFonts w:asciiTheme="minorHAnsi" w:hAnsiTheme="minorHAnsi"/>
          <w:b/>
        </w:rPr>
      </w:pPr>
    </w:p>
    <w:p w:rsidR="007E14C8" w:rsidRPr="0062425B" w:rsidRDefault="007E14C8" w:rsidP="007E14C8">
      <w:pPr>
        <w:ind w:left="705"/>
        <w:rPr>
          <w:rFonts w:asciiTheme="minorHAnsi" w:hAnsiTheme="minorHAnsi"/>
        </w:rPr>
      </w:pPr>
      <w:r w:rsidRPr="0062425B">
        <w:rPr>
          <w:rFonts w:asciiTheme="minorHAnsi" w:hAnsiTheme="minorHAnsi"/>
        </w:rPr>
        <w:t xml:space="preserve">A Vállalkozó a munka megkezdésétől, annak befejezéséig </w:t>
      </w:r>
      <w:r w:rsidR="000775D3" w:rsidRPr="0062425B">
        <w:rPr>
          <w:rFonts w:asciiTheme="minorHAnsi" w:hAnsiTheme="minorHAnsi"/>
        </w:rPr>
        <w:t xml:space="preserve">papír alapú </w:t>
      </w:r>
      <w:r w:rsidRPr="0062425B">
        <w:rPr>
          <w:rFonts w:asciiTheme="minorHAnsi" w:hAnsiTheme="minorHAnsi"/>
        </w:rPr>
        <w:t>építési naplót köteles napi rendszerességgel vezetni</w:t>
      </w:r>
      <w:r w:rsidR="000775D3" w:rsidRPr="0062425B">
        <w:rPr>
          <w:rFonts w:asciiTheme="minorHAnsi" w:hAnsiTheme="minorHAnsi"/>
        </w:rPr>
        <w:t xml:space="preserve">, </w:t>
      </w:r>
      <w:r w:rsidRPr="0062425B">
        <w:rPr>
          <w:rFonts w:asciiTheme="minorHAnsi" w:hAnsiTheme="minorHAnsi"/>
        </w:rPr>
        <w:t xml:space="preserve">naplóhoz való hozzáférést a helyszínen biztosítani.  </w:t>
      </w:r>
    </w:p>
    <w:p w:rsidR="00CB2428" w:rsidRPr="0062425B" w:rsidRDefault="00CB2428" w:rsidP="00471125">
      <w:pPr>
        <w:rPr>
          <w:rFonts w:asciiTheme="minorHAnsi" w:hAnsiTheme="minorHAnsi"/>
        </w:rPr>
      </w:pPr>
    </w:p>
    <w:p w:rsidR="00CB2428" w:rsidRPr="0062425B" w:rsidRDefault="00CB2428" w:rsidP="00F02245">
      <w:pPr>
        <w:pStyle w:val="Cmsor3"/>
        <w:numPr>
          <w:ilvl w:val="0"/>
          <w:numId w:val="3"/>
        </w:numPr>
        <w:spacing w:before="0" w:after="0"/>
        <w:ind w:left="703" w:hanging="703"/>
        <w:rPr>
          <w:rFonts w:asciiTheme="minorHAnsi" w:hAnsiTheme="minorHAnsi"/>
        </w:rPr>
      </w:pPr>
      <w:bookmarkStart w:id="158" w:name="_Toc145392525"/>
      <w:r w:rsidRPr="0062425B">
        <w:rPr>
          <w:rFonts w:asciiTheme="minorHAnsi" w:hAnsiTheme="minorHAnsi"/>
        </w:rPr>
        <w:t>ÜTEMTERV</w:t>
      </w:r>
      <w:bookmarkEnd w:id="158"/>
    </w:p>
    <w:p w:rsidR="00B34CD1" w:rsidRPr="0062425B" w:rsidRDefault="00B34CD1" w:rsidP="00B34CD1">
      <w:pPr>
        <w:ind w:left="705"/>
        <w:rPr>
          <w:rFonts w:asciiTheme="minorHAnsi" w:hAnsiTheme="minorHAnsi"/>
          <w:b/>
        </w:rPr>
      </w:pPr>
    </w:p>
    <w:p w:rsidR="00B34CD1" w:rsidRPr="0062425B" w:rsidRDefault="00B34CD1" w:rsidP="00B34CD1">
      <w:pPr>
        <w:ind w:left="705"/>
        <w:rPr>
          <w:rFonts w:asciiTheme="minorHAnsi" w:hAnsiTheme="minorHAnsi"/>
        </w:rPr>
      </w:pPr>
      <w:r w:rsidRPr="0062425B">
        <w:rPr>
          <w:rFonts w:asciiTheme="minorHAnsi" w:hAnsiTheme="minorHAnsi"/>
        </w:rPr>
        <w:t>A Vállalkozó a munka megkezdése előtt köteles az elvégzendő munka főbb jellemző mennyiségeire megfelelő részletességű megvalósítási ütemtervet készíteni. Az ütemterv a műszaki ellenőr és az üzemeltető közös ellenjegyzésével nyer elfogadást, amelynek betartása ezek után a Vállalkozóra nézve kötelező.</w:t>
      </w:r>
    </w:p>
    <w:p w:rsidR="00CB5C43" w:rsidRPr="0062425B" w:rsidRDefault="00CB5C43" w:rsidP="00B34CD1">
      <w:pPr>
        <w:ind w:left="705"/>
        <w:rPr>
          <w:rFonts w:asciiTheme="minorHAnsi" w:hAnsiTheme="minorHAnsi"/>
        </w:rPr>
      </w:pPr>
    </w:p>
    <w:p w:rsidR="00B34CD1" w:rsidRPr="0062425B" w:rsidRDefault="006C06A2" w:rsidP="00F02245">
      <w:pPr>
        <w:pStyle w:val="Cmsor3"/>
        <w:numPr>
          <w:ilvl w:val="0"/>
          <w:numId w:val="3"/>
        </w:numPr>
        <w:spacing w:before="0" w:after="0"/>
        <w:ind w:left="703" w:hanging="703"/>
        <w:rPr>
          <w:rFonts w:asciiTheme="minorHAnsi" w:hAnsiTheme="minorHAnsi"/>
        </w:rPr>
      </w:pPr>
      <w:bookmarkStart w:id="159" w:name="_Toc145392526"/>
      <w:r w:rsidRPr="0062425B">
        <w:rPr>
          <w:rFonts w:asciiTheme="minorHAnsi" w:hAnsiTheme="minorHAnsi"/>
        </w:rPr>
        <w:t xml:space="preserve">BALESETEK </w:t>
      </w:r>
      <w:proofErr w:type="gramStart"/>
      <w:r w:rsidR="00CB5C43" w:rsidRPr="0062425B">
        <w:rPr>
          <w:rFonts w:asciiTheme="minorHAnsi" w:hAnsiTheme="minorHAnsi"/>
        </w:rPr>
        <w:t>ÉS</w:t>
      </w:r>
      <w:proofErr w:type="gramEnd"/>
      <w:r w:rsidR="00D86B6C" w:rsidRPr="0062425B">
        <w:rPr>
          <w:rFonts w:asciiTheme="minorHAnsi" w:hAnsiTheme="minorHAnsi"/>
        </w:rPr>
        <w:t xml:space="preserve"> </w:t>
      </w:r>
      <w:r w:rsidR="00CB5C43" w:rsidRPr="0062425B">
        <w:rPr>
          <w:rFonts w:asciiTheme="minorHAnsi" w:hAnsiTheme="minorHAnsi"/>
        </w:rPr>
        <w:t>RENDKÍVÜLI ESEMÉNYEK JELENTÉSE</w:t>
      </w:r>
      <w:bookmarkEnd w:id="159"/>
    </w:p>
    <w:p w:rsidR="00CB5C43" w:rsidRPr="0062425B" w:rsidRDefault="00CB5C43" w:rsidP="00CB5C43">
      <w:pPr>
        <w:ind w:left="705"/>
        <w:rPr>
          <w:rFonts w:asciiTheme="minorHAnsi" w:hAnsiTheme="minorHAnsi"/>
          <w:b/>
        </w:rPr>
      </w:pPr>
    </w:p>
    <w:p w:rsidR="00CB5C43" w:rsidRPr="0062425B" w:rsidRDefault="00CB5C43" w:rsidP="00CB5C43">
      <w:pPr>
        <w:ind w:left="705"/>
        <w:rPr>
          <w:rFonts w:asciiTheme="minorHAnsi" w:hAnsiTheme="minorHAnsi"/>
        </w:rPr>
      </w:pPr>
      <w:r w:rsidRPr="0062425B">
        <w:rPr>
          <w:rFonts w:asciiTheme="minorHAnsi" w:hAnsiTheme="minorHAnsi"/>
        </w:rPr>
        <w:t>A Vállalkozó azonnal és írásban kell, hogy jelentse a hazai előírásoknak megfelelően az összes érintett szervnek a munkahelyen történt minden b</w:t>
      </w:r>
      <w:r w:rsidR="001B7A09" w:rsidRPr="0062425B">
        <w:rPr>
          <w:rFonts w:asciiTheme="minorHAnsi" w:hAnsiTheme="minorHAnsi"/>
        </w:rPr>
        <w:t>a</w:t>
      </w:r>
      <w:r w:rsidRPr="0062425B">
        <w:rPr>
          <w:rFonts w:asciiTheme="minorHAnsi" w:hAnsiTheme="minorHAnsi"/>
        </w:rPr>
        <w:t>lesetnek, vagy szokatlan eseménynek a részleteit, azok akár befolyásolják a munka előrehaladását, akár nem. Szintén jelenteni köteles mindazon intézkedéseket, amelyeket az ügyben tett. A műszaki ellenőrt, illetve az üzemeltetőt tájékoztatni kell az eseményről.</w:t>
      </w:r>
    </w:p>
    <w:p w:rsidR="00CB5C43" w:rsidRPr="0062425B" w:rsidRDefault="00CB5C43" w:rsidP="00CB5C43">
      <w:pPr>
        <w:ind w:left="705"/>
        <w:rPr>
          <w:rFonts w:asciiTheme="minorHAnsi" w:hAnsiTheme="minorHAnsi"/>
          <w:b/>
        </w:rPr>
      </w:pPr>
    </w:p>
    <w:p w:rsidR="00CB5C43" w:rsidRPr="0062425B" w:rsidRDefault="003A7772" w:rsidP="00F02245">
      <w:pPr>
        <w:pStyle w:val="Cmsor3"/>
        <w:numPr>
          <w:ilvl w:val="0"/>
          <w:numId w:val="3"/>
        </w:numPr>
        <w:spacing w:before="0" w:after="0"/>
        <w:ind w:left="703" w:hanging="703"/>
        <w:rPr>
          <w:rFonts w:asciiTheme="minorHAnsi" w:hAnsiTheme="minorHAnsi"/>
        </w:rPr>
      </w:pPr>
      <w:bookmarkStart w:id="160" w:name="_Toc145392527"/>
      <w:r w:rsidRPr="0062425B">
        <w:rPr>
          <w:rFonts w:asciiTheme="minorHAnsi" w:hAnsiTheme="minorHAnsi"/>
        </w:rPr>
        <w:t xml:space="preserve">FELEK EGYÜTTMŰKÖDÉSE </w:t>
      </w:r>
      <w:proofErr w:type="gramStart"/>
      <w:r w:rsidRPr="0062425B">
        <w:rPr>
          <w:rFonts w:asciiTheme="minorHAnsi" w:hAnsiTheme="minorHAnsi"/>
        </w:rPr>
        <w:t>A</w:t>
      </w:r>
      <w:proofErr w:type="gramEnd"/>
      <w:r w:rsidRPr="0062425B">
        <w:rPr>
          <w:rFonts w:asciiTheme="minorHAnsi" w:hAnsiTheme="minorHAnsi"/>
        </w:rPr>
        <w:t xml:space="preserve"> MUNKATERÜLETTEL KAPCSOLATBAN</w:t>
      </w:r>
      <w:bookmarkEnd w:id="160"/>
    </w:p>
    <w:p w:rsidR="003A7772" w:rsidRPr="0062425B" w:rsidRDefault="003A7772" w:rsidP="003A7772">
      <w:pPr>
        <w:ind w:left="705"/>
        <w:rPr>
          <w:rFonts w:asciiTheme="minorHAnsi" w:hAnsiTheme="minorHAnsi"/>
          <w:b/>
        </w:rPr>
      </w:pPr>
    </w:p>
    <w:p w:rsidR="00D86B6C" w:rsidRPr="0062425B" w:rsidRDefault="003874E4" w:rsidP="003A7772">
      <w:pPr>
        <w:ind w:left="705"/>
        <w:rPr>
          <w:rFonts w:asciiTheme="minorHAnsi" w:hAnsiTheme="minorHAnsi"/>
        </w:rPr>
      </w:pPr>
      <w:r w:rsidRPr="0062425B">
        <w:rPr>
          <w:rFonts w:asciiTheme="minorHAnsi" w:hAnsiTheme="minorHAnsi"/>
        </w:rPr>
        <w:t xml:space="preserve"> </w:t>
      </w:r>
      <w:r w:rsidR="00D86B6C" w:rsidRPr="0062425B">
        <w:rPr>
          <w:rFonts w:asciiTheme="minorHAnsi" w:hAnsiTheme="minorHAnsi"/>
        </w:rPr>
        <w:t>Vállalkozó köteles a munkaterü</w:t>
      </w:r>
      <w:r w:rsidR="002A1434" w:rsidRPr="0062425B">
        <w:rPr>
          <w:rFonts w:asciiTheme="minorHAnsi" w:hAnsiTheme="minorHAnsi"/>
        </w:rPr>
        <w:t>letet lekeríteni. A vállalkozó</w:t>
      </w:r>
      <w:r w:rsidR="00D86B6C" w:rsidRPr="0062425B">
        <w:rPr>
          <w:rFonts w:asciiTheme="minorHAnsi" w:hAnsiTheme="minorHAnsi"/>
        </w:rPr>
        <w:t xml:space="preserve"> munkaterületen tárolt anyagaiért, szerszámaiért Megrendelő anyagi felelősséget nem vállal.</w:t>
      </w:r>
    </w:p>
    <w:p w:rsidR="00D86B6C" w:rsidRPr="0062425B" w:rsidRDefault="00D86B6C" w:rsidP="003A7772">
      <w:pPr>
        <w:ind w:left="705"/>
        <w:rPr>
          <w:rFonts w:asciiTheme="minorHAnsi" w:hAnsiTheme="minorHAnsi"/>
        </w:rPr>
      </w:pPr>
    </w:p>
    <w:p w:rsidR="004158EB" w:rsidRPr="0062425B" w:rsidRDefault="004158EB" w:rsidP="003A7772">
      <w:pPr>
        <w:ind w:left="705"/>
        <w:rPr>
          <w:rFonts w:asciiTheme="minorHAnsi" w:hAnsiTheme="minorHAnsi"/>
        </w:rPr>
      </w:pPr>
      <w:r w:rsidRPr="0062425B">
        <w:rPr>
          <w:rFonts w:asciiTheme="minorHAnsi" w:hAnsiTheme="minorHAnsi"/>
        </w:rPr>
        <w:t xml:space="preserve">A </w:t>
      </w:r>
      <w:r w:rsidR="00F8260A" w:rsidRPr="0062425B">
        <w:rPr>
          <w:rFonts w:asciiTheme="minorHAnsi" w:hAnsiTheme="minorHAnsi"/>
        </w:rPr>
        <w:t xml:space="preserve">munkavégzéshez szükséges közterület foglalás engedélyeztetése és a díjfizetés a Kivitelező feladatát képezi. </w:t>
      </w:r>
    </w:p>
    <w:p w:rsidR="004158EB" w:rsidRPr="0062425B" w:rsidRDefault="004158EB" w:rsidP="003A7772">
      <w:pPr>
        <w:ind w:left="705"/>
        <w:rPr>
          <w:rFonts w:asciiTheme="minorHAnsi" w:hAnsiTheme="minorHAnsi"/>
        </w:rPr>
      </w:pPr>
    </w:p>
    <w:p w:rsidR="00864E9F" w:rsidRPr="0062425B" w:rsidRDefault="004158EB" w:rsidP="003A7772">
      <w:pPr>
        <w:ind w:left="705"/>
        <w:rPr>
          <w:rFonts w:asciiTheme="minorHAnsi" w:hAnsiTheme="minorHAnsi"/>
        </w:rPr>
      </w:pPr>
      <w:r w:rsidRPr="0062425B">
        <w:rPr>
          <w:rFonts w:asciiTheme="minorHAnsi" w:hAnsiTheme="minorHAnsi"/>
        </w:rPr>
        <w:t>A munkák befejezése után a felvonulás</w:t>
      </w:r>
      <w:r w:rsidR="00864E9F" w:rsidRPr="0062425B">
        <w:rPr>
          <w:rFonts w:asciiTheme="minorHAnsi" w:hAnsiTheme="minorHAnsi"/>
        </w:rPr>
        <w:t xml:space="preserve"> </w:t>
      </w:r>
      <w:r w:rsidRPr="0062425B">
        <w:rPr>
          <w:rFonts w:asciiTheme="minorHAnsi" w:hAnsiTheme="minorHAnsi"/>
        </w:rPr>
        <w:t>i</w:t>
      </w:r>
      <w:r w:rsidR="00864E9F" w:rsidRPr="0062425B">
        <w:rPr>
          <w:rFonts w:asciiTheme="minorHAnsi" w:hAnsiTheme="minorHAnsi"/>
        </w:rPr>
        <w:t>deiglenes melléképítményeit el kell bontani, a területet az eredeti állapotába visszaállítani és kezelőjének vagy tulajdonosának visszaadni.</w:t>
      </w:r>
    </w:p>
    <w:p w:rsidR="00864E9F" w:rsidRPr="0062425B" w:rsidRDefault="00864E9F" w:rsidP="003A7772">
      <w:pPr>
        <w:ind w:left="705"/>
        <w:rPr>
          <w:rFonts w:asciiTheme="minorHAnsi" w:hAnsiTheme="minorHAnsi"/>
        </w:rPr>
      </w:pPr>
    </w:p>
    <w:p w:rsidR="00864E9F" w:rsidRPr="000252D6" w:rsidRDefault="00864E9F" w:rsidP="003A7772">
      <w:pPr>
        <w:ind w:left="705"/>
        <w:rPr>
          <w:rFonts w:asciiTheme="minorHAnsi" w:hAnsiTheme="minorHAnsi"/>
        </w:rPr>
      </w:pPr>
      <w:r w:rsidRPr="000252D6">
        <w:rPr>
          <w:rFonts w:asciiTheme="minorHAnsi" w:hAnsiTheme="minorHAnsi"/>
        </w:rPr>
        <w:t>A fentiekben leírt felvonulási melléképítmények k</w:t>
      </w:r>
      <w:r w:rsidR="003874E4" w:rsidRPr="000252D6">
        <w:rPr>
          <w:rFonts w:asciiTheme="minorHAnsi" w:hAnsiTheme="minorHAnsi"/>
        </w:rPr>
        <w:t>öltségeit a benyújtásra kerülő</w:t>
      </w:r>
      <w:r w:rsidRPr="000252D6">
        <w:rPr>
          <w:rFonts w:asciiTheme="minorHAnsi" w:hAnsiTheme="minorHAnsi"/>
        </w:rPr>
        <w:t xml:space="preserve"> árajá</w:t>
      </w:r>
      <w:r w:rsidR="001A47DD" w:rsidRPr="000252D6">
        <w:rPr>
          <w:rFonts w:asciiTheme="minorHAnsi" w:hAnsiTheme="minorHAnsi"/>
        </w:rPr>
        <w:t>nlatnak kell tartalmaznia</w:t>
      </w:r>
      <w:r w:rsidRPr="000252D6">
        <w:rPr>
          <w:rFonts w:asciiTheme="minorHAnsi" w:hAnsiTheme="minorHAnsi"/>
        </w:rPr>
        <w:t>.</w:t>
      </w:r>
    </w:p>
    <w:p w:rsidR="00864E9F" w:rsidRPr="0062425B" w:rsidRDefault="00864E9F" w:rsidP="003A7772">
      <w:pPr>
        <w:ind w:left="705"/>
        <w:rPr>
          <w:rFonts w:asciiTheme="minorHAnsi" w:hAnsiTheme="minorHAnsi"/>
        </w:rPr>
      </w:pPr>
    </w:p>
    <w:p w:rsidR="00864E9F" w:rsidRPr="0062425B" w:rsidRDefault="00864E9F" w:rsidP="003A7772">
      <w:pPr>
        <w:ind w:left="705"/>
        <w:rPr>
          <w:rFonts w:asciiTheme="minorHAnsi" w:hAnsiTheme="minorHAnsi"/>
        </w:rPr>
      </w:pPr>
      <w:r w:rsidRPr="0062425B">
        <w:rPr>
          <w:rFonts w:asciiTheme="minorHAnsi" w:hAnsiTheme="minorHAnsi"/>
        </w:rPr>
        <w:t xml:space="preserve">Vállalkozó köteles olyan </w:t>
      </w:r>
      <w:r w:rsidR="00F929C5" w:rsidRPr="0062425B">
        <w:rPr>
          <w:rFonts w:asciiTheme="minorHAnsi" w:hAnsiTheme="minorHAnsi"/>
        </w:rPr>
        <w:t>felelős</w:t>
      </w:r>
      <w:r w:rsidRPr="0062425B">
        <w:rPr>
          <w:rFonts w:asciiTheme="minorHAnsi" w:hAnsiTheme="minorHAnsi"/>
        </w:rPr>
        <w:t xml:space="preserve"> műszaki vezetőt kinevezni, aki valamennyi munkával kapcso</w:t>
      </w:r>
      <w:r w:rsidR="00143E77" w:rsidRPr="0062425B">
        <w:rPr>
          <w:rFonts w:asciiTheme="minorHAnsi" w:hAnsiTheme="minorHAnsi"/>
        </w:rPr>
        <w:t>latban naprakészen tájékozott,</w:t>
      </w:r>
      <w:r w:rsidRPr="0062425B">
        <w:rPr>
          <w:rFonts w:asciiTheme="minorHAnsi" w:hAnsiTheme="minorHAnsi"/>
        </w:rPr>
        <w:t xml:space="preserve"> intézkedési joggal rendelkezik</w:t>
      </w:r>
      <w:r w:rsidR="00202B04" w:rsidRPr="0062425B">
        <w:rPr>
          <w:rFonts w:asciiTheme="minorHAnsi" w:hAnsiTheme="minorHAnsi"/>
        </w:rPr>
        <w:t xml:space="preserve"> és a Megrendelő műszaki ellenőrével a kapcsolatot tarja, a kooperációs egyeztetéseken részt vesz</w:t>
      </w:r>
      <w:r w:rsidRPr="0062425B">
        <w:rPr>
          <w:rFonts w:asciiTheme="minorHAnsi" w:hAnsiTheme="minorHAnsi"/>
        </w:rPr>
        <w:t>.</w:t>
      </w:r>
    </w:p>
    <w:p w:rsidR="009C5D9C" w:rsidRPr="0062425B" w:rsidRDefault="009C5D9C" w:rsidP="003A7772">
      <w:pPr>
        <w:ind w:left="705"/>
        <w:rPr>
          <w:rFonts w:asciiTheme="minorHAnsi" w:hAnsiTheme="minorHAnsi"/>
        </w:rPr>
      </w:pPr>
    </w:p>
    <w:p w:rsidR="00864E9F" w:rsidRPr="0062425B" w:rsidRDefault="009C5D9C" w:rsidP="003A7772">
      <w:pPr>
        <w:ind w:left="705"/>
        <w:rPr>
          <w:rFonts w:asciiTheme="minorHAnsi" w:hAnsiTheme="minorHAnsi"/>
        </w:rPr>
      </w:pPr>
      <w:r w:rsidRPr="0062425B">
        <w:rPr>
          <w:rFonts w:asciiTheme="minorHAnsi" w:hAnsiTheme="minorHAnsi"/>
        </w:rPr>
        <w:t>Vállalkozó köteles munkavédelmi koordinátort alkalmazni, és a munkakezdés előtt a Munkavédelmi kockázatelemzést a Megrendelő részére átadni.</w:t>
      </w:r>
    </w:p>
    <w:p w:rsidR="009C5D9C" w:rsidRPr="0062425B" w:rsidRDefault="009C5D9C" w:rsidP="003A7772">
      <w:pPr>
        <w:ind w:left="705"/>
        <w:rPr>
          <w:rFonts w:asciiTheme="minorHAnsi" w:hAnsiTheme="minorHAnsi"/>
        </w:rPr>
      </w:pPr>
    </w:p>
    <w:p w:rsidR="00672948" w:rsidRPr="0062425B" w:rsidRDefault="00120936" w:rsidP="003A7772">
      <w:pPr>
        <w:ind w:left="705"/>
        <w:rPr>
          <w:rFonts w:asciiTheme="minorHAnsi" w:hAnsiTheme="minorHAnsi"/>
        </w:rPr>
      </w:pPr>
      <w:r w:rsidRPr="0062425B">
        <w:rPr>
          <w:rFonts w:asciiTheme="minorHAnsi" w:hAnsiTheme="minorHAnsi"/>
        </w:rPr>
        <w:t>A munkakezdés előtt a szükséges</w:t>
      </w:r>
      <w:r w:rsidR="00B63D87" w:rsidRPr="0062425B">
        <w:rPr>
          <w:rFonts w:asciiTheme="minorHAnsi" w:hAnsiTheme="minorHAnsi"/>
        </w:rPr>
        <w:t xml:space="preserve"> feszül</w:t>
      </w:r>
      <w:r w:rsidRPr="0062425B">
        <w:rPr>
          <w:rFonts w:asciiTheme="minorHAnsi" w:hAnsiTheme="minorHAnsi"/>
        </w:rPr>
        <w:t>tségmentesítéseket</w:t>
      </w:r>
      <w:r w:rsidR="00B63D87" w:rsidRPr="0062425B">
        <w:rPr>
          <w:rFonts w:asciiTheme="minorHAnsi" w:hAnsiTheme="minorHAnsi"/>
        </w:rPr>
        <w:t xml:space="preserve"> el kell végezni, és ennek tényét az Üzemeltető kijelölt felelősével az építési naplóban rögzíteni szükséges. Ismételt feszültség alá helyezés előtt a feleknek kötelessége ellenjegyzett naplóbejegyzéssel egymást tájékoztatni ennek időpontjáról.</w:t>
      </w:r>
      <w:r w:rsidR="00672948" w:rsidRPr="0062425B">
        <w:rPr>
          <w:rFonts w:asciiTheme="minorHAnsi" w:hAnsiTheme="minorHAnsi"/>
        </w:rPr>
        <w:tab/>
      </w:r>
      <w:r w:rsidR="00672948" w:rsidRPr="0062425B">
        <w:rPr>
          <w:rFonts w:asciiTheme="minorHAnsi" w:hAnsiTheme="minorHAnsi"/>
        </w:rPr>
        <w:tab/>
      </w:r>
      <w:r w:rsidR="00672948" w:rsidRPr="0062425B">
        <w:rPr>
          <w:rFonts w:asciiTheme="minorHAnsi" w:hAnsiTheme="minorHAnsi"/>
        </w:rPr>
        <w:tab/>
      </w:r>
    </w:p>
    <w:p w:rsidR="00672948" w:rsidRPr="0062425B" w:rsidRDefault="00672948" w:rsidP="003A7772">
      <w:pPr>
        <w:ind w:left="705"/>
        <w:rPr>
          <w:rFonts w:asciiTheme="minorHAnsi" w:hAnsiTheme="minorHAnsi"/>
        </w:rPr>
      </w:pPr>
    </w:p>
    <w:p w:rsidR="00124E4C" w:rsidRDefault="002A1434" w:rsidP="00124E4C">
      <w:pPr>
        <w:ind w:left="705"/>
        <w:rPr>
          <w:rFonts w:asciiTheme="minorHAnsi" w:hAnsiTheme="minorHAnsi"/>
        </w:rPr>
      </w:pPr>
      <w:r w:rsidRPr="000252D6">
        <w:rPr>
          <w:rFonts w:asciiTheme="minorHAnsi" w:hAnsiTheme="minorHAnsi"/>
        </w:rPr>
        <w:t xml:space="preserve">A munka megkezdése előtt munkaterület átadásra kerül sor, ennek része a várható </w:t>
      </w:r>
      <w:proofErr w:type="spellStart"/>
      <w:r w:rsidRPr="000252D6">
        <w:rPr>
          <w:rFonts w:asciiTheme="minorHAnsi" w:hAnsiTheme="minorHAnsi"/>
        </w:rPr>
        <w:t>vissznyereményi</w:t>
      </w:r>
      <w:proofErr w:type="spellEnd"/>
      <w:r w:rsidRPr="000252D6">
        <w:rPr>
          <w:rFonts w:asciiTheme="minorHAnsi" w:hAnsiTheme="minorHAnsi"/>
        </w:rPr>
        <w:t xml:space="preserve"> anyagok, berendezések jegyzőkönyvi felvétele is. </w:t>
      </w:r>
      <w:r w:rsidR="003469D7" w:rsidRPr="000252D6">
        <w:rPr>
          <w:rFonts w:asciiTheme="minorHAnsi" w:hAnsiTheme="minorHAnsi"/>
        </w:rPr>
        <w:t>E</w:t>
      </w:r>
      <w:r w:rsidRPr="000252D6">
        <w:rPr>
          <w:rFonts w:asciiTheme="minorHAnsi" w:hAnsiTheme="minorHAnsi"/>
        </w:rPr>
        <w:t>bben a jegyzőkönyvben kerül meghatározásra, hogy mely részegységek alkalmasak még beépítésre, ezeket a BKV Zrt. kijelölésre kerülő raktárába kell beszállítani. A többi, beépítésre nem</w:t>
      </w:r>
      <w:r w:rsidR="003469D7" w:rsidRPr="000252D6">
        <w:rPr>
          <w:rFonts w:asciiTheme="minorHAnsi" w:hAnsiTheme="minorHAnsi"/>
        </w:rPr>
        <w:t xml:space="preserve"> alkalmas anyag elszállítása a V</w:t>
      </w:r>
      <w:r w:rsidRPr="000252D6">
        <w:rPr>
          <w:rFonts w:asciiTheme="minorHAnsi" w:hAnsiTheme="minorHAnsi"/>
        </w:rPr>
        <w:t xml:space="preserve">állalkozó feladata a megfelelő lerakóhelyre és ezt dokumentummal igazolnia kell. </w:t>
      </w:r>
      <w:r w:rsidR="00124E4C" w:rsidRPr="000252D6">
        <w:rPr>
          <w:rFonts w:asciiTheme="minorHAnsi" w:hAnsiTheme="minorHAnsi"/>
        </w:rPr>
        <w:t>Ez alól a fém anyag kivétel, ezt a BKV Zrt. a helyszínről elszállíttatja a szerződéses partnerével a Vállalkozó előzetes értesítése mel</w:t>
      </w:r>
      <w:r w:rsidR="00124E4C">
        <w:rPr>
          <w:rFonts w:asciiTheme="minorHAnsi" w:hAnsiTheme="minorHAnsi"/>
        </w:rPr>
        <w:t>lett.</w:t>
      </w:r>
      <w:r w:rsidR="00124E4C" w:rsidRPr="000252D6">
        <w:rPr>
          <w:rFonts w:asciiTheme="minorHAnsi" w:hAnsiTheme="minorHAnsi"/>
        </w:rPr>
        <w:t xml:space="preserve"> </w:t>
      </w:r>
    </w:p>
    <w:p w:rsidR="00A121E5" w:rsidRPr="0062425B" w:rsidRDefault="00A121E5" w:rsidP="00193C5C">
      <w:pPr>
        <w:rPr>
          <w:rFonts w:asciiTheme="minorHAnsi" w:hAnsiTheme="minorHAnsi"/>
        </w:rPr>
      </w:pPr>
    </w:p>
    <w:p w:rsidR="003A7772" w:rsidRPr="0062425B" w:rsidRDefault="005159D9" w:rsidP="00F02245">
      <w:pPr>
        <w:pStyle w:val="Cmsor3"/>
        <w:numPr>
          <w:ilvl w:val="0"/>
          <w:numId w:val="3"/>
        </w:numPr>
        <w:spacing w:before="0" w:after="0"/>
        <w:ind w:left="703" w:hanging="703"/>
        <w:rPr>
          <w:rFonts w:asciiTheme="minorHAnsi" w:hAnsiTheme="minorHAnsi"/>
        </w:rPr>
      </w:pPr>
      <w:bookmarkStart w:id="161" w:name="_Toc145392528"/>
      <w:r w:rsidRPr="0062425B">
        <w:rPr>
          <w:rFonts w:asciiTheme="minorHAnsi" w:hAnsiTheme="minorHAnsi"/>
        </w:rPr>
        <w:t>ÁTADÁSI DOKUMENTÁCIÓ RÉSZLETEZÉSE</w:t>
      </w:r>
      <w:bookmarkEnd w:id="161"/>
    </w:p>
    <w:p w:rsidR="005159D9" w:rsidRPr="0062425B" w:rsidRDefault="005159D9" w:rsidP="005159D9">
      <w:pPr>
        <w:ind w:left="705"/>
        <w:rPr>
          <w:rFonts w:asciiTheme="minorHAnsi" w:hAnsiTheme="minorHAnsi"/>
          <w:b/>
        </w:rPr>
      </w:pPr>
    </w:p>
    <w:p w:rsidR="005159D9" w:rsidRPr="00D54164" w:rsidRDefault="0045563C" w:rsidP="00F02245">
      <w:pPr>
        <w:numPr>
          <w:ilvl w:val="0"/>
          <w:numId w:val="6"/>
        </w:numPr>
        <w:rPr>
          <w:rFonts w:asciiTheme="minorHAnsi" w:hAnsiTheme="minorHAnsi"/>
        </w:rPr>
      </w:pPr>
      <w:r w:rsidRPr="00D54164">
        <w:rPr>
          <w:rFonts w:asciiTheme="minorHAnsi" w:hAnsiTheme="minorHAnsi"/>
        </w:rPr>
        <w:t>Megvalósulási t</w:t>
      </w:r>
      <w:r w:rsidR="005159D9" w:rsidRPr="00D54164">
        <w:rPr>
          <w:rFonts w:asciiTheme="minorHAnsi" w:hAnsiTheme="minorHAnsi"/>
        </w:rPr>
        <w:t>ervek. A jóváhagyott terv</w:t>
      </w:r>
      <w:r w:rsidR="00E518B9" w:rsidRPr="00D54164">
        <w:rPr>
          <w:rFonts w:asciiTheme="minorHAnsi" w:hAnsiTheme="minorHAnsi"/>
        </w:rPr>
        <w:t>ek</w:t>
      </w:r>
      <w:r w:rsidR="005159D9" w:rsidRPr="00D54164">
        <w:rPr>
          <w:rFonts w:asciiTheme="minorHAnsi" w:hAnsiTheme="minorHAnsi"/>
        </w:rPr>
        <w:t>hez képest elrendelt módosításokat, változtatásokat a műszaki ellenőr ellenjegyzésével lehet elfogadni. A változtatásokat a műszaki átadás során átadási dokumentációban kell rögzíteni. A dokumentáció 3 példányban készül. Mindhárom példányon a változtatások piros tintával</w:t>
      </w:r>
      <w:r w:rsidR="000C0D8F" w:rsidRPr="00D54164">
        <w:rPr>
          <w:rFonts w:asciiTheme="minorHAnsi" w:hAnsiTheme="minorHAnsi"/>
        </w:rPr>
        <w:t xml:space="preserve"> átrajzolandóak, azon tervlapok, melyhez képest nincs változás „kivitellel egyezik” felirattal, céges aláírással látandóak el.</w:t>
      </w:r>
    </w:p>
    <w:p w:rsidR="000C0D8F" w:rsidRPr="0062425B" w:rsidRDefault="003874E4" w:rsidP="00F02245">
      <w:pPr>
        <w:numPr>
          <w:ilvl w:val="0"/>
          <w:numId w:val="6"/>
        </w:numPr>
        <w:rPr>
          <w:rFonts w:asciiTheme="minorHAnsi" w:hAnsiTheme="minorHAnsi"/>
        </w:rPr>
      </w:pPr>
      <w:r w:rsidRPr="0062425B">
        <w:rPr>
          <w:rFonts w:asciiTheme="minorHAnsi" w:hAnsiTheme="minorHAnsi"/>
        </w:rPr>
        <w:t>Felelős műszaki vezetői (</w:t>
      </w:r>
      <w:r w:rsidR="000C0D8F" w:rsidRPr="0062425B">
        <w:rPr>
          <w:rFonts w:asciiTheme="minorHAnsi" w:hAnsiTheme="minorHAnsi"/>
        </w:rPr>
        <w:t>Kivitelezői</w:t>
      </w:r>
      <w:r w:rsidRPr="0062425B">
        <w:rPr>
          <w:rFonts w:asciiTheme="minorHAnsi" w:hAnsiTheme="minorHAnsi"/>
        </w:rPr>
        <w:t>)</w:t>
      </w:r>
      <w:r w:rsidR="000C0D8F" w:rsidRPr="0062425B">
        <w:rPr>
          <w:rFonts w:asciiTheme="minorHAnsi" w:hAnsiTheme="minorHAnsi"/>
        </w:rPr>
        <w:t xml:space="preserve"> nyilatkozat, </w:t>
      </w:r>
      <w:r w:rsidRPr="0062425B">
        <w:rPr>
          <w:rFonts w:asciiTheme="minorHAnsi" w:hAnsiTheme="minorHAnsi"/>
        </w:rPr>
        <w:t xml:space="preserve"> </w:t>
      </w:r>
    </w:p>
    <w:p w:rsidR="00D11FC5" w:rsidRPr="0062425B" w:rsidRDefault="00D11FC5" w:rsidP="00F02245">
      <w:pPr>
        <w:numPr>
          <w:ilvl w:val="0"/>
          <w:numId w:val="6"/>
        </w:numPr>
        <w:rPr>
          <w:rFonts w:asciiTheme="minorHAnsi" w:hAnsiTheme="minorHAnsi"/>
        </w:rPr>
      </w:pPr>
      <w:r w:rsidRPr="0062425B">
        <w:rPr>
          <w:rFonts w:asciiTheme="minorHAnsi" w:hAnsiTheme="minorHAnsi"/>
        </w:rPr>
        <w:t>Elektromos szerelési nyilatkozat,</w:t>
      </w:r>
    </w:p>
    <w:p w:rsidR="00E0445D" w:rsidRPr="0062425B" w:rsidRDefault="000C0D8F" w:rsidP="00F02245">
      <w:pPr>
        <w:numPr>
          <w:ilvl w:val="0"/>
          <w:numId w:val="6"/>
        </w:numPr>
        <w:rPr>
          <w:rFonts w:asciiTheme="minorHAnsi" w:hAnsiTheme="minorHAnsi"/>
        </w:rPr>
      </w:pPr>
      <w:r w:rsidRPr="0062425B">
        <w:rPr>
          <w:rFonts w:asciiTheme="minorHAnsi" w:hAnsiTheme="minorHAnsi"/>
        </w:rPr>
        <w:t>Érintésvédelmi mérési jegyzőkönyv,</w:t>
      </w:r>
    </w:p>
    <w:p w:rsidR="007C526C" w:rsidRPr="0062425B" w:rsidRDefault="007C526C" w:rsidP="00F02245">
      <w:pPr>
        <w:numPr>
          <w:ilvl w:val="0"/>
          <w:numId w:val="6"/>
        </w:numPr>
        <w:rPr>
          <w:rFonts w:asciiTheme="minorHAnsi" w:hAnsiTheme="minorHAnsi"/>
        </w:rPr>
      </w:pPr>
      <w:r w:rsidRPr="0062425B">
        <w:rPr>
          <w:rFonts w:asciiTheme="minorHAnsi" w:hAnsiTheme="minorHAnsi"/>
        </w:rPr>
        <w:t xml:space="preserve">A beépített anyagok, berendezések </w:t>
      </w:r>
      <w:r w:rsidR="003874E4" w:rsidRPr="0062425B">
        <w:rPr>
          <w:rFonts w:asciiTheme="minorHAnsi" w:hAnsiTheme="minorHAnsi"/>
        </w:rPr>
        <w:t>teljesítmény nyilatkozatai a 275</w:t>
      </w:r>
      <w:r w:rsidRPr="0062425B">
        <w:rPr>
          <w:rFonts w:asciiTheme="minorHAnsi" w:hAnsiTheme="minorHAnsi"/>
        </w:rPr>
        <w:t>/20</w:t>
      </w:r>
      <w:r w:rsidR="003874E4" w:rsidRPr="0062425B">
        <w:rPr>
          <w:rFonts w:asciiTheme="minorHAnsi" w:hAnsiTheme="minorHAnsi"/>
        </w:rPr>
        <w:t>1</w:t>
      </w:r>
      <w:r w:rsidRPr="0062425B">
        <w:rPr>
          <w:rFonts w:asciiTheme="minorHAnsi" w:hAnsiTheme="minorHAnsi"/>
        </w:rPr>
        <w:t>3. (</w:t>
      </w:r>
      <w:r w:rsidR="003874E4" w:rsidRPr="0062425B">
        <w:rPr>
          <w:rFonts w:asciiTheme="minorHAnsi" w:hAnsiTheme="minorHAnsi"/>
        </w:rPr>
        <w:t>VII.16</w:t>
      </w:r>
      <w:r w:rsidRPr="0062425B">
        <w:rPr>
          <w:rFonts w:asciiTheme="minorHAnsi" w:hAnsiTheme="minorHAnsi"/>
        </w:rPr>
        <w:t xml:space="preserve">.) </w:t>
      </w:r>
      <w:r w:rsidR="003874E4" w:rsidRPr="0062425B">
        <w:rPr>
          <w:rFonts w:asciiTheme="minorHAnsi" w:hAnsiTheme="minorHAnsi"/>
        </w:rPr>
        <w:t xml:space="preserve">Korm. </w:t>
      </w:r>
      <w:r w:rsidRPr="0062425B">
        <w:rPr>
          <w:rFonts w:asciiTheme="minorHAnsi" w:hAnsiTheme="minorHAnsi"/>
        </w:rPr>
        <w:t>rendeletnek megfelelően,</w:t>
      </w:r>
    </w:p>
    <w:p w:rsidR="007C526C" w:rsidRPr="00D54164" w:rsidRDefault="00613FF4" w:rsidP="00F02245">
      <w:pPr>
        <w:numPr>
          <w:ilvl w:val="0"/>
          <w:numId w:val="6"/>
        </w:numPr>
        <w:rPr>
          <w:rFonts w:asciiTheme="minorHAnsi" w:hAnsiTheme="minorHAnsi"/>
        </w:rPr>
      </w:pPr>
      <w:r w:rsidRPr="00D54164">
        <w:rPr>
          <w:rFonts w:asciiTheme="minorHAnsi" w:hAnsiTheme="minorHAnsi"/>
        </w:rPr>
        <w:t>Építési</w:t>
      </w:r>
      <w:r w:rsidR="003874E4" w:rsidRPr="00D54164">
        <w:rPr>
          <w:rFonts w:asciiTheme="minorHAnsi" w:hAnsiTheme="minorHAnsi"/>
        </w:rPr>
        <w:t xml:space="preserve"> </w:t>
      </w:r>
      <w:r w:rsidRPr="00D54164">
        <w:rPr>
          <w:rFonts w:asciiTheme="minorHAnsi" w:hAnsiTheme="minorHAnsi"/>
        </w:rPr>
        <w:t>hulladék nyilvántartó lap és a hulladékkezel</w:t>
      </w:r>
      <w:r w:rsidR="00062965" w:rsidRPr="00D54164">
        <w:rPr>
          <w:rFonts w:asciiTheme="minorHAnsi" w:hAnsiTheme="minorHAnsi"/>
        </w:rPr>
        <w:t>ési engedéllyel</w:t>
      </w:r>
      <w:r w:rsidR="003874E4" w:rsidRPr="00D54164">
        <w:rPr>
          <w:rFonts w:asciiTheme="minorHAnsi" w:hAnsiTheme="minorHAnsi"/>
        </w:rPr>
        <w:t>, KÜJ, KTJ számmal</w:t>
      </w:r>
      <w:r w:rsidR="00062965" w:rsidRPr="00D54164">
        <w:rPr>
          <w:rFonts w:asciiTheme="minorHAnsi" w:hAnsiTheme="minorHAnsi"/>
        </w:rPr>
        <w:t xml:space="preserve"> rendelkező vállalkozás</w:t>
      </w:r>
      <w:r w:rsidRPr="00D54164">
        <w:rPr>
          <w:rFonts w:asciiTheme="minorHAnsi" w:hAnsiTheme="minorHAnsi"/>
        </w:rPr>
        <w:t xml:space="preserve"> </w:t>
      </w:r>
      <w:r w:rsidR="006373BF" w:rsidRPr="00D54164">
        <w:rPr>
          <w:rFonts w:asciiTheme="minorHAnsi" w:hAnsiTheme="minorHAnsi"/>
        </w:rPr>
        <w:t>szállítójegye, befogadó nyilatkozata</w:t>
      </w:r>
      <w:r w:rsidRPr="00D54164">
        <w:rPr>
          <w:rFonts w:asciiTheme="minorHAnsi" w:hAnsiTheme="minorHAnsi"/>
        </w:rPr>
        <w:t>,</w:t>
      </w:r>
    </w:p>
    <w:p w:rsidR="00613FF4" w:rsidRPr="00D54164" w:rsidRDefault="00613FF4" w:rsidP="00F02245">
      <w:pPr>
        <w:numPr>
          <w:ilvl w:val="0"/>
          <w:numId w:val="6"/>
        </w:numPr>
        <w:rPr>
          <w:rFonts w:asciiTheme="minorHAnsi" w:hAnsiTheme="minorHAnsi"/>
        </w:rPr>
      </w:pPr>
      <w:r w:rsidRPr="00D54164">
        <w:rPr>
          <w:rFonts w:asciiTheme="minorHAnsi" w:hAnsiTheme="minorHAnsi"/>
        </w:rPr>
        <w:t>„SZ” jegy az elszállításra kerülő veszélyes hulladékokról,</w:t>
      </w:r>
    </w:p>
    <w:p w:rsidR="00376B7F" w:rsidRPr="0062425B" w:rsidRDefault="00376B7F" w:rsidP="00F02245">
      <w:pPr>
        <w:numPr>
          <w:ilvl w:val="0"/>
          <w:numId w:val="6"/>
        </w:numPr>
        <w:rPr>
          <w:rFonts w:asciiTheme="minorHAnsi" w:hAnsiTheme="minorHAnsi"/>
        </w:rPr>
      </w:pPr>
      <w:r w:rsidRPr="0062425B">
        <w:rPr>
          <w:rFonts w:asciiTheme="minorHAnsi" w:hAnsiTheme="minorHAnsi"/>
        </w:rPr>
        <w:t>Egyéb</w:t>
      </w:r>
      <w:r w:rsidR="00E518B9" w:rsidRPr="0062425B">
        <w:rPr>
          <w:rFonts w:asciiTheme="minorHAnsi" w:hAnsiTheme="minorHAnsi"/>
        </w:rPr>
        <w:t>,</w:t>
      </w:r>
      <w:r w:rsidRPr="0062425B">
        <w:rPr>
          <w:rFonts w:asciiTheme="minorHAnsi" w:hAnsiTheme="minorHAnsi"/>
        </w:rPr>
        <w:t xml:space="preserve"> a használatbavétel</w:t>
      </w:r>
      <w:r w:rsidR="00E81311" w:rsidRPr="0062425B">
        <w:rPr>
          <w:rFonts w:asciiTheme="minorHAnsi" w:hAnsiTheme="minorHAnsi"/>
        </w:rPr>
        <w:t xml:space="preserve">hez </w:t>
      </w:r>
      <w:r w:rsidRPr="0062425B">
        <w:rPr>
          <w:rFonts w:asciiTheme="minorHAnsi" w:hAnsiTheme="minorHAnsi"/>
        </w:rPr>
        <w:t>szükséges bizonylatok.</w:t>
      </w:r>
    </w:p>
    <w:p w:rsidR="000C0D8F" w:rsidRPr="0062425B" w:rsidRDefault="000C0D8F" w:rsidP="005159D9">
      <w:pPr>
        <w:ind w:left="705"/>
        <w:rPr>
          <w:rFonts w:asciiTheme="minorHAnsi" w:hAnsiTheme="minorHAnsi"/>
        </w:rPr>
      </w:pPr>
    </w:p>
    <w:p w:rsidR="005159D9" w:rsidRPr="0062425B" w:rsidRDefault="00BD5846" w:rsidP="00F02245">
      <w:pPr>
        <w:pStyle w:val="Cmsor3"/>
        <w:numPr>
          <w:ilvl w:val="0"/>
          <w:numId w:val="3"/>
        </w:numPr>
        <w:spacing w:before="0" w:after="0"/>
        <w:ind w:left="703" w:hanging="703"/>
        <w:rPr>
          <w:rFonts w:asciiTheme="minorHAnsi" w:hAnsiTheme="minorHAnsi"/>
        </w:rPr>
      </w:pPr>
      <w:bookmarkStart w:id="162" w:name="_Toc145392529"/>
      <w:r w:rsidRPr="0062425B">
        <w:rPr>
          <w:rFonts w:asciiTheme="minorHAnsi" w:hAnsiTheme="minorHAnsi"/>
        </w:rPr>
        <w:t xml:space="preserve">SZABVÁNYOK </w:t>
      </w:r>
      <w:proofErr w:type="gramStart"/>
      <w:r w:rsidRPr="0062425B">
        <w:rPr>
          <w:rFonts w:asciiTheme="minorHAnsi" w:hAnsiTheme="minorHAnsi"/>
        </w:rPr>
        <w:t>ÉS</w:t>
      </w:r>
      <w:proofErr w:type="gramEnd"/>
      <w:r w:rsidRPr="0062425B">
        <w:rPr>
          <w:rFonts w:asciiTheme="minorHAnsi" w:hAnsiTheme="minorHAnsi"/>
        </w:rPr>
        <w:t xml:space="preserve"> JOGSZABÁLYOK</w:t>
      </w:r>
      <w:bookmarkEnd w:id="162"/>
    </w:p>
    <w:p w:rsidR="00BD5846" w:rsidRPr="0062425B" w:rsidRDefault="00BD5846" w:rsidP="00BD5846">
      <w:pPr>
        <w:rPr>
          <w:rFonts w:asciiTheme="minorHAnsi" w:hAnsiTheme="minorHAnsi"/>
          <w:b/>
        </w:rPr>
      </w:pPr>
    </w:p>
    <w:p w:rsidR="000A112C" w:rsidRPr="0062425B" w:rsidRDefault="00BD5846" w:rsidP="00234818">
      <w:pPr>
        <w:ind w:left="1065"/>
        <w:rPr>
          <w:rFonts w:asciiTheme="minorHAnsi" w:hAnsiTheme="minorHAnsi"/>
        </w:rPr>
      </w:pPr>
      <w:r w:rsidRPr="0062425B">
        <w:rPr>
          <w:rFonts w:asciiTheme="minorHAnsi" w:hAnsiTheme="minorHAnsi"/>
        </w:rPr>
        <w:t>A munkák során az alábbi szabványokat</w:t>
      </w:r>
      <w:r w:rsidR="00B37492" w:rsidRPr="0062425B">
        <w:rPr>
          <w:rFonts w:asciiTheme="minorHAnsi" w:hAnsiTheme="minorHAnsi"/>
        </w:rPr>
        <w:t>,</w:t>
      </w:r>
      <w:r w:rsidRPr="0062425B">
        <w:rPr>
          <w:rFonts w:asciiTheme="minorHAnsi" w:hAnsiTheme="minorHAnsi"/>
        </w:rPr>
        <w:t xml:space="preserve"> </w:t>
      </w:r>
      <w:r w:rsidR="00860AB0" w:rsidRPr="0062425B">
        <w:rPr>
          <w:rFonts w:asciiTheme="minorHAnsi" w:hAnsiTheme="minorHAnsi"/>
        </w:rPr>
        <w:t>rendeleti előírásokat be</w:t>
      </w:r>
      <w:r w:rsidR="000A112C" w:rsidRPr="0062425B">
        <w:rPr>
          <w:rFonts w:asciiTheme="minorHAnsi" w:hAnsiTheme="minorHAnsi"/>
        </w:rPr>
        <w:t xml:space="preserve"> </w:t>
      </w:r>
      <w:r w:rsidR="00860AB0" w:rsidRPr="0062425B">
        <w:rPr>
          <w:rFonts w:asciiTheme="minorHAnsi" w:hAnsiTheme="minorHAnsi"/>
        </w:rPr>
        <w:t>kell tartani</w:t>
      </w:r>
      <w:r w:rsidR="000A112C" w:rsidRPr="0062425B">
        <w:rPr>
          <w:rFonts w:asciiTheme="minorHAnsi" w:hAnsiTheme="minorHAnsi"/>
        </w:rPr>
        <w:t>:</w:t>
      </w:r>
    </w:p>
    <w:p w:rsidR="00234818" w:rsidRPr="0062425B" w:rsidRDefault="00234818" w:rsidP="00234818">
      <w:pPr>
        <w:ind w:left="1065"/>
        <w:rPr>
          <w:rFonts w:asciiTheme="minorHAnsi" w:hAnsiTheme="minorHAnsi"/>
        </w:rPr>
      </w:pPr>
    </w:p>
    <w:p w:rsidR="00D91D5B" w:rsidRPr="0062425B" w:rsidRDefault="00D91D5B" w:rsidP="00F02245">
      <w:pPr>
        <w:numPr>
          <w:ilvl w:val="0"/>
          <w:numId w:val="7"/>
        </w:numPr>
        <w:rPr>
          <w:rFonts w:asciiTheme="minorHAnsi" w:hAnsiTheme="minorHAnsi"/>
        </w:rPr>
      </w:pPr>
      <w:r w:rsidRPr="0062425B">
        <w:rPr>
          <w:rFonts w:asciiTheme="minorHAnsi" w:hAnsiTheme="minorHAnsi"/>
        </w:rPr>
        <w:t>1993. évi XCIII.</w:t>
      </w:r>
      <w:r w:rsidR="002622D0" w:rsidRPr="0062425B">
        <w:rPr>
          <w:rFonts w:asciiTheme="minorHAnsi" w:hAnsiTheme="minorHAnsi"/>
        </w:rPr>
        <w:t xml:space="preserve"> Munkavédelmi </w:t>
      </w:r>
      <w:r w:rsidRPr="0062425B">
        <w:rPr>
          <w:rFonts w:asciiTheme="minorHAnsi" w:hAnsiTheme="minorHAnsi"/>
        </w:rPr>
        <w:t>törvény</w:t>
      </w:r>
      <w:r w:rsidR="00051771" w:rsidRPr="0062425B">
        <w:rPr>
          <w:rFonts w:asciiTheme="minorHAnsi" w:hAnsiTheme="minorHAnsi"/>
        </w:rPr>
        <w:t>,</w:t>
      </w:r>
    </w:p>
    <w:p w:rsidR="00D91D5B" w:rsidRDefault="002377C8" w:rsidP="00F02245">
      <w:pPr>
        <w:numPr>
          <w:ilvl w:val="0"/>
          <w:numId w:val="7"/>
        </w:numPr>
        <w:rPr>
          <w:rFonts w:asciiTheme="minorHAnsi" w:hAnsiTheme="minorHAnsi"/>
        </w:rPr>
      </w:pPr>
      <w:r w:rsidRPr="0062425B">
        <w:rPr>
          <w:rFonts w:asciiTheme="minorHAnsi" w:hAnsiTheme="minorHAnsi"/>
        </w:rPr>
        <w:t xml:space="preserve">54/2014. (XII.5.) BM rendelet </w:t>
      </w:r>
      <w:r w:rsidR="008821BC" w:rsidRPr="0062425B">
        <w:rPr>
          <w:rFonts w:asciiTheme="minorHAnsi" w:hAnsiTheme="minorHAnsi"/>
        </w:rPr>
        <w:t>az Országos Tű</w:t>
      </w:r>
      <w:r w:rsidR="00AC1362" w:rsidRPr="0062425B">
        <w:rPr>
          <w:rFonts w:asciiTheme="minorHAnsi" w:hAnsiTheme="minorHAnsi"/>
        </w:rPr>
        <w:t>zvédelmi Szabályzatról (</w:t>
      </w:r>
      <w:r w:rsidR="00590660" w:rsidRPr="0062425B">
        <w:rPr>
          <w:rFonts w:asciiTheme="minorHAnsi" w:hAnsiTheme="minorHAnsi"/>
        </w:rPr>
        <w:t>OTSZ</w:t>
      </w:r>
      <w:r w:rsidR="00AC1362" w:rsidRPr="0062425B">
        <w:rPr>
          <w:rFonts w:asciiTheme="minorHAnsi" w:hAnsiTheme="minorHAnsi"/>
        </w:rPr>
        <w:t>)</w:t>
      </w:r>
      <w:r w:rsidRPr="0062425B">
        <w:rPr>
          <w:rFonts w:asciiTheme="minorHAnsi" w:hAnsiTheme="minorHAnsi"/>
        </w:rPr>
        <w:t>,</w:t>
      </w:r>
    </w:p>
    <w:p w:rsidR="003E5F02" w:rsidRDefault="003E5F02" w:rsidP="00F02245">
      <w:pPr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8/2002. (II.16.) GM rendelet </w:t>
      </w:r>
      <w:proofErr w:type="gramStart"/>
      <w:r>
        <w:rPr>
          <w:rFonts w:asciiTheme="minorHAnsi" w:hAnsiTheme="minorHAnsi"/>
        </w:rPr>
        <w:t>A</w:t>
      </w:r>
      <w:proofErr w:type="gramEnd"/>
      <w:r>
        <w:rPr>
          <w:rFonts w:asciiTheme="minorHAnsi" w:hAnsiTheme="minorHAnsi"/>
        </w:rPr>
        <w:t xml:space="preserve"> potenciálisan robbanásveszélyes környezetben történő alkalmazásra szánt berendezések, védelmi rendszerek vizsgálatáról és tanúsításáról</w:t>
      </w:r>
      <w:r w:rsidR="003C384D">
        <w:rPr>
          <w:rFonts w:asciiTheme="minorHAnsi" w:hAnsiTheme="minorHAnsi"/>
        </w:rPr>
        <w:t>,</w:t>
      </w:r>
    </w:p>
    <w:p w:rsidR="003E5F02" w:rsidRDefault="006004E5" w:rsidP="00F02245">
      <w:pPr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22/2009. (VII.23.) ÖM rendelet </w:t>
      </w:r>
      <w:proofErr w:type="gramStart"/>
      <w:r w:rsidR="00B33918">
        <w:rPr>
          <w:rFonts w:asciiTheme="minorHAnsi" w:hAnsiTheme="minorHAnsi"/>
        </w:rPr>
        <w:t>A</w:t>
      </w:r>
      <w:proofErr w:type="gramEnd"/>
      <w:r w:rsidR="00DE6BE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tűzvédelmi megfelelőségi tanúsítvány beszerzésére vonatkozó szabályokról</w:t>
      </w:r>
      <w:r w:rsidR="003C384D">
        <w:rPr>
          <w:rFonts w:asciiTheme="minorHAnsi" w:hAnsiTheme="minorHAnsi"/>
        </w:rPr>
        <w:t>,</w:t>
      </w:r>
    </w:p>
    <w:p w:rsidR="00DF7677" w:rsidRDefault="001326CE" w:rsidP="00F02245">
      <w:pPr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246/2014. </w:t>
      </w:r>
      <w:r w:rsidR="00DF7677">
        <w:rPr>
          <w:rFonts w:asciiTheme="minorHAnsi" w:hAnsiTheme="minorHAnsi"/>
        </w:rPr>
        <w:t>(IX.29.) Korm. rendelet</w:t>
      </w:r>
      <w:r w:rsidR="00CA1C86">
        <w:rPr>
          <w:rFonts w:asciiTheme="minorHAnsi" w:hAnsiTheme="minorHAnsi"/>
        </w:rPr>
        <w:t xml:space="preserve"> Az egyes hulladékgazdálkodási létesítmények kialakításának és üzemeltetésének szabályairól</w:t>
      </w:r>
      <w:r w:rsidR="003C384D">
        <w:rPr>
          <w:rFonts w:asciiTheme="minorHAnsi" w:hAnsiTheme="minorHAnsi"/>
        </w:rPr>
        <w:t>,</w:t>
      </w:r>
    </w:p>
    <w:p w:rsidR="001326CE" w:rsidRPr="0062425B" w:rsidRDefault="001326CE" w:rsidP="00F02245">
      <w:pPr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225/2015 (VIII.7.) A veszélyes hulladékkal kapcsolatos egyes tevékenységek részletes szabályairól</w:t>
      </w:r>
      <w:r w:rsidR="003C384D">
        <w:rPr>
          <w:rFonts w:asciiTheme="minorHAnsi" w:hAnsiTheme="minorHAnsi"/>
        </w:rPr>
        <w:t>,</w:t>
      </w:r>
    </w:p>
    <w:p w:rsidR="00590660" w:rsidRPr="001326CE" w:rsidRDefault="00DF7677" w:rsidP="001326CE">
      <w:pPr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191/2009.(IX.11.) Korm. rendelet</w:t>
      </w:r>
      <w:r w:rsidR="00AC1362" w:rsidRPr="0062425B">
        <w:rPr>
          <w:rFonts w:asciiTheme="minorHAnsi" w:hAnsiTheme="minorHAnsi"/>
        </w:rPr>
        <w:t xml:space="preserve"> Az építőipari kivitelezési tevéke</w:t>
      </w:r>
      <w:r w:rsidR="003C384D">
        <w:rPr>
          <w:rFonts w:asciiTheme="minorHAnsi" w:hAnsiTheme="minorHAnsi"/>
        </w:rPr>
        <w:t>nységről,</w:t>
      </w:r>
    </w:p>
    <w:p w:rsidR="0003751B" w:rsidRPr="0062425B" w:rsidRDefault="000B3282" w:rsidP="00F02245">
      <w:pPr>
        <w:numPr>
          <w:ilvl w:val="0"/>
          <w:numId w:val="7"/>
        </w:numPr>
        <w:rPr>
          <w:rFonts w:asciiTheme="minorHAnsi" w:hAnsiTheme="minorHAnsi"/>
        </w:rPr>
      </w:pPr>
      <w:r w:rsidRPr="0062425B">
        <w:rPr>
          <w:rFonts w:asciiTheme="minorHAnsi" w:hAnsiTheme="minorHAnsi"/>
        </w:rPr>
        <w:t>275</w:t>
      </w:r>
      <w:r w:rsidR="0003751B" w:rsidRPr="0062425B">
        <w:rPr>
          <w:rFonts w:asciiTheme="minorHAnsi" w:hAnsiTheme="minorHAnsi"/>
        </w:rPr>
        <w:t>/20</w:t>
      </w:r>
      <w:r w:rsidRPr="0062425B">
        <w:rPr>
          <w:rFonts w:asciiTheme="minorHAnsi" w:hAnsiTheme="minorHAnsi"/>
        </w:rPr>
        <w:t>1</w:t>
      </w:r>
      <w:r w:rsidR="0003751B" w:rsidRPr="0062425B">
        <w:rPr>
          <w:rFonts w:asciiTheme="minorHAnsi" w:hAnsiTheme="minorHAnsi"/>
        </w:rPr>
        <w:t>3. (</w:t>
      </w:r>
      <w:r w:rsidRPr="0062425B">
        <w:rPr>
          <w:rFonts w:asciiTheme="minorHAnsi" w:hAnsiTheme="minorHAnsi"/>
        </w:rPr>
        <w:t>VII. 16</w:t>
      </w:r>
      <w:r w:rsidR="0003751B" w:rsidRPr="0062425B">
        <w:rPr>
          <w:rFonts w:asciiTheme="minorHAnsi" w:hAnsiTheme="minorHAnsi"/>
        </w:rPr>
        <w:t xml:space="preserve">.) </w:t>
      </w:r>
      <w:r w:rsidRPr="0062425B">
        <w:rPr>
          <w:rFonts w:asciiTheme="minorHAnsi" w:hAnsiTheme="minorHAnsi"/>
        </w:rPr>
        <w:t xml:space="preserve">Korm. </w:t>
      </w:r>
      <w:r w:rsidR="0003751B" w:rsidRPr="0062425B">
        <w:rPr>
          <w:rFonts w:asciiTheme="minorHAnsi" w:hAnsiTheme="minorHAnsi"/>
        </w:rPr>
        <w:t>rendelet az építési termék</w:t>
      </w:r>
      <w:r w:rsidRPr="0062425B">
        <w:rPr>
          <w:rFonts w:asciiTheme="minorHAnsi" w:hAnsiTheme="minorHAnsi"/>
        </w:rPr>
        <w:t xml:space="preserve"> építménybe történő betervezésének, ennek során a teljesítmény igazolásának részletes szabályairól</w:t>
      </w:r>
      <w:r w:rsidR="003C384D">
        <w:rPr>
          <w:rFonts w:asciiTheme="minorHAnsi" w:hAnsiTheme="minorHAnsi"/>
        </w:rPr>
        <w:t>,</w:t>
      </w:r>
      <w:r w:rsidRPr="0062425B">
        <w:rPr>
          <w:rFonts w:asciiTheme="minorHAnsi" w:hAnsiTheme="minorHAnsi"/>
        </w:rPr>
        <w:t xml:space="preserve"> </w:t>
      </w:r>
      <w:r w:rsidR="0003751B" w:rsidRPr="0062425B">
        <w:rPr>
          <w:rFonts w:asciiTheme="minorHAnsi" w:hAnsiTheme="minorHAnsi"/>
        </w:rPr>
        <w:t xml:space="preserve"> </w:t>
      </w:r>
    </w:p>
    <w:p w:rsidR="00D91D5B" w:rsidRDefault="00AC1362" w:rsidP="00F02245">
      <w:pPr>
        <w:numPr>
          <w:ilvl w:val="0"/>
          <w:numId w:val="7"/>
        </w:numPr>
        <w:rPr>
          <w:rFonts w:asciiTheme="minorHAnsi" w:hAnsiTheme="minorHAnsi"/>
        </w:rPr>
      </w:pPr>
      <w:r w:rsidRPr="00EA0D05">
        <w:rPr>
          <w:rFonts w:asciiTheme="minorHAnsi" w:hAnsiTheme="minorHAnsi"/>
        </w:rPr>
        <w:t xml:space="preserve"> MSZ EN 62364 elektromos berendezések létesítésére vonatkozó</w:t>
      </w:r>
      <w:r w:rsidR="00284F72" w:rsidRPr="00EA0D05">
        <w:rPr>
          <w:rFonts w:asciiTheme="minorHAnsi" w:hAnsiTheme="minorHAnsi"/>
        </w:rPr>
        <w:t xml:space="preserve"> szabványsorozat</w:t>
      </w:r>
      <w:r w:rsidR="003C384D">
        <w:rPr>
          <w:rFonts w:asciiTheme="minorHAnsi" w:hAnsiTheme="minorHAnsi"/>
        </w:rPr>
        <w:t>,</w:t>
      </w:r>
    </w:p>
    <w:p w:rsidR="00EA0D05" w:rsidRPr="00EA0D05" w:rsidRDefault="00EA0D05" w:rsidP="00EA0D05">
      <w:pPr>
        <w:pStyle w:val="Listaszerbekezds"/>
        <w:numPr>
          <w:ilvl w:val="0"/>
          <w:numId w:val="7"/>
        </w:numPr>
        <w:ind w:right="71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MSZ EN 11</w:t>
      </w:r>
      <w:r w:rsidR="00DA165D">
        <w:rPr>
          <w:rFonts w:ascii="Calibri" w:hAnsi="Calibri"/>
          <w:szCs w:val="24"/>
        </w:rPr>
        <w:t>27-1:2007</w:t>
      </w:r>
      <w:r w:rsidR="0009742B">
        <w:rPr>
          <w:rFonts w:ascii="Calibri" w:hAnsi="Calibri"/>
          <w:szCs w:val="24"/>
        </w:rPr>
        <w:t xml:space="preserve"> Robbanóképes közegek. </w:t>
      </w:r>
      <w:proofErr w:type="spellStart"/>
      <w:r>
        <w:rPr>
          <w:rFonts w:ascii="Calibri" w:hAnsi="Calibri"/>
          <w:szCs w:val="24"/>
        </w:rPr>
        <w:t>Robba</w:t>
      </w:r>
      <w:r w:rsidR="0009742B">
        <w:rPr>
          <w:rFonts w:ascii="Calibri" w:hAnsi="Calibri"/>
          <w:szCs w:val="24"/>
        </w:rPr>
        <w:t>násmegelőzés</w:t>
      </w:r>
      <w:proofErr w:type="spellEnd"/>
      <w:r w:rsidR="0009742B">
        <w:rPr>
          <w:rFonts w:ascii="Calibri" w:hAnsi="Calibri"/>
          <w:szCs w:val="24"/>
        </w:rPr>
        <w:t xml:space="preserve"> és robbanásvédelem</w:t>
      </w:r>
      <w:r w:rsidR="003C384D">
        <w:rPr>
          <w:rFonts w:ascii="Calibri" w:hAnsi="Calibri"/>
          <w:szCs w:val="24"/>
        </w:rPr>
        <w:t>,</w:t>
      </w:r>
    </w:p>
    <w:p w:rsidR="00D91D5B" w:rsidRPr="00C42AF0" w:rsidRDefault="00D91D5B" w:rsidP="00F02245">
      <w:pPr>
        <w:numPr>
          <w:ilvl w:val="0"/>
          <w:numId w:val="7"/>
        </w:numPr>
        <w:rPr>
          <w:rFonts w:asciiTheme="minorHAnsi" w:hAnsiTheme="minorHAnsi"/>
        </w:rPr>
      </w:pPr>
      <w:r w:rsidRPr="00C42AF0">
        <w:rPr>
          <w:rFonts w:asciiTheme="minorHAnsi" w:hAnsiTheme="minorHAnsi"/>
        </w:rPr>
        <w:t>MSZ 2364 érintésvédelem</w:t>
      </w:r>
      <w:r w:rsidR="00CB7291" w:rsidRPr="00C42AF0">
        <w:rPr>
          <w:rFonts w:asciiTheme="minorHAnsi" w:hAnsiTheme="minorHAnsi"/>
        </w:rPr>
        <w:t>,</w:t>
      </w:r>
    </w:p>
    <w:p w:rsidR="00E0445D" w:rsidRDefault="00E0445D" w:rsidP="00F02245">
      <w:pPr>
        <w:numPr>
          <w:ilvl w:val="0"/>
          <w:numId w:val="7"/>
        </w:numPr>
        <w:rPr>
          <w:rFonts w:asciiTheme="minorHAnsi" w:hAnsiTheme="minorHAnsi"/>
        </w:rPr>
      </w:pPr>
      <w:r w:rsidRPr="00EA0D05">
        <w:rPr>
          <w:rFonts w:asciiTheme="minorHAnsi" w:hAnsiTheme="minorHAnsi"/>
        </w:rPr>
        <w:t>MSZ 1585:2012 Villamos berendezések üzemeltetése</w:t>
      </w:r>
      <w:r w:rsidR="003C384D">
        <w:rPr>
          <w:rFonts w:asciiTheme="minorHAnsi" w:hAnsiTheme="minorHAnsi"/>
        </w:rPr>
        <w:t>,</w:t>
      </w:r>
    </w:p>
    <w:p w:rsidR="001B5410" w:rsidRPr="00EA0D05" w:rsidRDefault="001B5410" w:rsidP="00F02245">
      <w:pPr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MSZ EN 12464-1:2012 Fény és világítás munkahelyi világítás 1. rész-belső téri munkahelyek. Raktár és </w:t>
      </w:r>
      <w:proofErr w:type="spellStart"/>
      <w:r>
        <w:rPr>
          <w:rFonts w:asciiTheme="minorHAnsi" w:hAnsiTheme="minorHAnsi"/>
        </w:rPr>
        <w:t>tárolóhelységek</w:t>
      </w:r>
      <w:proofErr w:type="spellEnd"/>
      <w:r>
        <w:rPr>
          <w:rFonts w:asciiTheme="minorHAnsi" w:hAnsiTheme="minorHAnsi"/>
        </w:rPr>
        <w:t xml:space="preserve"> 5.1. táblázat 1.4.1. pontja</w:t>
      </w:r>
    </w:p>
    <w:p w:rsidR="004E0D3F" w:rsidRPr="0062425B" w:rsidRDefault="00E24EB7" w:rsidP="00F02245">
      <w:pPr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Az </w:t>
      </w:r>
      <w:r w:rsidR="00722E24" w:rsidRPr="0062425B">
        <w:rPr>
          <w:rFonts w:asciiTheme="minorHAnsi" w:hAnsiTheme="minorHAnsi"/>
        </w:rPr>
        <w:t xml:space="preserve">előírt </w:t>
      </w:r>
      <w:r w:rsidR="00750D25" w:rsidRPr="0062425B">
        <w:rPr>
          <w:rFonts w:asciiTheme="minorHAnsi" w:hAnsiTheme="minorHAnsi"/>
        </w:rPr>
        <w:t xml:space="preserve">rendeletek, </w:t>
      </w:r>
      <w:r w:rsidR="00722E24" w:rsidRPr="0062425B">
        <w:rPr>
          <w:rFonts w:asciiTheme="minorHAnsi" w:hAnsiTheme="minorHAnsi"/>
        </w:rPr>
        <w:t>szabványok</w:t>
      </w:r>
      <w:r w:rsidR="003C384D">
        <w:rPr>
          <w:rFonts w:asciiTheme="minorHAnsi" w:hAnsiTheme="minorHAnsi"/>
        </w:rPr>
        <w:t>,</w:t>
      </w:r>
    </w:p>
    <w:p w:rsidR="00943695" w:rsidRPr="001B5410" w:rsidRDefault="004E0D3F" w:rsidP="00F02245">
      <w:pPr>
        <w:numPr>
          <w:ilvl w:val="0"/>
          <w:numId w:val="7"/>
        </w:numPr>
        <w:rPr>
          <w:rFonts w:asciiTheme="minorHAnsi" w:hAnsiTheme="minorHAnsi"/>
        </w:rPr>
      </w:pPr>
      <w:r w:rsidRPr="0062425B">
        <w:rPr>
          <w:rFonts w:asciiTheme="minorHAnsi" w:hAnsiTheme="minorHAnsi"/>
        </w:rPr>
        <w:t xml:space="preserve">4/2002 (II.20.) </w:t>
      </w:r>
      <w:proofErr w:type="spellStart"/>
      <w:r w:rsidRPr="0062425B">
        <w:rPr>
          <w:rFonts w:asciiTheme="minorHAnsi" w:hAnsiTheme="minorHAnsi"/>
        </w:rPr>
        <w:t>SzCsM-EÜM</w:t>
      </w:r>
      <w:proofErr w:type="spellEnd"/>
      <w:r w:rsidRPr="0062425B">
        <w:rPr>
          <w:rFonts w:asciiTheme="minorHAnsi" w:hAnsiTheme="minorHAnsi"/>
        </w:rPr>
        <w:t xml:space="preserve"> együttes rendelet </w:t>
      </w:r>
      <w:r w:rsidRPr="0062425B">
        <w:rPr>
          <w:rFonts w:asciiTheme="minorHAnsi" w:hAnsiTheme="minorHAnsi"/>
          <w:bCs/>
          <w:szCs w:val="24"/>
        </w:rPr>
        <w:t>az építési munkahelyeken és az építési folyamatok során megvalósítandó minimális munkavédelmi követelményekről</w:t>
      </w:r>
      <w:r w:rsidR="001B5410">
        <w:rPr>
          <w:rFonts w:asciiTheme="minorHAnsi" w:hAnsiTheme="minorHAnsi"/>
          <w:bCs/>
          <w:szCs w:val="24"/>
        </w:rPr>
        <w:t>,</w:t>
      </w:r>
    </w:p>
    <w:p w:rsidR="001B5410" w:rsidRPr="0062425B" w:rsidRDefault="001B5410" w:rsidP="00F02245">
      <w:pPr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  <w:bCs/>
          <w:szCs w:val="24"/>
        </w:rPr>
        <w:t xml:space="preserve">3/2002 (II.8.) </w:t>
      </w:r>
      <w:proofErr w:type="spellStart"/>
      <w:r>
        <w:rPr>
          <w:rFonts w:asciiTheme="minorHAnsi" w:hAnsiTheme="minorHAnsi"/>
          <w:bCs/>
          <w:szCs w:val="24"/>
        </w:rPr>
        <w:t>SzCsM-EÜM</w:t>
      </w:r>
      <w:proofErr w:type="spellEnd"/>
      <w:r>
        <w:rPr>
          <w:rFonts w:asciiTheme="minorHAnsi" w:hAnsiTheme="minorHAnsi"/>
          <w:bCs/>
          <w:szCs w:val="24"/>
        </w:rPr>
        <w:t xml:space="preserve"> együttes rendelet a munkahelyek munkavédelmi követelményeinek minimális szintjéről</w:t>
      </w:r>
    </w:p>
    <w:p w:rsidR="00BD5846" w:rsidRPr="0062425B" w:rsidRDefault="00BD5846" w:rsidP="00943695">
      <w:pPr>
        <w:rPr>
          <w:rFonts w:asciiTheme="minorHAnsi" w:hAnsiTheme="minorHAnsi"/>
          <w:b/>
        </w:rPr>
      </w:pPr>
    </w:p>
    <w:p w:rsidR="00943695" w:rsidRPr="0062425B" w:rsidRDefault="00943695" w:rsidP="00943695">
      <w:pPr>
        <w:rPr>
          <w:rFonts w:asciiTheme="minorHAnsi" w:hAnsiTheme="minorHAnsi"/>
          <w:b/>
        </w:rPr>
      </w:pPr>
      <w:r w:rsidRPr="0062425B">
        <w:rPr>
          <w:rFonts w:asciiTheme="minorHAnsi" w:hAnsiTheme="minorHAnsi"/>
          <w:b/>
        </w:rPr>
        <w:t>A felsoroltakon kívül a Vállalkozó köteles minden, a kivitelezés időszakában érvényes rendeletet, szabványt és ágazati előírást betartani.</w:t>
      </w:r>
    </w:p>
    <w:sectPr w:rsidR="00943695" w:rsidRPr="0062425B">
      <w:footerReference w:type="even" r:id="rId16"/>
      <w:footerReference w:type="default" r:id="rId17"/>
      <w:head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17F" w:rsidRDefault="00D2417F">
      <w:r>
        <w:separator/>
      </w:r>
    </w:p>
  </w:endnote>
  <w:endnote w:type="continuationSeparator" w:id="0">
    <w:p w:rsidR="00D2417F" w:rsidRDefault="00D2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EA" w:rsidRDefault="00BD61EA" w:rsidP="007E1B0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D61EA" w:rsidRDefault="00BD61EA" w:rsidP="007E1B0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EA" w:rsidRDefault="00BD61EA" w:rsidP="007E1B0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C6343">
      <w:rPr>
        <w:rStyle w:val="Oldalszm"/>
        <w:noProof/>
      </w:rPr>
      <w:t>2</w:t>
    </w:r>
    <w:r>
      <w:rPr>
        <w:rStyle w:val="Oldalszm"/>
      </w:rPr>
      <w:fldChar w:fldCharType="end"/>
    </w:r>
  </w:p>
  <w:p w:rsidR="00BD61EA" w:rsidRDefault="00BD61EA" w:rsidP="007E1B0F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43" w:rsidRDefault="009C6343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EA" w:rsidRDefault="00BD61E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D61EA" w:rsidRDefault="00BD61EA">
    <w:pPr>
      <w:pStyle w:val="llb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EA" w:rsidRDefault="00BD61EA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9C6343">
      <w:rPr>
        <w:rStyle w:val="Oldalszm"/>
        <w:noProof/>
      </w:rPr>
      <w:t>8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9C6343">
      <w:rPr>
        <w:rStyle w:val="Oldalszm"/>
        <w:noProof/>
      </w:rPr>
      <w:t>8</w:t>
    </w:r>
    <w:r>
      <w:rPr>
        <w:rStyle w:val="Oldalszm"/>
      </w:rPr>
      <w:fldChar w:fldCharType="end"/>
    </w:r>
    <w:r>
      <w:rPr>
        <w:rStyle w:val="Oldalszm"/>
      </w:rPr>
      <w:t xml:space="preserve"> oldal</w:t>
    </w:r>
  </w:p>
  <w:p w:rsidR="00BD61EA" w:rsidRDefault="00BD61EA">
    <w:pPr>
      <w:pStyle w:val="llb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17F" w:rsidRDefault="00D2417F">
      <w:r>
        <w:separator/>
      </w:r>
    </w:p>
  </w:footnote>
  <w:footnote w:type="continuationSeparator" w:id="0">
    <w:p w:rsidR="00D2417F" w:rsidRDefault="00D24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43" w:rsidRDefault="009C634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EA" w:rsidRDefault="00120543" w:rsidP="007E1B0F">
    <w:pPr>
      <w:pStyle w:val="lfej"/>
      <w:pBdr>
        <w:bottom w:val="single" w:sz="4" w:space="2" w:color="auto"/>
      </w:pBdr>
      <w:tabs>
        <w:tab w:val="clear" w:pos="4153"/>
        <w:tab w:val="clear" w:pos="8306"/>
        <w:tab w:val="right" w:pos="9072"/>
      </w:tabs>
      <w:ind w:left="284" w:firstLine="992"/>
      <w:rPr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4DECA13" wp14:editId="41FAF678">
          <wp:simplePos x="0" y="0"/>
          <wp:positionH relativeFrom="column">
            <wp:posOffset>-114935</wp:posOffset>
          </wp:positionH>
          <wp:positionV relativeFrom="paragraph">
            <wp:posOffset>10160</wp:posOffset>
          </wp:positionV>
          <wp:extent cx="753110" cy="274320"/>
          <wp:effectExtent l="19050" t="0" r="8890" b="0"/>
          <wp:wrapSquare wrapText="bothSides"/>
          <wp:docPr id="3" name="Kép 3" descr="bkv_logo_fekete_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v_logo_fekete_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274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6F11">
      <w:rPr>
        <w:sz w:val="20"/>
      </w:rPr>
      <w:tab/>
      <w:t>Műszaki diszpozíció</w:t>
    </w:r>
  </w:p>
  <w:p w:rsidR="00EA246A" w:rsidRPr="00EA246A" w:rsidRDefault="00B11100" w:rsidP="00B11100">
    <w:pPr>
      <w:pStyle w:val="lfej"/>
      <w:pBdr>
        <w:bottom w:val="single" w:sz="4" w:space="2" w:color="auto"/>
      </w:pBdr>
      <w:tabs>
        <w:tab w:val="clear" w:pos="4153"/>
        <w:tab w:val="clear" w:pos="8306"/>
        <w:tab w:val="right" w:pos="9072"/>
      </w:tabs>
      <w:ind w:left="708" w:firstLine="992"/>
      <w:jc w:val="right"/>
      <w:rPr>
        <w:sz w:val="20"/>
      </w:rPr>
    </w:pPr>
    <w:r>
      <w:rPr>
        <w:sz w:val="20"/>
      </w:rPr>
      <w:t xml:space="preserve">M4 Metro telephelyen veszélyes hulladék </w:t>
    </w:r>
    <w:r w:rsidR="00E71F72">
      <w:rPr>
        <w:sz w:val="20"/>
      </w:rPr>
      <w:t>üzemi gyűjtő konténer szállítása és telepítése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43" w:rsidRDefault="009C6343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EA" w:rsidRDefault="00BD61EA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36F4F53"/>
    <w:multiLevelType w:val="multilevel"/>
    <w:tmpl w:val="D796205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4B0999"/>
    <w:multiLevelType w:val="hybridMultilevel"/>
    <w:tmpl w:val="CB02A844"/>
    <w:lvl w:ilvl="0" w:tplc="DBCA5382">
      <w:start w:val="8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26C74856"/>
    <w:multiLevelType w:val="multilevel"/>
    <w:tmpl w:val="C6C620C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CD03203"/>
    <w:multiLevelType w:val="hybridMultilevel"/>
    <w:tmpl w:val="AB8471D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251E1"/>
    <w:multiLevelType w:val="hybridMultilevel"/>
    <w:tmpl w:val="EC10C654"/>
    <w:lvl w:ilvl="0" w:tplc="28FA8592">
      <w:start w:val="1119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i w:val="0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F004ED"/>
    <w:multiLevelType w:val="hybridMultilevel"/>
    <w:tmpl w:val="6AFEEB48"/>
    <w:lvl w:ilvl="0" w:tplc="28FA8592">
      <w:start w:val="1119"/>
      <w:numFmt w:val="bullet"/>
      <w:lvlText w:val="-"/>
      <w:lvlJc w:val="left"/>
      <w:pPr>
        <w:ind w:left="2169" w:hanging="360"/>
      </w:pPr>
      <w:rPr>
        <w:rFonts w:ascii="Calibri" w:eastAsia="Times New Roman" w:hAnsi="Calibri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8">
    <w:nsid w:val="520E2BA4"/>
    <w:multiLevelType w:val="hybridMultilevel"/>
    <w:tmpl w:val="C0ECAD1A"/>
    <w:lvl w:ilvl="0" w:tplc="DBCA5382">
      <w:start w:val="8"/>
      <w:numFmt w:val="bullet"/>
      <w:lvlText w:val="-"/>
      <w:lvlJc w:val="left"/>
      <w:pPr>
        <w:tabs>
          <w:tab w:val="num" w:pos="1423"/>
        </w:tabs>
        <w:ind w:left="142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9">
    <w:nsid w:val="53082394"/>
    <w:multiLevelType w:val="hybridMultilevel"/>
    <w:tmpl w:val="C1A698A2"/>
    <w:lvl w:ilvl="0" w:tplc="E3ACF7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75342"/>
    <w:multiLevelType w:val="hybridMultilevel"/>
    <w:tmpl w:val="7FBCDBD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34441A"/>
    <w:multiLevelType w:val="hybridMultilevel"/>
    <w:tmpl w:val="51A6A400"/>
    <w:lvl w:ilvl="0" w:tplc="35488C00">
      <w:start w:val="1"/>
      <w:numFmt w:val="lowerLetter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E4D9D"/>
    <w:multiLevelType w:val="hybridMultilevel"/>
    <w:tmpl w:val="A9A8017E"/>
    <w:lvl w:ilvl="0" w:tplc="E3ACF730">
      <w:numFmt w:val="bullet"/>
      <w:lvlText w:val="-"/>
      <w:lvlJc w:val="left"/>
      <w:pPr>
        <w:ind w:left="883" w:hanging="360"/>
      </w:pPr>
      <w:rPr>
        <w:rFonts w:ascii="Calibri" w:eastAsia="Times New Roman" w:hAnsi="Calibri" w:cs="Calibri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3">
    <w:nsid w:val="6E8B1D10"/>
    <w:multiLevelType w:val="hybridMultilevel"/>
    <w:tmpl w:val="5754A0EA"/>
    <w:lvl w:ilvl="0" w:tplc="DBCA5382">
      <w:start w:val="8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>
    <w:nsid w:val="7432689C"/>
    <w:multiLevelType w:val="hybridMultilevel"/>
    <w:tmpl w:val="607019AA"/>
    <w:lvl w:ilvl="0" w:tplc="078AA01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13"/>
  </w:num>
  <w:num w:numId="7">
    <w:abstractNumId w:val="3"/>
  </w:num>
  <w:num w:numId="8">
    <w:abstractNumId w:val="9"/>
  </w:num>
  <w:num w:numId="9">
    <w:abstractNumId w:val="12"/>
  </w:num>
  <w:num w:numId="10">
    <w:abstractNumId w:val="11"/>
  </w:num>
  <w:num w:numId="11">
    <w:abstractNumId w:val="6"/>
  </w:num>
  <w:num w:numId="12">
    <w:abstractNumId w:val="14"/>
  </w:num>
  <w:num w:numId="13">
    <w:abstractNumId w:val="7"/>
  </w:num>
  <w:num w:numId="14">
    <w:abstractNumId w:val="5"/>
  </w:num>
  <w:num w:numId="15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A0"/>
    <w:rsid w:val="000012AE"/>
    <w:rsid w:val="000054B2"/>
    <w:rsid w:val="000066C5"/>
    <w:rsid w:val="000119CB"/>
    <w:rsid w:val="0001327F"/>
    <w:rsid w:val="00013A19"/>
    <w:rsid w:val="00020E0C"/>
    <w:rsid w:val="000222C6"/>
    <w:rsid w:val="0002371B"/>
    <w:rsid w:val="00024CB1"/>
    <w:rsid w:val="000252D6"/>
    <w:rsid w:val="000257BE"/>
    <w:rsid w:val="0003137D"/>
    <w:rsid w:val="00031943"/>
    <w:rsid w:val="0003751B"/>
    <w:rsid w:val="000377C2"/>
    <w:rsid w:val="00037ADB"/>
    <w:rsid w:val="00037F29"/>
    <w:rsid w:val="000419D9"/>
    <w:rsid w:val="00042991"/>
    <w:rsid w:val="00042C6C"/>
    <w:rsid w:val="00051771"/>
    <w:rsid w:val="00051CDD"/>
    <w:rsid w:val="00053D95"/>
    <w:rsid w:val="00053F5E"/>
    <w:rsid w:val="00054AB1"/>
    <w:rsid w:val="000610BF"/>
    <w:rsid w:val="00062965"/>
    <w:rsid w:val="00070147"/>
    <w:rsid w:val="000715B5"/>
    <w:rsid w:val="000731F4"/>
    <w:rsid w:val="000766E0"/>
    <w:rsid w:val="00076C0F"/>
    <w:rsid w:val="000775D3"/>
    <w:rsid w:val="00083B73"/>
    <w:rsid w:val="000842A9"/>
    <w:rsid w:val="00091313"/>
    <w:rsid w:val="00091794"/>
    <w:rsid w:val="0009742B"/>
    <w:rsid w:val="000975A5"/>
    <w:rsid w:val="000A0E7D"/>
    <w:rsid w:val="000A112C"/>
    <w:rsid w:val="000A34D2"/>
    <w:rsid w:val="000B3282"/>
    <w:rsid w:val="000B3A99"/>
    <w:rsid w:val="000B575D"/>
    <w:rsid w:val="000B6C39"/>
    <w:rsid w:val="000B7759"/>
    <w:rsid w:val="000C0D8F"/>
    <w:rsid w:val="000C2140"/>
    <w:rsid w:val="000C44FE"/>
    <w:rsid w:val="000D0AD4"/>
    <w:rsid w:val="000D2B73"/>
    <w:rsid w:val="000D4662"/>
    <w:rsid w:val="000D7C88"/>
    <w:rsid w:val="000E0EB1"/>
    <w:rsid w:val="000E1D32"/>
    <w:rsid w:val="000E709C"/>
    <w:rsid w:val="000F134C"/>
    <w:rsid w:val="000F206C"/>
    <w:rsid w:val="000F30D2"/>
    <w:rsid w:val="00102D2B"/>
    <w:rsid w:val="0010334B"/>
    <w:rsid w:val="00105042"/>
    <w:rsid w:val="001142F4"/>
    <w:rsid w:val="00114875"/>
    <w:rsid w:val="00114D00"/>
    <w:rsid w:val="00120543"/>
    <w:rsid w:val="00120936"/>
    <w:rsid w:val="00121080"/>
    <w:rsid w:val="001225AD"/>
    <w:rsid w:val="001228DE"/>
    <w:rsid w:val="0012396A"/>
    <w:rsid w:val="00124E4C"/>
    <w:rsid w:val="0012650F"/>
    <w:rsid w:val="001326CE"/>
    <w:rsid w:val="00132D23"/>
    <w:rsid w:val="00136274"/>
    <w:rsid w:val="00136A85"/>
    <w:rsid w:val="001370C1"/>
    <w:rsid w:val="0013789C"/>
    <w:rsid w:val="0014004E"/>
    <w:rsid w:val="00141F44"/>
    <w:rsid w:val="00142890"/>
    <w:rsid w:val="00143E77"/>
    <w:rsid w:val="001453CE"/>
    <w:rsid w:val="00145C53"/>
    <w:rsid w:val="00153D31"/>
    <w:rsid w:val="00157620"/>
    <w:rsid w:val="00161F22"/>
    <w:rsid w:val="001638D1"/>
    <w:rsid w:val="0016434D"/>
    <w:rsid w:val="001843D5"/>
    <w:rsid w:val="001920AF"/>
    <w:rsid w:val="00193313"/>
    <w:rsid w:val="00193C5C"/>
    <w:rsid w:val="00194542"/>
    <w:rsid w:val="00196209"/>
    <w:rsid w:val="00197949"/>
    <w:rsid w:val="001A0547"/>
    <w:rsid w:val="001A07DB"/>
    <w:rsid w:val="001A2301"/>
    <w:rsid w:val="001A3413"/>
    <w:rsid w:val="001A388A"/>
    <w:rsid w:val="001A47DD"/>
    <w:rsid w:val="001A4BE1"/>
    <w:rsid w:val="001A58E6"/>
    <w:rsid w:val="001A7861"/>
    <w:rsid w:val="001B5410"/>
    <w:rsid w:val="001B737B"/>
    <w:rsid w:val="001B7A09"/>
    <w:rsid w:val="001C38F6"/>
    <w:rsid w:val="001C3C8F"/>
    <w:rsid w:val="001D16FA"/>
    <w:rsid w:val="001D422F"/>
    <w:rsid w:val="001E5687"/>
    <w:rsid w:val="001E6C61"/>
    <w:rsid w:val="001F06F2"/>
    <w:rsid w:val="001F0FEB"/>
    <w:rsid w:val="001F1090"/>
    <w:rsid w:val="001F349F"/>
    <w:rsid w:val="001F5DF2"/>
    <w:rsid w:val="001F62A3"/>
    <w:rsid w:val="001F77BC"/>
    <w:rsid w:val="00202B04"/>
    <w:rsid w:val="002038C5"/>
    <w:rsid w:val="00205719"/>
    <w:rsid w:val="00210AE7"/>
    <w:rsid w:val="00210C4D"/>
    <w:rsid w:val="00211225"/>
    <w:rsid w:val="00211A0A"/>
    <w:rsid w:val="00211AC9"/>
    <w:rsid w:val="002124E0"/>
    <w:rsid w:val="002135F0"/>
    <w:rsid w:val="002215D0"/>
    <w:rsid w:val="00222760"/>
    <w:rsid w:val="0022428C"/>
    <w:rsid w:val="002242E7"/>
    <w:rsid w:val="0022543D"/>
    <w:rsid w:val="0022680C"/>
    <w:rsid w:val="0022788F"/>
    <w:rsid w:val="002306D6"/>
    <w:rsid w:val="00230DD4"/>
    <w:rsid w:val="00230ED4"/>
    <w:rsid w:val="00231268"/>
    <w:rsid w:val="00234818"/>
    <w:rsid w:val="002377C8"/>
    <w:rsid w:val="00241BE9"/>
    <w:rsid w:val="0024585E"/>
    <w:rsid w:val="00257E81"/>
    <w:rsid w:val="002622D0"/>
    <w:rsid w:val="002632F8"/>
    <w:rsid w:val="002666B7"/>
    <w:rsid w:val="002672E0"/>
    <w:rsid w:val="00274285"/>
    <w:rsid w:val="00276696"/>
    <w:rsid w:val="00277CA1"/>
    <w:rsid w:val="002808B5"/>
    <w:rsid w:val="00280956"/>
    <w:rsid w:val="0028103E"/>
    <w:rsid w:val="00284F72"/>
    <w:rsid w:val="00284FC4"/>
    <w:rsid w:val="00287593"/>
    <w:rsid w:val="002924E5"/>
    <w:rsid w:val="00297F8E"/>
    <w:rsid w:val="002A1434"/>
    <w:rsid w:val="002B0F36"/>
    <w:rsid w:val="002B1889"/>
    <w:rsid w:val="002B3058"/>
    <w:rsid w:val="002B432B"/>
    <w:rsid w:val="002B6F70"/>
    <w:rsid w:val="002B7566"/>
    <w:rsid w:val="002C02DB"/>
    <w:rsid w:val="002C078A"/>
    <w:rsid w:val="002C66B0"/>
    <w:rsid w:val="002C6CAA"/>
    <w:rsid w:val="002C6CBC"/>
    <w:rsid w:val="002C7443"/>
    <w:rsid w:val="002D0695"/>
    <w:rsid w:val="002D1B96"/>
    <w:rsid w:val="002D3D4C"/>
    <w:rsid w:val="002D4ECA"/>
    <w:rsid w:val="002E0D7D"/>
    <w:rsid w:val="002E2428"/>
    <w:rsid w:val="002E267F"/>
    <w:rsid w:val="002E3A40"/>
    <w:rsid w:val="002E442C"/>
    <w:rsid w:val="002E45BD"/>
    <w:rsid w:val="002E46A6"/>
    <w:rsid w:val="002E5D16"/>
    <w:rsid w:val="002F055F"/>
    <w:rsid w:val="002F0619"/>
    <w:rsid w:val="00303BDA"/>
    <w:rsid w:val="003062F3"/>
    <w:rsid w:val="00306EAA"/>
    <w:rsid w:val="003073E0"/>
    <w:rsid w:val="00307F1A"/>
    <w:rsid w:val="0031005F"/>
    <w:rsid w:val="00310E4D"/>
    <w:rsid w:val="00311FA8"/>
    <w:rsid w:val="00316C41"/>
    <w:rsid w:val="00317F72"/>
    <w:rsid w:val="0032096F"/>
    <w:rsid w:val="00321681"/>
    <w:rsid w:val="00324347"/>
    <w:rsid w:val="00327E69"/>
    <w:rsid w:val="003323D0"/>
    <w:rsid w:val="003367CC"/>
    <w:rsid w:val="0034007A"/>
    <w:rsid w:val="00343558"/>
    <w:rsid w:val="00344FBD"/>
    <w:rsid w:val="00345B12"/>
    <w:rsid w:val="003469D7"/>
    <w:rsid w:val="00352605"/>
    <w:rsid w:val="00353505"/>
    <w:rsid w:val="0035534F"/>
    <w:rsid w:val="0035702A"/>
    <w:rsid w:val="00357273"/>
    <w:rsid w:val="00360DED"/>
    <w:rsid w:val="00360FF9"/>
    <w:rsid w:val="0036334E"/>
    <w:rsid w:val="00363927"/>
    <w:rsid w:val="003645E1"/>
    <w:rsid w:val="0036585B"/>
    <w:rsid w:val="00371C22"/>
    <w:rsid w:val="0037500C"/>
    <w:rsid w:val="00376B7F"/>
    <w:rsid w:val="00386D53"/>
    <w:rsid w:val="003874E4"/>
    <w:rsid w:val="003908AD"/>
    <w:rsid w:val="0039174A"/>
    <w:rsid w:val="00393919"/>
    <w:rsid w:val="00394323"/>
    <w:rsid w:val="003946D7"/>
    <w:rsid w:val="003A0AC5"/>
    <w:rsid w:val="003A5B5F"/>
    <w:rsid w:val="003A5EF3"/>
    <w:rsid w:val="003A7772"/>
    <w:rsid w:val="003A7786"/>
    <w:rsid w:val="003B09C4"/>
    <w:rsid w:val="003B4BFD"/>
    <w:rsid w:val="003B521B"/>
    <w:rsid w:val="003C1EEA"/>
    <w:rsid w:val="003C384D"/>
    <w:rsid w:val="003D00E7"/>
    <w:rsid w:val="003D218B"/>
    <w:rsid w:val="003D2329"/>
    <w:rsid w:val="003D25BA"/>
    <w:rsid w:val="003D3A00"/>
    <w:rsid w:val="003D4D16"/>
    <w:rsid w:val="003D4E3C"/>
    <w:rsid w:val="003D5049"/>
    <w:rsid w:val="003E041D"/>
    <w:rsid w:val="003E09A9"/>
    <w:rsid w:val="003E2F10"/>
    <w:rsid w:val="003E4C07"/>
    <w:rsid w:val="003E5765"/>
    <w:rsid w:val="003E5F02"/>
    <w:rsid w:val="003E6D04"/>
    <w:rsid w:val="003E7A8D"/>
    <w:rsid w:val="003E7C58"/>
    <w:rsid w:val="003F4243"/>
    <w:rsid w:val="004007E8"/>
    <w:rsid w:val="00401AF0"/>
    <w:rsid w:val="00402688"/>
    <w:rsid w:val="00405FC7"/>
    <w:rsid w:val="0040779A"/>
    <w:rsid w:val="00413B41"/>
    <w:rsid w:val="00414A55"/>
    <w:rsid w:val="004158EB"/>
    <w:rsid w:val="00417307"/>
    <w:rsid w:val="00425036"/>
    <w:rsid w:val="004260D0"/>
    <w:rsid w:val="00426EAE"/>
    <w:rsid w:val="004279D7"/>
    <w:rsid w:val="00432270"/>
    <w:rsid w:val="00433DE0"/>
    <w:rsid w:val="004340DB"/>
    <w:rsid w:val="004421E8"/>
    <w:rsid w:val="004426AB"/>
    <w:rsid w:val="0044438C"/>
    <w:rsid w:val="00446FD9"/>
    <w:rsid w:val="00452D09"/>
    <w:rsid w:val="0045563C"/>
    <w:rsid w:val="00455EF2"/>
    <w:rsid w:val="00456ADB"/>
    <w:rsid w:val="004616A1"/>
    <w:rsid w:val="004625DD"/>
    <w:rsid w:val="0046294F"/>
    <w:rsid w:val="004638F2"/>
    <w:rsid w:val="00467CCC"/>
    <w:rsid w:val="00470EAA"/>
    <w:rsid w:val="00471125"/>
    <w:rsid w:val="0047210E"/>
    <w:rsid w:val="00473376"/>
    <w:rsid w:val="00473ED5"/>
    <w:rsid w:val="00476D80"/>
    <w:rsid w:val="00481845"/>
    <w:rsid w:val="004821CB"/>
    <w:rsid w:val="0048503A"/>
    <w:rsid w:val="0048592D"/>
    <w:rsid w:val="00487383"/>
    <w:rsid w:val="00491237"/>
    <w:rsid w:val="00493C8B"/>
    <w:rsid w:val="00495650"/>
    <w:rsid w:val="00497532"/>
    <w:rsid w:val="004A1720"/>
    <w:rsid w:val="004A2691"/>
    <w:rsid w:val="004A2F71"/>
    <w:rsid w:val="004A40DA"/>
    <w:rsid w:val="004A6983"/>
    <w:rsid w:val="004B6375"/>
    <w:rsid w:val="004C12C3"/>
    <w:rsid w:val="004C2006"/>
    <w:rsid w:val="004C3613"/>
    <w:rsid w:val="004C5E3E"/>
    <w:rsid w:val="004C753A"/>
    <w:rsid w:val="004C79BB"/>
    <w:rsid w:val="004D069C"/>
    <w:rsid w:val="004D15AC"/>
    <w:rsid w:val="004E0D3F"/>
    <w:rsid w:val="004E229F"/>
    <w:rsid w:val="004E36F4"/>
    <w:rsid w:val="004E7CEB"/>
    <w:rsid w:val="004F0474"/>
    <w:rsid w:val="004F07D2"/>
    <w:rsid w:val="004F0B9B"/>
    <w:rsid w:val="004F32F4"/>
    <w:rsid w:val="004F49DC"/>
    <w:rsid w:val="00501C0A"/>
    <w:rsid w:val="00504F2B"/>
    <w:rsid w:val="005055E1"/>
    <w:rsid w:val="0050565E"/>
    <w:rsid w:val="005073E7"/>
    <w:rsid w:val="00511AE0"/>
    <w:rsid w:val="005159D9"/>
    <w:rsid w:val="00521861"/>
    <w:rsid w:val="00523C52"/>
    <w:rsid w:val="005247B0"/>
    <w:rsid w:val="00525C4A"/>
    <w:rsid w:val="00526144"/>
    <w:rsid w:val="005311A9"/>
    <w:rsid w:val="00532580"/>
    <w:rsid w:val="00533E42"/>
    <w:rsid w:val="00535281"/>
    <w:rsid w:val="00537F1E"/>
    <w:rsid w:val="00540023"/>
    <w:rsid w:val="00541314"/>
    <w:rsid w:val="00541C0E"/>
    <w:rsid w:val="005428BF"/>
    <w:rsid w:val="00546A98"/>
    <w:rsid w:val="005472E5"/>
    <w:rsid w:val="005476A5"/>
    <w:rsid w:val="00547DE8"/>
    <w:rsid w:val="00550DB3"/>
    <w:rsid w:val="005514C7"/>
    <w:rsid w:val="00553D1D"/>
    <w:rsid w:val="005606A8"/>
    <w:rsid w:val="005612F3"/>
    <w:rsid w:val="0056211A"/>
    <w:rsid w:val="00566CB6"/>
    <w:rsid w:val="005707C8"/>
    <w:rsid w:val="005708D0"/>
    <w:rsid w:val="00571AF8"/>
    <w:rsid w:val="00573B0E"/>
    <w:rsid w:val="005741F0"/>
    <w:rsid w:val="00577B2E"/>
    <w:rsid w:val="005902AF"/>
    <w:rsid w:val="00590660"/>
    <w:rsid w:val="00590672"/>
    <w:rsid w:val="005933F7"/>
    <w:rsid w:val="00595B68"/>
    <w:rsid w:val="005A5750"/>
    <w:rsid w:val="005A7D85"/>
    <w:rsid w:val="005B36A1"/>
    <w:rsid w:val="005B36EC"/>
    <w:rsid w:val="005B3EDD"/>
    <w:rsid w:val="005B6949"/>
    <w:rsid w:val="005C095C"/>
    <w:rsid w:val="005C0D56"/>
    <w:rsid w:val="005E587F"/>
    <w:rsid w:val="005E7EE3"/>
    <w:rsid w:val="005F18E3"/>
    <w:rsid w:val="005F2C0C"/>
    <w:rsid w:val="005F68FB"/>
    <w:rsid w:val="006004E5"/>
    <w:rsid w:val="0060590D"/>
    <w:rsid w:val="00605CD8"/>
    <w:rsid w:val="006060DB"/>
    <w:rsid w:val="0060703A"/>
    <w:rsid w:val="00612CF0"/>
    <w:rsid w:val="00613FF4"/>
    <w:rsid w:val="006150F5"/>
    <w:rsid w:val="00620718"/>
    <w:rsid w:val="00621F90"/>
    <w:rsid w:val="00622706"/>
    <w:rsid w:val="0062425B"/>
    <w:rsid w:val="00626732"/>
    <w:rsid w:val="00627204"/>
    <w:rsid w:val="006279EC"/>
    <w:rsid w:val="00630AE5"/>
    <w:rsid w:val="00631746"/>
    <w:rsid w:val="00631EB2"/>
    <w:rsid w:val="0063226A"/>
    <w:rsid w:val="00632ADB"/>
    <w:rsid w:val="006373BF"/>
    <w:rsid w:val="0064019E"/>
    <w:rsid w:val="00640BD4"/>
    <w:rsid w:val="006418BF"/>
    <w:rsid w:val="00641F46"/>
    <w:rsid w:val="00651A6E"/>
    <w:rsid w:val="00652015"/>
    <w:rsid w:val="0065243C"/>
    <w:rsid w:val="00656614"/>
    <w:rsid w:val="00660DFA"/>
    <w:rsid w:val="00663302"/>
    <w:rsid w:val="006656AD"/>
    <w:rsid w:val="00665F70"/>
    <w:rsid w:val="0067008C"/>
    <w:rsid w:val="0067287B"/>
    <w:rsid w:val="00672948"/>
    <w:rsid w:val="00674215"/>
    <w:rsid w:val="0068112F"/>
    <w:rsid w:val="006819FC"/>
    <w:rsid w:val="00686456"/>
    <w:rsid w:val="00687334"/>
    <w:rsid w:val="00693FF8"/>
    <w:rsid w:val="00695317"/>
    <w:rsid w:val="00697A53"/>
    <w:rsid w:val="006A5BE2"/>
    <w:rsid w:val="006A75E8"/>
    <w:rsid w:val="006B15D7"/>
    <w:rsid w:val="006B25A0"/>
    <w:rsid w:val="006B52D2"/>
    <w:rsid w:val="006B7D32"/>
    <w:rsid w:val="006C02E8"/>
    <w:rsid w:val="006C06A2"/>
    <w:rsid w:val="006D2139"/>
    <w:rsid w:val="006D2439"/>
    <w:rsid w:val="006D78A6"/>
    <w:rsid w:val="006E2377"/>
    <w:rsid w:val="006E25A1"/>
    <w:rsid w:val="006E52E9"/>
    <w:rsid w:val="006F22CB"/>
    <w:rsid w:val="006F4A23"/>
    <w:rsid w:val="006F7476"/>
    <w:rsid w:val="007034AC"/>
    <w:rsid w:val="00711FFA"/>
    <w:rsid w:val="007123A1"/>
    <w:rsid w:val="00715C85"/>
    <w:rsid w:val="00716225"/>
    <w:rsid w:val="00720E4C"/>
    <w:rsid w:val="00722E24"/>
    <w:rsid w:val="00723332"/>
    <w:rsid w:val="00724F47"/>
    <w:rsid w:val="0072549A"/>
    <w:rsid w:val="0073492C"/>
    <w:rsid w:val="00735551"/>
    <w:rsid w:val="00735C2C"/>
    <w:rsid w:val="00735D67"/>
    <w:rsid w:val="00740850"/>
    <w:rsid w:val="007426FC"/>
    <w:rsid w:val="007431F3"/>
    <w:rsid w:val="00744C25"/>
    <w:rsid w:val="007458BD"/>
    <w:rsid w:val="007467E7"/>
    <w:rsid w:val="00750D25"/>
    <w:rsid w:val="00755635"/>
    <w:rsid w:val="00757625"/>
    <w:rsid w:val="00763BA6"/>
    <w:rsid w:val="0076549B"/>
    <w:rsid w:val="00770418"/>
    <w:rsid w:val="00770DDB"/>
    <w:rsid w:val="007741BD"/>
    <w:rsid w:val="007753DD"/>
    <w:rsid w:val="00780B29"/>
    <w:rsid w:val="00780F4F"/>
    <w:rsid w:val="00783ADE"/>
    <w:rsid w:val="00783B30"/>
    <w:rsid w:val="0078417E"/>
    <w:rsid w:val="007875D6"/>
    <w:rsid w:val="00787D14"/>
    <w:rsid w:val="00787DA9"/>
    <w:rsid w:val="0079059B"/>
    <w:rsid w:val="0079194A"/>
    <w:rsid w:val="00794991"/>
    <w:rsid w:val="0079510C"/>
    <w:rsid w:val="00796BAC"/>
    <w:rsid w:val="007A11E9"/>
    <w:rsid w:val="007A2543"/>
    <w:rsid w:val="007A557F"/>
    <w:rsid w:val="007B11F0"/>
    <w:rsid w:val="007C1B0F"/>
    <w:rsid w:val="007C46C9"/>
    <w:rsid w:val="007C526C"/>
    <w:rsid w:val="007C6BBF"/>
    <w:rsid w:val="007D00FB"/>
    <w:rsid w:val="007D53DB"/>
    <w:rsid w:val="007D56B2"/>
    <w:rsid w:val="007E0E75"/>
    <w:rsid w:val="007E14C8"/>
    <w:rsid w:val="007E1B0F"/>
    <w:rsid w:val="007E3546"/>
    <w:rsid w:val="007E4FC8"/>
    <w:rsid w:val="007F1AA9"/>
    <w:rsid w:val="007F30BC"/>
    <w:rsid w:val="007F5EF0"/>
    <w:rsid w:val="00801801"/>
    <w:rsid w:val="00802AA0"/>
    <w:rsid w:val="0080514C"/>
    <w:rsid w:val="00810655"/>
    <w:rsid w:val="00810832"/>
    <w:rsid w:val="00812BD1"/>
    <w:rsid w:val="00821CCD"/>
    <w:rsid w:val="0082304B"/>
    <w:rsid w:val="00823130"/>
    <w:rsid w:val="0082320B"/>
    <w:rsid w:val="00823CA5"/>
    <w:rsid w:val="00825B1A"/>
    <w:rsid w:val="0082648E"/>
    <w:rsid w:val="00826EF6"/>
    <w:rsid w:val="00827E77"/>
    <w:rsid w:val="00832515"/>
    <w:rsid w:val="008349E1"/>
    <w:rsid w:val="00836B0E"/>
    <w:rsid w:val="00836F11"/>
    <w:rsid w:val="00837FBD"/>
    <w:rsid w:val="00841C35"/>
    <w:rsid w:val="00841C6C"/>
    <w:rsid w:val="00842874"/>
    <w:rsid w:val="0084386D"/>
    <w:rsid w:val="00844E39"/>
    <w:rsid w:val="008503A6"/>
    <w:rsid w:val="0085200E"/>
    <w:rsid w:val="008528D4"/>
    <w:rsid w:val="00852FEF"/>
    <w:rsid w:val="00854E3F"/>
    <w:rsid w:val="00855D91"/>
    <w:rsid w:val="00855ED5"/>
    <w:rsid w:val="00860AB0"/>
    <w:rsid w:val="00860BC3"/>
    <w:rsid w:val="00862420"/>
    <w:rsid w:val="00864E9F"/>
    <w:rsid w:val="00865F06"/>
    <w:rsid w:val="00872BED"/>
    <w:rsid w:val="00874225"/>
    <w:rsid w:val="00874445"/>
    <w:rsid w:val="0087568B"/>
    <w:rsid w:val="00877F4C"/>
    <w:rsid w:val="0088200A"/>
    <w:rsid w:val="008821BC"/>
    <w:rsid w:val="00884721"/>
    <w:rsid w:val="0089270E"/>
    <w:rsid w:val="008940D3"/>
    <w:rsid w:val="0089706A"/>
    <w:rsid w:val="008A5755"/>
    <w:rsid w:val="008A6202"/>
    <w:rsid w:val="008A73B9"/>
    <w:rsid w:val="008A7DA2"/>
    <w:rsid w:val="008B141C"/>
    <w:rsid w:val="008B372F"/>
    <w:rsid w:val="008B39B2"/>
    <w:rsid w:val="008B4658"/>
    <w:rsid w:val="008B5F88"/>
    <w:rsid w:val="008B77F4"/>
    <w:rsid w:val="008C0BBB"/>
    <w:rsid w:val="008C2F81"/>
    <w:rsid w:val="008C31BF"/>
    <w:rsid w:val="008C61D0"/>
    <w:rsid w:val="008D2C5A"/>
    <w:rsid w:val="008D41DD"/>
    <w:rsid w:val="008D66A9"/>
    <w:rsid w:val="008D689B"/>
    <w:rsid w:val="008D79D4"/>
    <w:rsid w:val="008F27D7"/>
    <w:rsid w:val="008F324D"/>
    <w:rsid w:val="0090001F"/>
    <w:rsid w:val="009076D0"/>
    <w:rsid w:val="00907921"/>
    <w:rsid w:val="00911838"/>
    <w:rsid w:val="00920591"/>
    <w:rsid w:val="0092114A"/>
    <w:rsid w:val="00922AF6"/>
    <w:rsid w:val="00923D70"/>
    <w:rsid w:val="00925BA2"/>
    <w:rsid w:val="00927D56"/>
    <w:rsid w:val="0093120A"/>
    <w:rsid w:val="009333FF"/>
    <w:rsid w:val="0093624E"/>
    <w:rsid w:val="00937737"/>
    <w:rsid w:val="00940999"/>
    <w:rsid w:val="009409DF"/>
    <w:rsid w:val="00943695"/>
    <w:rsid w:val="00945C35"/>
    <w:rsid w:val="009548A8"/>
    <w:rsid w:val="00956BF3"/>
    <w:rsid w:val="009608EF"/>
    <w:rsid w:val="00960A86"/>
    <w:rsid w:val="00965B14"/>
    <w:rsid w:val="00965FCC"/>
    <w:rsid w:val="00966452"/>
    <w:rsid w:val="0096679A"/>
    <w:rsid w:val="009726F0"/>
    <w:rsid w:val="0097298F"/>
    <w:rsid w:val="009811AA"/>
    <w:rsid w:val="00985375"/>
    <w:rsid w:val="00990108"/>
    <w:rsid w:val="00990254"/>
    <w:rsid w:val="00991C79"/>
    <w:rsid w:val="0099315C"/>
    <w:rsid w:val="00993FAF"/>
    <w:rsid w:val="00996113"/>
    <w:rsid w:val="0099652A"/>
    <w:rsid w:val="0099725A"/>
    <w:rsid w:val="00997395"/>
    <w:rsid w:val="00997617"/>
    <w:rsid w:val="009A31FF"/>
    <w:rsid w:val="009A3C14"/>
    <w:rsid w:val="009A3D40"/>
    <w:rsid w:val="009A530F"/>
    <w:rsid w:val="009A653C"/>
    <w:rsid w:val="009A6796"/>
    <w:rsid w:val="009B5291"/>
    <w:rsid w:val="009B5501"/>
    <w:rsid w:val="009B7DD5"/>
    <w:rsid w:val="009C1D93"/>
    <w:rsid w:val="009C21CB"/>
    <w:rsid w:val="009C32A1"/>
    <w:rsid w:val="009C3E9E"/>
    <w:rsid w:val="009C44C8"/>
    <w:rsid w:val="009C5A23"/>
    <w:rsid w:val="009C5D9C"/>
    <w:rsid w:val="009C6343"/>
    <w:rsid w:val="009D08EE"/>
    <w:rsid w:val="009D2CAA"/>
    <w:rsid w:val="009D5566"/>
    <w:rsid w:val="009D5A93"/>
    <w:rsid w:val="009E003E"/>
    <w:rsid w:val="009E0108"/>
    <w:rsid w:val="009E162E"/>
    <w:rsid w:val="009E7C82"/>
    <w:rsid w:val="009F0F37"/>
    <w:rsid w:val="009F2160"/>
    <w:rsid w:val="009F246F"/>
    <w:rsid w:val="009F7793"/>
    <w:rsid w:val="00A00BB3"/>
    <w:rsid w:val="00A049E6"/>
    <w:rsid w:val="00A0629A"/>
    <w:rsid w:val="00A07F07"/>
    <w:rsid w:val="00A10BFE"/>
    <w:rsid w:val="00A121E5"/>
    <w:rsid w:val="00A12AB5"/>
    <w:rsid w:val="00A17F94"/>
    <w:rsid w:val="00A2381C"/>
    <w:rsid w:val="00A27321"/>
    <w:rsid w:val="00A27E1E"/>
    <w:rsid w:val="00A32105"/>
    <w:rsid w:val="00A32BA7"/>
    <w:rsid w:val="00A36FBA"/>
    <w:rsid w:val="00A4049D"/>
    <w:rsid w:val="00A423F4"/>
    <w:rsid w:val="00A46157"/>
    <w:rsid w:val="00A534B1"/>
    <w:rsid w:val="00A570BB"/>
    <w:rsid w:val="00A57744"/>
    <w:rsid w:val="00A6214B"/>
    <w:rsid w:val="00A628B3"/>
    <w:rsid w:val="00A65382"/>
    <w:rsid w:val="00A664A5"/>
    <w:rsid w:val="00A67679"/>
    <w:rsid w:val="00A70808"/>
    <w:rsid w:val="00A70C77"/>
    <w:rsid w:val="00A72F28"/>
    <w:rsid w:val="00A74C30"/>
    <w:rsid w:val="00A76442"/>
    <w:rsid w:val="00A77650"/>
    <w:rsid w:val="00A77694"/>
    <w:rsid w:val="00A80919"/>
    <w:rsid w:val="00A83DCA"/>
    <w:rsid w:val="00A84631"/>
    <w:rsid w:val="00A84809"/>
    <w:rsid w:val="00A84A0D"/>
    <w:rsid w:val="00A90579"/>
    <w:rsid w:val="00A9425D"/>
    <w:rsid w:val="00A94543"/>
    <w:rsid w:val="00A96771"/>
    <w:rsid w:val="00A97BEE"/>
    <w:rsid w:val="00AA0AFD"/>
    <w:rsid w:val="00AA42D4"/>
    <w:rsid w:val="00AA5507"/>
    <w:rsid w:val="00AA627C"/>
    <w:rsid w:val="00AB0A97"/>
    <w:rsid w:val="00AB0ABE"/>
    <w:rsid w:val="00AB4E33"/>
    <w:rsid w:val="00AB4E50"/>
    <w:rsid w:val="00AB5EC6"/>
    <w:rsid w:val="00AB7B7A"/>
    <w:rsid w:val="00AC12E0"/>
    <w:rsid w:val="00AC1362"/>
    <w:rsid w:val="00AC58F4"/>
    <w:rsid w:val="00AD3827"/>
    <w:rsid w:val="00AD4B39"/>
    <w:rsid w:val="00AD655C"/>
    <w:rsid w:val="00AE07B4"/>
    <w:rsid w:val="00AE327A"/>
    <w:rsid w:val="00AF46EC"/>
    <w:rsid w:val="00AF6522"/>
    <w:rsid w:val="00AF688B"/>
    <w:rsid w:val="00AF7A9A"/>
    <w:rsid w:val="00B0167D"/>
    <w:rsid w:val="00B02B0D"/>
    <w:rsid w:val="00B05E7F"/>
    <w:rsid w:val="00B11100"/>
    <w:rsid w:val="00B168C3"/>
    <w:rsid w:val="00B16B87"/>
    <w:rsid w:val="00B16CC3"/>
    <w:rsid w:val="00B228B0"/>
    <w:rsid w:val="00B24EB6"/>
    <w:rsid w:val="00B30F41"/>
    <w:rsid w:val="00B3146E"/>
    <w:rsid w:val="00B33918"/>
    <w:rsid w:val="00B34CD1"/>
    <w:rsid w:val="00B36E18"/>
    <w:rsid w:val="00B37492"/>
    <w:rsid w:val="00B400D0"/>
    <w:rsid w:val="00B41109"/>
    <w:rsid w:val="00B436CF"/>
    <w:rsid w:val="00B4484E"/>
    <w:rsid w:val="00B45CBB"/>
    <w:rsid w:val="00B520B8"/>
    <w:rsid w:val="00B53A1B"/>
    <w:rsid w:val="00B6125D"/>
    <w:rsid w:val="00B63D87"/>
    <w:rsid w:val="00B6667E"/>
    <w:rsid w:val="00B742DF"/>
    <w:rsid w:val="00B759B2"/>
    <w:rsid w:val="00B857AE"/>
    <w:rsid w:val="00B859EF"/>
    <w:rsid w:val="00B874B3"/>
    <w:rsid w:val="00B8759B"/>
    <w:rsid w:val="00B90064"/>
    <w:rsid w:val="00B952CA"/>
    <w:rsid w:val="00BA1479"/>
    <w:rsid w:val="00BA49CF"/>
    <w:rsid w:val="00BA5D31"/>
    <w:rsid w:val="00BA6BA6"/>
    <w:rsid w:val="00BA6BB8"/>
    <w:rsid w:val="00BB2413"/>
    <w:rsid w:val="00BB2524"/>
    <w:rsid w:val="00BB333D"/>
    <w:rsid w:val="00BB608F"/>
    <w:rsid w:val="00BB7117"/>
    <w:rsid w:val="00BC04A1"/>
    <w:rsid w:val="00BC256B"/>
    <w:rsid w:val="00BC311F"/>
    <w:rsid w:val="00BC511E"/>
    <w:rsid w:val="00BD2D94"/>
    <w:rsid w:val="00BD4372"/>
    <w:rsid w:val="00BD51B3"/>
    <w:rsid w:val="00BD5616"/>
    <w:rsid w:val="00BD5846"/>
    <w:rsid w:val="00BD61EA"/>
    <w:rsid w:val="00BD6626"/>
    <w:rsid w:val="00BD6B53"/>
    <w:rsid w:val="00BE2A3E"/>
    <w:rsid w:val="00BE34E0"/>
    <w:rsid w:val="00BE46A4"/>
    <w:rsid w:val="00BE6700"/>
    <w:rsid w:val="00BF074F"/>
    <w:rsid w:val="00BF649D"/>
    <w:rsid w:val="00BF6C99"/>
    <w:rsid w:val="00BF7A57"/>
    <w:rsid w:val="00C15CE9"/>
    <w:rsid w:val="00C16348"/>
    <w:rsid w:val="00C21443"/>
    <w:rsid w:val="00C24727"/>
    <w:rsid w:val="00C250E1"/>
    <w:rsid w:val="00C26BB3"/>
    <w:rsid w:val="00C3290B"/>
    <w:rsid w:val="00C348A0"/>
    <w:rsid w:val="00C34B67"/>
    <w:rsid w:val="00C34BA8"/>
    <w:rsid w:val="00C355CB"/>
    <w:rsid w:val="00C35DB3"/>
    <w:rsid w:val="00C36583"/>
    <w:rsid w:val="00C367D7"/>
    <w:rsid w:val="00C36C08"/>
    <w:rsid w:val="00C42AF0"/>
    <w:rsid w:val="00C459A1"/>
    <w:rsid w:val="00C519E4"/>
    <w:rsid w:val="00C535DB"/>
    <w:rsid w:val="00C548BC"/>
    <w:rsid w:val="00C55124"/>
    <w:rsid w:val="00C55CC1"/>
    <w:rsid w:val="00C56F9E"/>
    <w:rsid w:val="00C575EF"/>
    <w:rsid w:val="00C60286"/>
    <w:rsid w:val="00C65BEF"/>
    <w:rsid w:val="00C65F29"/>
    <w:rsid w:val="00C74392"/>
    <w:rsid w:val="00C81446"/>
    <w:rsid w:val="00C84559"/>
    <w:rsid w:val="00C84C06"/>
    <w:rsid w:val="00C85705"/>
    <w:rsid w:val="00C90DFC"/>
    <w:rsid w:val="00C92233"/>
    <w:rsid w:val="00C940A4"/>
    <w:rsid w:val="00CA096A"/>
    <w:rsid w:val="00CA1C86"/>
    <w:rsid w:val="00CA1E08"/>
    <w:rsid w:val="00CA2911"/>
    <w:rsid w:val="00CB0BC6"/>
    <w:rsid w:val="00CB19D4"/>
    <w:rsid w:val="00CB2428"/>
    <w:rsid w:val="00CB2E7C"/>
    <w:rsid w:val="00CB380B"/>
    <w:rsid w:val="00CB45E6"/>
    <w:rsid w:val="00CB5139"/>
    <w:rsid w:val="00CB5B5C"/>
    <w:rsid w:val="00CB5C43"/>
    <w:rsid w:val="00CB6815"/>
    <w:rsid w:val="00CB7291"/>
    <w:rsid w:val="00CC0428"/>
    <w:rsid w:val="00CC42A0"/>
    <w:rsid w:val="00CC6F1F"/>
    <w:rsid w:val="00CD0F47"/>
    <w:rsid w:val="00CD468E"/>
    <w:rsid w:val="00CD5075"/>
    <w:rsid w:val="00CE0CC6"/>
    <w:rsid w:val="00CE4881"/>
    <w:rsid w:val="00CE7860"/>
    <w:rsid w:val="00CF0F07"/>
    <w:rsid w:val="00CF1618"/>
    <w:rsid w:val="00CF1EA5"/>
    <w:rsid w:val="00CF4849"/>
    <w:rsid w:val="00D013BA"/>
    <w:rsid w:val="00D11FC5"/>
    <w:rsid w:val="00D16128"/>
    <w:rsid w:val="00D210F2"/>
    <w:rsid w:val="00D23286"/>
    <w:rsid w:val="00D2417F"/>
    <w:rsid w:val="00D30364"/>
    <w:rsid w:val="00D31474"/>
    <w:rsid w:val="00D3450B"/>
    <w:rsid w:val="00D34732"/>
    <w:rsid w:val="00D35462"/>
    <w:rsid w:val="00D359CB"/>
    <w:rsid w:val="00D378FF"/>
    <w:rsid w:val="00D37D08"/>
    <w:rsid w:val="00D4246B"/>
    <w:rsid w:val="00D42B7A"/>
    <w:rsid w:val="00D43810"/>
    <w:rsid w:val="00D45C30"/>
    <w:rsid w:val="00D469DA"/>
    <w:rsid w:val="00D46EDA"/>
    <w:rsid w:val="00D50637"/>
    <w:rsid w:val="00D53E05"/>
    <w:rsid w:val="00D54164"/>
    <w:rsid w:val="00D55968"/>
    <w:rsid w:val="00D55F25"/>
    <w:rsid w:val="00D56ACB"/>
    <w:rsid w:val="00D5734F"/>
    <w:rsid w:val="00D573B6"/>
    <w:rsid w:val="00D608A1"/>
    <w:rsid w:val="00D61556"/>
    <w:rsid w:val="00D63984"/>
    <w:rsid w:val="00D66E44"/>
    <w:rsid w:val="00D709E8"/>
    <w:rsid w:val="00D70F98"/>
    <w:rsid w:val="00D71288"/>
    <w:rsid w:val="00D72FB7"/>
    <w:rsid w:val="00D731C2"/>
    <w:rsid w:val="00D73239"/>
    <w:rsid w:val="00D734B6"/>
    <w:rsid w:val="00D807C5"/>
    <w:rsid w:val="00D814D5"/>
    <w:rsid w:val="00D86B6C"/>
    <w:rsid w:val="00D87396"/>
    <w:rsid w:val="00D87472"/>
    <w:rsid w:val="00D8776D"/>
    <w:rsid w:val="00D87CB0"/>
    <w:rsid w:val="00D9090C"/>
    <w:rsid w:val="00D91D5B"/>
    <w:rsid w:val="00D92D98"/>
    <w:rsid w:val="00D96BED"/>
    <w:rsid w:val="00D970ED"/>
    <w:rsid w:val="00DA165D"/>
    <w:rsid w:val="00DA3C35"/>
    <w:rsid w:val="00DA5732"/>
    <w:rsid w:val="00DA717A"/>
    <w:rsid w:val="00DB2F69"/>
    <w:rsid w:val="00DB59F8"/>
    <w:rsid w:val="00DC0013"/>
    <w:rsid w:val="00DC29E4"/>
    <w:rsid w:val="00DC3431"/>
    <w:rsid w:val="00DC41FB"/>
    <w:rsid w:val="00DC5A6F"/>
    <w:rsid w:val="00DD0564"/>
    <w:rsid w:val="00DD12E6"/>
    <w:rsid w:val="00DD5C2F"/>
    <w:rsid w:val="00DD7353"/>
    <w:rsid w:val="00DD7F35"/>
    <w:rsid w:val="00DE2A9E"/>
    <w:rsid w:val="00DE6BE3"/>
    <w:rsid w:val="00DE6E4F"/>
    <w:rsid w:val="00DE6F38"/>
    <w:rsid w:val="00DF25FE"/>
    <w:rsid w:val="00DF5ECD"/>
    <w:rsid w:val="00DF7677"/>
    <w:rsid w:val="00E014E9"/>
    <w:rsid w:val="00E0333B"/>
    <w:rsid w:val="00E0445D"/>
    <w:rsid w:val="00E04767"/>
    <w:rsid w:val="00E06E74"/>
    <w:rsid w:val="00E125CA"/>
    <w:rsid w:val="00E14428"/>
    <w:rsid w:val="00E2047E"/>
    <w:rsid w:val="00E20CEA"/>
    <w:rsid w:val="00E22A39"/>
    <w:rsid w:val="00E243E2"/>
    <w:rsid w:val="00E24EB7"/>
    <w:rsid w:val="00E253A2"/>
    <w:rsid w:val="00E27F74"/>
    <w:rsid w:val="00E30772"/>
    <w:rsid w:val="00E312F2"/>
    <w:rsid w:val="00E330ED"/>
    <w:rsid w:val="00E3466C"/>
    <w:rsid w:val="00E36491"/>
    <w:rsid w:val="00E42D55"/>
    <w:rsid w:val="00E44D04"/>
    <w:rsid w:val="00E47CF4"/>
    <w:rsid w:val="00E518B9"/>
    <w:rsid w:val="00E51CE1"/>
    <w:rsid w:val="00E52A3A"/>
    <w:rsid w:val="00E54E57"/>
    <w:rsid w:val="00E55988"/>
    <w:rsid w:val="00E601F1"/>
    <w:rsid w:val="00E61166"/>
    <w:rsid w:val="00E614A8"/>
    <w:rsid w:val="00E615B3"/>
    <w:rsid w:val="00E62DB6"/>
    <w:rsid w:val="00E64A23"/>
    <w:rsid w:val="00E66DD9"/>
    <w:rsid w:val="00E71F72"/>
    <w:rsid w:val="00E72610"/>
    <w:rsid w:val="00E74FB9"/>
    <w:rsid w:val="00E75597"/>
    <w:rsid w:val="00E768DA"/>
    <w:rsid w:val="00E81311"/>
    <w:rsid w:val="00E821EF"/>
    <w:rsid w:val="00E83F6B"/>
    <w:rsid w:val="00E85197"/>
    <w:rsid w:val="00E87713"/>
    <w:rsid w:val="00EA0D05"/>
    <w:rsid w:val="00EA246A"/>
    <w:rsid w:val="00EA24AA"/>
    <w:rsid w:val="00EA3654"/>
    <w:rsid w:val="00EA7052"/>
    <w:rsid w:val="00EC007C"/>
    <w:rsid w:val="00ED03AE"/>
    <w:rsid w:val="00ED0B62"/>
    <w:rsid w:val="00ED21C6"/>
    <w:rsid w:val="00ED3222"/>
    <w:rsid w:val="00ED4452"/>
    <w:rsid w:val="00EE6DE5"/>
    <w:rsid w:val="00EF218E"/>
    <w:rsid w:val="00EF6A6E"/>
    <w:rsid w:val="00F012DA"/>
    <w:rsid w:val="00F0172B"/>
    <w:rsid w:val="00F0189F"/>
    <w:rsid w:val="00F02245"/>
    <w:rsid w:val="00F062C8"/>
    <w:rsid w:val="00F07CAF"/>
    <w:rsid w:val="00F147E9"/>
    <w:rsid w:val="00F152AC"/>
    <w:rsid w:val="00F16199"/>
    <w:rsid w:val="00F20260"/>
    <w:rsid w:val="00F212A6"/>
    <w:rsid w:val="00F22114"/>
    <w:rsid w:val="00F23E45"/>
    <w:rsid w:val="00F24407"/>
    <w:rsid w:val="00F32C4A"/>
    <w:rsid w:val="00F32D9F"/>
    <w:rsid w:val="00F33827"/>
    <w:rsid w:val="00F34CB1"/>
    <w:rsid w:val="00F37CF6"/>
    <w:rsid w:val="00F41BD7"/>
    <w:rsid w:val="00F442C7"/>
    <w:rsid w:val="00F47157"/>
    <w:rsid w:val="00F47435"/>
    <w:rsid w:val="00F51239"/>
    <w:rsid w:val="00F521D7"/>
    <w:rsid w:val="00F52F34"/>
    <w:rsid w:val="00F54E12"/>
    <w:rsid w:val="00F66865"/>
    <w:rsid w:val="00F67401"/>
    <w:rsid w:val="00F709EF"/>
    <w:rsid w:val="00F76CA4"/>
    <w:rsid w:val="00F80917"/>
    <w:rsid w:val="00F81413"/>
    <w:rsid w:val="00F8260A"/>
    <w:rsid w:val="00F829B1"/>
    <w:rsid w:val="00F82B4B"/>
    <w:rsid w:val="00F85DA0"/>
    <w:rsid w:val="00F86BE6"/>
    <w:rsid w:val="00F928AB"/>
    <w:rsid w:val="00F929C5"/>
    <w:rsid w:val="00F92D09"/>
    <w:rsid w:val="00F9326F"/>
    <w:rsid w:val="00F93F9E"/>
    <w:rsid w:val="00F94DF4"/>
    <w:rsid w:val="00F95021"/>
    <w:rsid w:val="00F967D1"/>
    <w:rsid w:val="00FA4138"/>
    <w:rsid w:val="00FA7B13"/>
    <w:rsid w:val="00FB026A"/>
    <w:rsid w:val="00FB20D2"/>
    <w:rsid w:val="00FB42F4"/>
    <w:rsid w:val="00FB6890"/>
    <w:rsid w:val="00FC02B5"/>
    <w:rsid w:val="00FC370E"/>
    <w:rsid w:val="00FC4DAE"/>
    <w:rsid w:val="00FC521C"/>
    <w:rsid w:val="00FC6024"/>
    <w:rsid w:val="00FC64B9"/>
    <w:rsid w:val="00FC6D87"/>
    <w:rsid w:val="00FD2C13"/>
    <w:rsid w:val="00FD37AD"/>
    <w:rsid w:val="00FD61E0"/>
    <w:rsid w:val="00FD73D7"/>
    <w:rsid w:val="00FE107F"/>
    <w:rsid w:val="00FE3466"/>
    <w:rsid w:val="00FF5EF7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1B0F"/>
    <w:pPr>
      <w:jc w:val="both"/>
    </w:pPr>
    <w:rPr>
      <w:sz w:val="24"/>
    </w:rPr>
  </w:style>
  <w:style w:type="paragraph" w:styleId="Cmsor1">
    <w:name w:val="heading 1"/>
    <w:basedOn w:val="Norml"/>
    <w:next w:val="Norml"/>
    <w:qFormat/>
    <w:rsid w:val="007E1B0F"/>
    <w:pPr>
      <w:keepNext/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Címsor 2 Char1, Char Char, Char"/>
    <w:basedOn w:val="Norml"/>
    <w:next w:val="Norml"/>
    <w:link w:val="Cmsor2Char"/>
    <w:qFormat/>
    <w:rsid w:val="007E1B0F"/>
    <w:pPr>
      <w:keepNext/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basedOn w:val="Norml"/>
    <w:next w:val="Norml"/>
    <w:qFormat/>
    <w:rsid w:val="007E1B0F"/>
    <w:pPr>
      <w:keepNext/>
      <w:numPr>
        <w:ilvl w:val="1"/>
        <w:numId w:val="2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7E1B0F"/>
    <w:pPr>
      <w:keepNext/>
      <w:numPr>
        <w:ilvl w:val="2"/>
        <w:numId w:val="2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7E1B0F"/>
    <w:pPr>
      <w:numPr>
        <w:ilvl w:val="3"/>
        <w:numId w:val="2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7E1B0F"/>
    <w:pPr>
      <w:spacing w:before="240" w:after="60"/>
      <w:outlineLvl w:val="5"/>
    </w:pPr>
    <w:rPr>
      <w:rFonts w:ascii="Arial" w:hAnsi="Arial"/>
      <w:i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Címsor 2 Char1 Char, Char Char Char, Char Char1"/>
    <w:link w:val="Cmsor2"/>
    <w:rsid w:val="007E1B0F"/>
    <w:rPr>
      <w:b/>
      <w:i/>
      <w:sz w:val="26"/>
      <w:lang w:val="hu-HU" w:eastAsia="hu-HU" w:bidi="ar-SA"/>
    </w:rPr>
  </w:style>
  <w:style w:type="paragraph" w:styleId="lfej">
    <w:name w:val="header"/>
    <w:basedOn w:val="Norml"/>
    <w:rsid w:val="007E1B0F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7E1B0F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7E1B0F"/>
  </w:style>
  <w:style w:type="paragraph" w:styleId="TJ1">
    <w:name w:val="toc 1"/>
    <w:basedOn w:val="Norml"/>
    <w:next w:val="Norml"/>
    <w:semiHidden/>
    <w:rsid w:val="007E1B0F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semiHidden/>
    <w:rsid w:val="007E1B0F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semiHidden/>
    <w:rsid w:val="007E1B0F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7E1B0F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7E1B0F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7E1B0F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7E1B0F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7E1B0F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7E1B0F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7E1B0F"/>
    <w:pPr>
      <w:ind w:left="283" w:hanging="283"/>
    </w:pPr>
  </w:style>
  <w:style w:type="paragraph" w:styleId="Lista2">
    <w:name w:val="List 2"/>
    <w:basedOn w:val="Norml"/>
    <w:rsid w:val="007E1B0F"/>
    <w:pPr>
      <w:ind w:left="566" w:hanging="283"/>
    </w:pPr>
  </w:style>
  <w:style w:type="paragraph" w:styleId="Lista3">
    <w:name w:val="List 3"/>
    <w:basedOn w:val="Norml"/>
    <w:rsid w:val="007E1B0F"/>
    <w:pPr>
      <w:ind w:left="849" w:hanging="283"/>
    </w:pPr>
  </w:style>
  <w:style w:type="paragraph" w:customStyle="1" w:styleId="dvzls">
    <w:name w:val="Üdvözlés"/>
    <w:basedOn w:val="Norml"/>
    <w:rsid w:val="007E1B0F"/>
  </w:style>
  <w:style w:type="paragraph" w:styleId="Felsorols2">
    <w:name w:val="List Bullet 2"/>
    <w:basedOn w:val="Norml"/>
    <w:rsid w:val="007E1B0F"/>
    <w:pPr>
      <w:ind w:left="566" w:hanging="283"/>
    </w:pPr>
  </w:style>
  <w:style w:type="paragraph" w:styleId="Felsorols4">
    <w:name w:val="List Bullet 4"/>
    <w:basedOn w:val="Norml"/>
    <w:rsid w:val="007E1B0F"/>
    <w:pPr>
      <w:ind w:left="1132" w:hanging="283"/>
    </w:pPr>
  </w:style>
  <w:style w:type="paragraph" w:styleId="Listafolytatsa2">
    <w:name w:val="List Continue 2"/>
    <w:basedOn w:val="Norml"/>
    <w:rsid w:val="007E1B0F"/>
    <w:pPr>
      <w:spacing w:after="120"/>
      <w:ind w:left="566"/>
    </w:pPr>
  </w:style>
  <w:style w:type="paragraph" w:styleId="Szvegtrzs">
    <w:name w:val="Body Text"/>
    <w:basedOn w:val="Norml"/>
    <w:rsid w:val="007E1B0F"/>
    <w:pPr>
      <w:spacing w:after="120"/>
    </w:pPr>
  </w:style>
  <w:style w:type="paragraph" w:styleId="Szvegtrzsbehzssal">
    <w:name w:val="Body Text Indent"/>
    <w:basedOn w:val="Norml"/>
    <w:rsid w:val="007E1B0F"/>
    <w:pPr>
      <w:spacing w:after="120"/>
      <w:ind w:left="283"/>
    </w:pPr>
  </w:style>
  <w:style w:type="paragraph" w:styleId="Szvegtrzs3">
    <w:name w:val="Body Text 3"/>
    <w:basedOn w:val="Szvegtrzsbehzssal"/>
    <w:rsid w:val="007E1B0F"/>
  </w:style>
  <w:style w:type="paragraph" w:styleId="Szvegtrzsbehzssal2">
    <w:name w:val="Body Text Indent 2"/>
    <w:basedOn w:val="Norml"/>
    <w:rsid w:val="007E1B0F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7E1B0F"/>
    <w:pPr>
      <w:ind w:left="709" w:hanging="709"/>
    </w:pPr>
    <w:rPr>
      <w:i/>
    </w:rPr>
  </w:style>
  <w:style w:type="paragraph" w:customStyle="1" w:styleId="Head42">
    <w:name w:val="Head 4.2"/>
    <w:basedOn w:val="Cmsor2"/>
    <w:rsid w:val="007E1B0F"/>
    <w:p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7E1B0F"/>
    <w:pPr>
      <w:keepNext w:val="0"/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7E1B0F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7E1B0F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7E1B0F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7E1B0F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7E1B0F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7E1B0F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7E1B0F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7E1B0F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7E1B0F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7E1B0F"/>
    <w:pPr>
      <w:widowControl w:val="0"/>
      <w:ind w:left="284" w:hanging="284"/>
    </w:pPr>
  </w:style>
  <w:style w:type="paragraph" w:customStyle="1" w:styleId="Trzs">
    <w:name w:val="Törzs"/>
    <w:basedOn w:val="Norml"/>
    <w:rsid w:val="007E1B0F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7E1B0F"/>
    <w:rPr>
      <w:sz w:val="22"/>
    </w:rPr>
  </w:style>
  <w:style w:type="paragraph" w:styleId="Buborkszveg">
    <w:name w:val="Balloon Text"/>
    <w:basedOn w:val="Norml"/>
    <w:semiHidden/>
    <w:rsid w:val="007E1B0F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7E1B0F"/>
    <w:pPr>
      <w:numPr>
        <w:numId w:val="1"/>
      </w:numPr>
    </w:pPr>
  </w:style>
  <w:style w:type="paragraph" w:styleId="Normlbehzs">
    <w:name w:val="Normal Indent"/>
    <w:basedOn w:val="Norml"/>
    <w:next w:val="Norml"/>
    <w:rsid w:val="007E1B0F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7E1B0F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7E1B0F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7E1B0F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7E1B0F"/>
    <w:pPr>
      <w:jc w:val="both"/>
    </w:pPr>
    <w:rPr>
      <w:caps/>
    </w:rPr>
  </w:style>
  <w:style w:type="paragraph" w:customStyle="1" w:styleId="Hromcim">
    <w:name w:val="Háromcim"/>
    <w:basedOn w:val="Kiscim"/>
    <w:rsid w:val="007E1B0F"/>
    <w:pPr>
      <w:jc w:val="both"/>
    </w:pPr>
  </w:style>
  <w:style w:type="paragraph" w:customStyle="1" w:styleId="Ngycim">
    <w:name w:val="Négycim"/>
    <w:basedOn w:val="Kiscim"/>
    <w:rsid w:val="007E1B0F"/>
    <w:pPr>
      <w:jc w:val="both"/>
    </w:pPr>
  </w:style>
  <w:style w:type="paragraph" w:customStyle="1" w:styleId="TJ91">
    <w:name w:val="TJ 91"/>
    <w:basedOn w:val="Norml"/>
    <w:next w:val="Norml"/>
    <w:rsid w:val="007E1B0F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7E1B0F"/>
    <w:pPr>
      <w:spacing w:before="120" w:line="360" w:lineRule="auto"/>
      <w:jc w:val="left"/>
    </w:pPr>
  </w:style>
  <w:style w:type="paragraph" w:styleId="Szvegtrzs2">
    <w:name w:val="Body Text 2"/>
    <w:basedOn w:val="Norml"/>
    <w:rsid w:val="007E1B0F"/>
    <w:pPr>
      <w:spacing w:after="120" w:line="480" w:lineRule="auto"/>
    </w:pPr>
  </w:style>
  <w:style w:type="paragraph" w:styleId="Lbjegyzetszveg">
    <w:name w:val="footnote text"/>
    <w:basedOn w:val="Norml"/>
    <w:semiHidden/>
    <w:rsid w:val="007E1B0F"/>
    <w:pPr>
      <w:jc w:val="left"/>
    </w:pPr>
    <w:rPr>
      <w:sz w:val="20"/>
    </w:rPr>
  </w:style>
  <w:style w:type="character" w:styleId="Hiperhivatkozs">
    <w:name w:val="Hyperlink"/>
    <w:rsid w:val="007E1B0F"/>
    <w:rPr>
      <w:color w:val="0000FF"/>
      <w:u w:val="single"/>
    </w:rPr>
  </w:style>
  <w:style w:type="paragraph" w:styleId="Cm">
    <w:name w:val="Title"/>
    <w:basedOn w:val="Norml"/>
    <w:qFormat/>
    <w:rsid w:val="007E1B0F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7E1B0F"/>
    <w:pPr>
      <w:jc w:val="left"/>
    </w:pPr>
    <w:rPr>
      <w:b/>
    </w:rPr>
  </w:style>
  <w:style w:type="paragraph" w:styleId="Jegyzetszveg">
    <w:name w:val="annotation text"/>
    <w:basedOn w:val="Norml"/>
    <w:semiHidden/>
    <w:rsid w:val="007E1B0F"/>
    <w:rPr>
      <w:sz w:val="20"/>
    </w:rPr>
  </w:style>
  <w:style w:type="table" w:styleId="Rcsostblzat">
    <w:name w:val="Table Grid"/>
    <w:basedOn w:val="Normltblzat"/>
    <w:rsid w:val="007E1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semiHidden/>
    <w:rsid w:val="007E1B0F"/>
    <w:rPr>
      <w:b/>
      <w:bCs/>
    </w:rPr>
  </w:style>
  <w:style w:type="paragraph" w:styleId="Dokumentumtrkp">
    <w:name w:val="Document Map"/>
    <w:basedOn w:val="Norml"/>
    <w:semiHidden/>
    <w:rsid w:val="007E1B0F"/>
    <w:pPr>
      <w:shd w:val="clear" w:color="auto" w:fill="000080"/>
    </w:pPr>
    <w:rPr>
      <w:rFonts w:ascii="Tahoma" w:hAnsi="Tahoma" w:cs="Tahoma"/>
    </w:rPr>
  </w:style>
  <w:style w:type="paragraph" w:customStyle="1" w:styleId="BKVChar">
    <w:name w:val="BKV Char"/>
    <w:link w:val="BKVCharChar"/>
    <w:rsid w:val="009F0F37"/>
    <w:pPr>
      <w:spacing w:line="360" w:lineRule="auto"/>
      <w:jc w:val="both"/>
    </w:pPr>
    <w:rPr>
      <w:rFonts w:ascii="Arial" w:hAnsi="Arial"/>
      <w:sz w:val="24"/>
      <w:lang w:eastAsia="ru-RU"/>
    </w:rPr>
  </w:style>
  <w:style w:type="character" w:customStyle="1" w:styleId="BKVCharChar">
    <w:name w:val="BKV Char Char"/>
    <w:link w:val="BKVChar"/>
    <w:rsid w:val="009F0F37"/>
    <w:rPr>
      <w:rFonts w:ascii="Arial" w:hAnsi="Arial"/>
      <w:sz w:val="24"/>
      <w:lang w:val="hu-HU" w:eastAsia="ru-RU" w:bidi="ar-SA"/>
    </w:rPr>
  </w:style>
  <w:style w:type="character" w:styleId="Jegyzethivatkozs">
    <w:name w:val="annotation reference"/>
    <w:semiHidden/>
    <w:rsid w:val="00D210F2"/>
    <w:rPr>
      <w:sz w:val="16"/>
      <w:szCs w:val="16"/>
    </w:rPr>
  </w:style>
  <w:style w:type="paragraph" w:customStyle="1" w:styleId="BKV">
    <w:name w:val="BKV"/>
    <w:rsid w:val="00F3382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C5512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1B0F"/>
    <w:pPr>
      <w:jc w:val="both"/>
    </w:pPr>
    <w:rPr>
      <w:sz w:val="24"/>
    </w:rPr>
  </w:style>
  <w:style w:type="paragraph" w:styleId="Cmsor1">
    <w:name w:val="heading 1"/>
    <w:basedOn w:val="Norml"/>
    <w:next w:val="Norml"/>
    <w:qFormat/>
    <w:rsid w:val="007E1B0F"/>
    <w:pPr>
      <w:keepNext/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Címsor 2 Char1, Char Char, Char"/>
    <w:basedOn w:val="Norml"/>
    <w:next w:val="Norml"/>
    <w:link w:val="Cmsor2Char"/>
    <w:qFormat/>
    <w:rsid w:val="007E1B0F"/>
    <w:pPr>
      <w:keepNext/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basedOn w:val="Norml"/>
    <w:next w:val="Norml"/>
    <w:qFormat/>
    <w:rsid w:val="007E1B0F"/>
    <w:pPr>
      <w:keepNext/>
      <w:numPr>
        <w:ilvl w:val="1"/>
        <w:numId w:val="2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7E1B0F"/>
    <w:pPr>
      <w:keepNext/>
      <w:numPr>
        <w:ilvl w:val="2"/>
        <w:numId w:val="2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7E1B0F"/>
    <w:pPr>
      <w:numPr>
        <w:ilvl w:val="3"/>
        <w:numId w:val="2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7E1B0F"/>
    <w:pPr>
      <w:spacing w:before="240" w:after="60"/>
      <w:outlineLvl w:val="5"/>
    </w:pPr>
    <w:rPr>
      <w:rFonts w:ascii="Arial" w:hAnsi="Arial"/>
      <w:i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Címsor 2 Char1 Char, Char Char Char, Char Char1"/>
    <w:link w:val="Cmsor2"/>
    <w:rsid w:val="007E1B0F"/>
    <w:rPr>
      <w:b/>
      <w:i/>
      <w:sz w:val="26"/>
      <w:lang w:val="hu-HU" w:eastAsia="hu-HU" w:bidi="ar-SA"/>
    </w:rPr>
  </w:style>
  <w:style w:type="paragraph" w:styleId="lfej">
    <w:name w:val="header"/>
    <w:basedOn w:val="Norml"/>
    <w:rsid w:val="007E1B0F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7E1B0F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7E1B0F"/>
  </w:style>
  <w:style w:type="paragraph" w:styleId="TJ1">
    <w:name w:val="toc 1"/>
    <w:basedOn w:val="Norml"/>
    <w:next w:val="Norml"/>
    <w:semiHidden/>
    <w:rsid w:val="007E1B0F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semiHidden/>
    <w:rsid w:val="007E1B0F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semiHidden/>
    <w:rsid w:val="007E1B0F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7E1B0F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7E1B0F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7E1B0F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7E1B0F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7E1B0F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7E1B0F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7E1B0F"/>
    <w:pPr>
      <w:ind w:left="283" w:hanging="283"/>
    </w:pPr>
  </w:style>
  <w:style w:type="paragraph" w:styleId="Lista2">
    <w:name w:val="List 2"/>
    <w:basedOn w:val="Norml"/>
    <w:rsid w:val="007E1B0F"/>
    <w:pPr>
      <w:ind w:left="566" w:hanging="283"/>
    </w:pPr>
  </w:style>
  <w:style w:type="paragraph" w:styleId="Lista3">
    <w:name w:val="List 3"/>
    <w:basedOn w:val="Norml"/>
    <w:rsid w:val="007E1B0F"/>
    <w:pPr>
      <w:ind w:left="849" w:hanging="283"/>
    </w:pPr>
  </w:style>
  <w:style w:type="paragraph" w:customStyle="1" w:styleId="dvzls">
    <w:name w:val="Üdvözlés"/>
    <w:basedOn w:val="Norml"/>
    <w:rsid w:val="007E1B0F"/>
  </w:style>
  <w:style w:type="paragraph" w:styleId="Felsorols2">
    <w:name w:val="List Bullet 2"/>
    <w:basedOn w:val="Norml"/>
    <w:rsid w:val="007E1B0F"/>
    <w:pPr>
      <w:ind w:left="566" w:hanging="283"/>
    </w:pPr>
  </w:style>
  <w:style w:type="paragraph" w:styleId="Felsorols4">
    <w:name w:val="List Bullet 4"/>
    <w:basedOn w:val="Norml"/>
    <w:rsid w:val="007E1B0F"/>
    <w:pPr>
      <w:ind w:left="1132" w:hanging="283"/>
    </w:pPr>
  </w:style>
  <w:style w:type="paragraph" w:styleId="Listafolytatsa2">
    <w:name w:val="List Continue 2"/>
    <w:basedOn w:val="Norml"/>
    <w:rsid w:val="007E1B0F"/>
    <w:pPr>
      <w:spacing w:after="120"/>
      <w:ind w:left="566"/>
    </w:pPr>
  </w:style>
  <w:style w:type="paragraph" w:styleId="Szvegtrzs">
    <w:name w:val="Body Text"/>
    <w:basedOn w:val="Norml"/>
    <w:rsid w:val="007E1B0F"/>
    <w:pPr>
      <w:spacing w:after="120"/>
    </w:pPr>
  </w:style>
  <w:style w:type="paragraph" w:styleId="Szvegtrzsbehzssal">
    <w:name w:val="Body Text Indent"/>
    <w:basedOn w:val="Norml"/>
    <w:rsid w:val="007E1B0F"/>
    <w:pPr>
      <w:spacing w:after="120"/>
      <w:ind w:left="283"/>
    </w:pPr>
  </w:style>
  <w:style w:type="paragraph" w:styleId="Szvegtrzs3">
    <w:name w:val="Body Text 3"/>
    <w:basedOn w:val="Szvegtrzsbehzssal"/>
    <w:rsid w:val="007E1B0F"/>
  </w:style>
  <w:style w:type="paragraph" w:styleId="Szvegtrzsbehzssal2">
    <w:name w:val="Body Text Indent 2"/>
    <w:basedOn w:val="Norml"/>
    <w:rsid w:val="007E1B0F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7E1B0F"/>
    <w:pPr>
      <w:ind w:left="709" w:hanging="709"/>
    </w:pPr>
    <w:rPr>
      <w:i/>
    </w:rPr>
  </w:style>
  <w:style w:type="paragraph" w:customStyle="1" w:styleId="Head42">
    <w:name w:val="Head 4.2"/>
    <w:basedOn w:val="Cmsor2"/>
    <w:rsid w:val="007E1B0F"/>
    <w:p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7E1B0F"/>
    <w:pPr>
      <w:keepNext w:val="0"/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7E1B0F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7E1B0F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7E1B0F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7E1B0F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7E1B0F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7E1B0F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7E1B0F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7E1B0F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7E1B0F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7E1B0F"/>
    <w:pPr>
      <w:widowControl w:val="0"/>
      <w:ind w:left="284" w:hanging="284"/>
    </w:pPr>
  </w:style>
  <w:style w:type="paragraph" w:customStyle="1" w:styleId="Trzs">
    <w:name w:val="Törzs"/>
    <w:basedOn w:val="Norml"/>
    <w:rsid w:val="007E1B0F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7E1B0F"/>
    <w:rPr>
      <w:sz w:val="22"/>
    </w:rPr>
  </w:style>
  <w:style w:type="paragraph" w:styleId="Buborkszveg">
    <w:name w:val="Balloon Text"/>
    <w:basedOn w:val="Norml"/>
    <w:semiHidden/>
    <w:rsid w:val="007E1B0F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7E1B0F"/>
    <w:pPr>
      <w:numPr>
        <w:numId w:val="1"/>
      </w:numPr>
    </w:pPr>
  </w:style>
  <w:style w:type="paragraph" w:styleId="Normlbehzs">
    <w:name w:val="Normal Indent"/>
    <w:basedOn w:val="Norml"/>
    <w:next w:val="Norml"/>
    <w:rsid w:val="007E1B0F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7E1B0F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7E1B0F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7E1B0F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7E1B0F"/>
    <w:pPr>
      <w:jc w:val="both"/>
    </w:pPr>
    <w:rPr>
      <w:caps/>
    </w:rPr>
  </w:style>
  <w:style w:type="paragraph" w:customStyle="1" w:styleId="Hromcim">
    <w:name w:val="Háromcim"/>
    <w:basedOn w:val="Kiscim"/>
    <w:rsid w:val="007E1B0F"/>
    <w:pPr>
      <w:jc w:val="both"/>
    </w:pPr>
  </w:style>
  <w:style w:type="paragraph" w:customStyle="1" w:styleId="Ngycim">
    <w:name w:val="Négycim"/>
    <w:basedOn w:val="Kiscim"/>
    <w:rsid w:val="007E1B0F"/>
    <w:pPr>
      <w:jc w:val="both"/>
    </w:pPr>
  </w:style>
  <w:style w:type="paragraph" w:customStyle="1" w:styleId="TJ91">
    <w:name w:val="TJ 91"/>
    <w:basedOn w:val="Norml"/>
    <w:next w:val="Norml"/>
    <w:rsid w:val="007E1B0F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7E1B0F"/>
    <w:pPr>
      <w:spacing w:before="120" w:line="360" w:lineRule="auto"/>
      <w:jc w:val="left"/>
    </w:pPr>
  </w:style>
  <w:style w:type="paragraph" w:styleId="Szvegtrzs2">
    <w:name w:val="Body Text 2"/>
    <w:basedOn w:val="Norml"/>
    <w:rsid w:val="007E1B0F"/>
    <w:pPr>
      <w:spacing w:after="120" w:line="480" w:lineRule="auto"/>
    </w:pPr>
  </w:style>
  <w:style w:type="paragraph" w:styleId="Lbjegyzetszveg">
    <w:name w:val="footnote text"/>
    <w:basedOn w:val="Norml"/>
    <w:semiHidden/>
    <w:rsid w:val="007E1B0F"/>
    <w:pPr>
      <w:jc w:val="left"/>
    </w:pPr>
    <w:rPr>
      <w:sz w:val="20"/>
    </w:rPr>
  </w:style>
  <w:style w:type="character" w:styleId="Hiperhivatkozs">
    <w:name w:val="Hyperlink"/>
    <w:rsid w:val="007E1B0F"/>
    <w:rPr>
      <w:color w:val="0000FF"/>
      <w:u w:val="single"/>
    </w:rPr>
  </w:style>
  <w:style w:type="paragraph" w:styleId="Cm">
    <w:name w:val="Title"/>
    <w:basedOn w:val="Norml"/>
    <w:qFormat/>
    <w:rsid w:val="007E1B0F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7E1B0F"/>
    <w:pPr>
      <w:jc w:val="left"/>
    </w:pPr>
    <w:rPr>
      <w:b/>
    </w:rPr>
  </w:style>
  <w:style w:type="paragraph" w:styleId="Jegyzetszveg">
    <w:name w:val="annotation text"/>
    <w:basedOn w:val="Norml"/>
    <w:semiHidden/>
    <w:rsid w:val="007E1B0F"/>
    <w:rPr>
      <w:sz w:val="20"/>
    </w:rPr>
  </w:style>
  <w:style w:type="table" w:styleId="Rcsostblzat">
    <w:name w:val="Table Grid"/>
    <w:basedOn w:val="Normltblzat"/>
    <w:rsid w:val="007E1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semiHidden/>
    <w:rsid w:val="007E1B0F"/>
    <w:rPr>
      <w:b/>
      <w:bCs/>
    </w:rPr>
  </w:style>
  <w:style w:type="paragraph" w:styleId="Dokumentumtrkp">
    <w:name w:val="Document Map"/>
    <w:basedOn w:val="Norml"/>
    <w:semiHidden/>
    <w:rsid w:val="007E1B0F"/>
    <w:pPr>
      <w:shd w:val="clear" w:color="auto" w:fill="000080"/>
    </w:pPr>
    <w:rPr>
      <w:rFonts w:ascii="Tahoma" w:hAnsi="Tahoma" w:cs="Tahoma"/>
    </w:rPr>
  </w:style>
  <w:style w:type="paragraph" w:customStyle="1" w:styleId="BKVChar">
    <w:name w:val="BKV Char"/>
    <w:link w:val="BKVCharChar"/>
    <w:rsid w:val="009F0F37"/>
    <w:pPr>
      <w:spacing w:line="360" w:lineRule="auto"/>
      <w:jc w:val="both"/>
    </w:pPr>
    <w:rPr>
      <w:rFonts w:ascii="Arial" w:hAnsi="Arial"/>
      <w:sz w:val="24"/>
      <w:lang w:eastAsia="ru-RU"/>
    </w:rPr>
  </w:style>
  <w:style w:type="character" w:customStyle="1" w:styleId="BKVCharChar">
    <w:name w:val="BKV Char Char"/>
    <w:link w:val="BKVChar"/>
    <w:rsid w:val="009F0F37"/>
    <w:rPr>
      <w:rFonts w:ascii="Arial" w:hAnsi="Arial"/>
      <w:sz w:val="24"/>
      <w:lang w:val="hu-HU" w:eastAsia="ru-RU" w:bidi="ar-SA"/>
    </w:rPr>
  </w:style>
  <w:style w:type="character" w:styleId="Jegyzethivatkozs">
    <w:name w:val="annotation reference"/>
    <w:semiHidden/>
    <w:rsid w:val="00D210F2"/>
    <w:rPr>
      <w:sz w:val="16"/>
      <w:szCs w:val="16"/>
    </w:rPr>
  </w:style>
  <w:style w:type="paragraph" w:customStyle="1" w:styleId="BKV">
    <w:name w:val="BKV"/>
    <w:rsid w:val="00F3382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C5512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35B7B-7DC9-4C3F-8200-1ABD85D7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1809</Words>
  <Characters>12484</Characters>
  <Application>Microsoft Office Word</Application>
  <DocSecurity>0</DocSecurity>
  <Lines>104</Lines>
  <Paragraphs>28</Paragraphs>
  <ScaleCrop>false</ScaleCrop>
  <Company/>
  <LinksUpToDate>false</LinksUpToDate>
  <CharactersWithSpaces>14265</CharactersWithSpaces>
  <SharedDoc>false</SharedDoc>
  <HLinks>
    <vt:vector size="60" baseType="variant">
      <vt:variant>
        <vt:i4>1048632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_Toc145392529</vt:lpwstr>
      </vt:variant>
      <vt:variant>
        <vt:i4>1048632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_Toc145392528</vt:lpwstr>
      </vt:variant>
      <vt:variant>
        <vt:i4>1048632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_Toc145392527</vt:lpwstr>
      </vt:variant>
      <vt:variant>
        <vt:i4>1048632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_Toc145392526</vt:lpwstr>
      </vt:variant>
      <vt:variant>
        <vt:i4>1048632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_Toc145392525</vt:lpwstr>
      </vt:variant>
      <vt:variant>
        <vt:i4>1048632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_Toc145392524</vt:lpwstr>
      </vt:variant>
      <vt:variant>
        <vt:i4>1048632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_Toc145392523</vt:lpwstr>
      </vt:variant>
      <vt:variant>
        <vt:i4>1048632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_Toc145392522</vt:lpwstr>
      </vt:variant>
      <vt:variant>
        <vt:i4>1048632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_Toc145392521</vt:lpwstr>
      </vt:variant>
      <vt:variant>
        <vt:i4>1048632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_Toc145392520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2017-10-13T11:12:00Z</dcterms:created>
  <dcterms:modified xsi:type="dcterms:W3CDTF">2017-10-13T11:12:00Z</dcterms:modified>
</cp:coreProperties>
</file>