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Default="0094521B" w:rsidP="008F1F7D">
      <w:pPr>
        <w:keepNext/>
        <w:spacing w:line="276" w:lineRule="auto"/>
        <w:jc w:val="center"/>
        <w:rPr>
          <w:rFonts w:asciiTheme="minorHAnsi" w:hAnsiTheme="minorHAnsi" w:cstheme="minorHAnsi"/>
          <w:szCs w:val="24"/>
        </w:rPr>
      </w:pPr>
      <w:bookmarkStart w:id="0" w:name="_GoBack"/>
      <w:bookmarkEnd w:id="0"/>
    </w:p>
    <w:p w:rsidR="00356D7A" w:rsidRDefault="00356D7A"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Pr="00AB56C1" w:rsidRDefault="00AB56C1" w:rsidP="008F1F7D">
      <w:pPr>
        <w:pStyle w:val="Szvegtrzs3"/>
        <w:keepNext/>
        <w:spacing w:line="276" w:lineRule="auto"/>
        <w:jc w:val="center"/>
        <w:rPr>
          <w:rFonts w:asciiTheme="minorHAnsi" w:hAnsiTheme="minorHAnsi" w:cstheme="minorHAnsi"/>
          <w:b/>
          <w:w w:val="101"/>
          <w:sz w:val="32"/>
          <w:szCs w:val="32"/>
        </w:rPr>
      </w:pPr>
      <w:r w:rsidRPr="00AB56C1">
        <w:rPr>
          <w:rFonts w:asciiTheme="minorHAnsi" w:hAnsiTheme="minorHAnsi"/>
          <w:b/>
          <w:sz w:val="32"/>
          <w:szCs w:val="32"/>
        </w:rPr>
        <w:t>Forgódaruk áttelepítésének tervezése és kivitelezése Kelenföld és Baross kocsiszínekbe</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AB56C1">
        <w:rPr>
          <w:rFonts w:asciiTheme="minorHAnsi" w:hAnsiTheme="minorHAnsi" w:cstheme="minorHAnsi"/>
          <w:b/>
          <w:szCs w:val="24"/>
        </w:rPr>
        <w:t>B</w:t>
      </w:r>
      <w:r w:rsidR="00873F1B" w:rsidRPr="00331B03">
        <w:rPr>
          <w:rFonts w:asciiTheme="minorHAnsi" w:hAnsiTheme="minorHAnsi" w:cstheme="minorHAnsi"/>
          <w:b/>
          <w:szCs w:val="24"/>
        </w:rPr>
        <w:t>-</w:t>
      </w:r>
      <w:r w:rsidR="00C53D5B">
        <w:rPr>
          <w:rFonts w:asciiTheme="minorHAnsi" w:hAnsiTheme="minorHAnsi" w:cstheme="minorHAnsi"/>
          <w:b/>
          <w:szCs w:val="24"/>
        </w:rPr>
        <w:t>3</w:t>
      </w:r>
      <w:r w:rsidR="00AB56C1">
        <w:rPr>
          <w:rFonts w:asciiTheme="minorHAnsi" w:hAnsiTheme="minorHAnsi" w:cstheme="minorHAnsi"/>
          <w:b/>
          <w:szCs w:val="24"/>
        </w:rPr>
        <w:t>11</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645D5A">
        <w:rPr>
          <w:rFonts w:asciiTheme="minorHAnsi" w:hAnsiTheme="minorHAnsi" w:cstheme="minorHAnsi"/>
          <w:b/>
          <w:szCs w:val="24"/>
        </w:rPr>
        <w:t>6</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Default="00B627DE"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9225DF">
        <w:rPr>
          <w:rFonts w:asciiTheme="minorHAnsi" w:hAnsiTheme="minorHAnsi" w:cstheme="minorHAnsi"/>
          <w:b/>
          <w:szCs w:val="24"/>
        </w:rPr>
        <w:t>6</w:t>
      </w:r>
      <w:r w:rsidRPr="007E49F1">
        <w:rPr>
          <w:rFonts w:asciiTheme="minorHAnsi" w:hAnsiTheme="minorHAnsi" w:cstheme="minorHAnsi"/>
          <w:b/>
          <w:szCs w:val="24"/>
        </w:rPr>
        <w:t>.</w:t>
      </w:r>
    </w:p>
    <w:p w:rsidR="007E49F1" w:rsidRDefault="007E49F1" w:rsidP="00C84347">
      <w:pPr>
        <w:keepNext/>
        <w:jc w:val="center"/>
        <w:rPr>
          <w:rFonts w:asciiTheme="minorHAnsi" w:hAnsiTheme="minorHAnsi" w:cstheme="minorHAnsi"/>
          <w:b/>
          <w:szCs w:val="24"/>
        </w:rPr>
      </w:pPr>
    </w:p>
    <w:p w:rsidR="00356D7A" w:rsidRDefault="00356D7A" w:rsidP="00C84347">
      <w:pPr>
        <w:keepNext/>
        <w:jc w:val="center"/>
        <w:rPr>
          <w:rFonts w:asciiTheme="minorHAnsi" w:hAnsiTheme="minorHAnsi" w:cstheme="minorHAnsi"/>
          <w:b/>
          <w:szCs w:val="24"/>
        </w:rPr>
      </w:pPr>
    </w:p>
    <w:p w:rsidR="00356D7A" w:rsidRPr="007E49F1" w:rsidRDefault="00356D7A"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B56C1">
        <w:rPr>
          <w:rFonts w:asciiTheme="minorHAnsi" w:hAnsiTheme="minorHAnsi" w:cstheme="minorHAnsi"/>
          <w:b/>
          <w:szCs w:val="24"/>
        </w:rPr>
        <w:t>B</w:t>
      </w:r>
      <w:r w:rsidR="00AC411D">
        <w:rPr>
          <w:rFonts w:asciiTheme="minorHAnsi" w:hAnsiTheme="minorHAnsi" w:cstheme="minorHAnsi"/>
          <w:b/>
          <w:szCs w:val="24"/>
        </w:rPr>
        <w:t>-</w:t>
      </w:r>
      <w:r w:rsidR="00C53D5B">
        <w:rPr>
          <w:rFonts w:asciiTheme="minorHAnsi" w:hAnsiTheme="minorHAnsi" w:cstheme="minorHAnsi"/>
          <w:b/>
          <w:szCs w:val="24"/>
        </w:rPr>
        <w:t>3</w:t>
      </w:r>
      <w:r w:rsidR="00AB56C1">
        <w:rPr>
          <w:rFonts w:asciiTheme="minorHAnsi" w:hAnsiTheme="minorHAnsi" w:cstheme="minorHAnsi"/>
          <w:b/>
          <w:szCs w:val="24"/>
        </w:rPr>
        <w:t>11</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9225DF">
        <w:rPr>
          <w:rFonts w:asciiTheme="minorHAnsi" w:hAnsiTheme="minorHAnsi" w:cstheme="minorHAnsi"/>
          <w:b/>
          <w:szCs w:val="24"/>
        </w:rPr>
        <w:t>6</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9B3EE3" w:rsidRDefault="00B6447D" w:rsidP="00C84347">
      <w:pPr>
        <w:ind w:left="360"/>
        <w:jc w:val="both"/>
        <w:rPr>
          <w:rFonts w:asciiTheme="minorHAnsi" w:hAnsiTheme="minorHAnsi" w:cstheme="minorHAnsi"/>
          <w:szCs w:val="24"/>
        </w:rPr>
      </w:pPr>
      <w:r w:rsidRPr="009B3EE3">
        <w:rPr>
          <w:rFonts w:asciiTheme="minorHAnsi" w:hAnsiTheme="minorHAnsi" w:cstheme="minorHAnsi"/>
          <w:w w:val="101"/>
          <w:szCs w:val="24"/>
        </w:rPr>
        <w:t>A beszerzése tárgya</w:t>
      </w:r>
      <w:r w:rsidR="00331B03" w:rsidRPr="009B3EE3">
        <w:rPr>
          <w:rFonts w:asciiTheme="minorHAnsi" w:hAnsiTheme="minorHAnsi" w:cstheme="minorHAnsi"/>
          <w:w w:val="101"/>
          <w:szCs w:val="24"/>
        </w:rPr>
        <w:t>:</w:t>
      </w:r>
      <w:r w:rsidR="009209C3" w:rsidRPr="009B3EE3">
        <w:rPr>
          <w:rFonts w:asciiTheme="minorHAnsi" w:hAnsiTheme="minorHAnsi" w:cstheme="minorHAnsi"/>
          <w:w w:val="101"/>
          <w:szCs w:val="24"/>
        </w:rPr>
        <w:t xml:space="preserve"> </w:t>
      </w:r>
      <w:r w:rsidR="00AB56C1">
        <w:rPr>
          <w:rFonts w:asciiTheme="minorHAnsi" w:hAnsiTheme="minorHAnsi"/>
          <w:szCs w:val="24"/>
        </w:rPr>
        <w:t>Forgódaruk áttelepítésének tervezése és kivitelezése Kelenföld és Baross kocsiszínekbe</w:t>
      </w:r>
      <w:r w:rsidR="009225DF" w:rsidRPr="009225DF">
        <w:rPr>
          <w:rFonts w:asciiTheme="minorHAnsi" w:hAnsiTheme="minorHAnsi" w:cstheme="minorHAnsi"/>
          <w:w w:val="101"/>
          <w:szCs w:val="24"/>
        </w:rPr>
        <w:t xml:space="preserve"> </w:t>
      </w:r>
      <w:r w:rsidRPr="009B3EE3">
        <w:rPr>
          <w:rFonts w:asciiTheme="minorHAnsi" w:hAnsiTheme="minorHAnsi" w:cstheme="minorHAnsi"/>
          <w:w w:val="101"/>
          <w:szCs w:val="24"/>
        </w:rPr>
        <w:t xml:space="preserve">az 1-es számú </w:t>
      </w:r>
      <w:r w:rsidR="002E3793" w:rsidRPr="009B3EE3">
        <w:rPr>
          <w:rFonts w:asciiTheme="minorHAnsi" w:hAnsiTheme="minorHAnsi" w:cstheme="minorHAnsi"/>
          <w:w w:val="101"/>
          <w:szCs w:val="24"/>
        </w:rPr>
        <w:t>függelék</w:t>
      </w:r>
      <w:r w:rsidR="00E5399A" w:rsidRPr="009B3EE3">
        <w:rPr>
          <w:rFonts w:asciiTheme="minorHAnsi" w:hAnsiTheme="minorHAnsi" w:cstheme="minorHAnsi"/>
          <w:w w:val="101"/>
          <w:szCs w:val="24"/>
        </w:rPr>
        <w:t xml:space="preserve"> szerint</w:t>
      </w:r>
      <w:r w:rsidRPr="009B3EE3">
        <w:rPr>
          <w:rFonts w:asciiTheme="minorHAnsi" w:hAnsiTheme="minorHAnsi" w:cstheme="minorHAnsi"/>
          <w:w w:val="101"/>
          <w:szCs w:val="24"/>
        </w:rPr>
        <w:t>.</w:t>
      </w:r>
    </w:p>
    <w:p w:rsidR="00291AA5" w:rsidRPr="007E49F1" w:rsidRDefault="00295973" w:rsidP="00C84347">
      <w:pPr>
        <w:ind w:left="360"/>
        <w:jc w:val="both"/>
        <w:rPr>
          <w:rFonts w:asciiTheme="minorHAnsi" w:hAnsiTheme="minorHAnsi" w:cstheme="minorHAnsi"/>
          <w:w w:val="101"/>
          <w:szCs w:val="24"/>
        </w:rPr>
      </w:pPr>
      <w:r>
        <w:rPr>
          <w:rFonts w:asciiTheme="minorHAnsi" w:hAnsiTheme="minorHAnsi" w:cstheme="minorHAnsi"/>
          <w:w w:val="101"/>
          <w:szCs w:val="24"/>
        </w:rPr>
        <w:t xml:space="preserve">Az </w:t>
      </w:r>
      <w:r w:rsidR="00AB56C1">
        <w:rPr>
          <w:rFonts w:asciiTheme="minorHAnsi" w:hAnsiTheme="minorHAnsi" w:cstheme="minorHAnsi"/>
          <w:w w:val="101"/>
          <w:szCs w:val="24"/>
        </w:rPr>
        <w:t>2</w:t>
      </w:r>
      <w:r>
        <w:rPr>
          <w:rFonts w:asciiTheme="minorHAnsi" w:hAnsiTheme="minorHAnsi" w:cstheme="minorHAnsi"/>
          <w:w w:val="101"/>
          <w:szCs w:val="24"/>
        </w:rPr>
        <w:t>-es számú függelék az árazatlan költségvetési sorokat tartalmazza.</w:t>
      </w:r>
      <w:r w:rsidR="00291AA5" w:rsidRPr="00331B03">
        <w:rPr>
          <w:rFonts w:asciiTheme="minorHAnsi" w:hAnsiTheme="minorHAnsi" w:cstheme="minorHAnsi"/>
          <w:w w:val="101"/>
          <w:szCs w:val="24"/>
        </w:rPr>
        <w:t xml:space="preserve"> </w:t>
      </w:r>
      <w:r w:rsidR="00CB760F" w:rsidRPr="00331B03">
        <w:rPr>
          <w:rFonts w:asciiTheme="minorHAnsi" w:hAnsiTheme="minorHAnsi" w:cstheme="minorHAnsi"/>
          <w:w w:val="101"/>
          <w:szCs w:val="24"/>
        </w:rPr>
        <w:t xml:space="preserve">A nyertes ajánlattevővel megkötésre kerülő szerződés mellékletében ennek megfelelően az </w:t>
      </w:r>
      <w:r>
        <w:rPr>
          <w:rFonts w:asciiTheme="minorHAnsi" w:hAnsiTheme="minorHAnsi" w:cstheme="minorHAnsi"/>
          <w:w w:val="101"/>
          <w:szCs w:val="24"/>
        </w:rPr>
        <w:t xml:space="preserve">árazott </w:t>
      </w:r>
      <w:r w:rsidR="00CB760F" w:rsidRPr="00331B03">
        <w:rPr>
          <w:rFonts w:asciiTheme="minorHAnsi" w:hAnsiTheme="minorHAnsi" w:cstheme="minorHAnsi"/>
          <w:w w:val="101"/>
          <w:szCs w:val="24"/>
        </w:rPr>
        <w:t xml:space="preserve">egységárak kerülnek feltüntetésre. </w:t>
      </w:r>
      <w:r w:rsidR="00291AA5" w:rsidRPr="00331B03">
        <w:rPr>
          <w:rFonts w:asciiTheme="minorHAnsi" w:hAnsiTheme="minorHAnsi" w:cstheme="minorHAnsi"/>
          <w:w w:val="101"/>
          <w:szCs w:val="24"/>
        </w:rPr>
        <w:t>Ajánlattevőnek az előzőek ismeretében kell benyújtania ajánlatát.</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116602" w:rsidRPr="00480180" w:rsidRDefault="00116602" w:rsidP="00116602">
      <w:pPr>
        <w:pStyle w:val="Listaszerbekezds"/>
        <w:numPr>
          <w:ilvl w:val="0"/>
          <w:numId w:val="48"/>
        </w:numPr>
        <w:suppressAutoHyphens/>
        <w:rPr>
          <w:rFonts w:asciiTheme="minorHAnsi" w:hAnsiTheme="minorHAnsi" w:cs="Calibri"/>
          <w:szCs w:val="24"/>
        </w:rPr>
      </w:pPr>
      <w:r w:rsidRPr="00480180">
        <w:rPr>
          <w:rFonts w:asciiTheme="minorHAnsi" w:hAnsiTheme="minorHAnsi" w:cs="Calibri"/>
          <w:b/>
          <w:szCs w:val="24"/>
        </w:rPr>
        <w:t>Kelenföld kocsiszínt érintő munkálatok</w:t>
      </w:r>
      <w:r w:rsidRPr="00480180">
        <w:rPr>
          <w:rFonts w:asciiTheme="minorHAnsi" w:hAnsiTheme="minorHAnsi" w:cs="Calibri"/>
          <w:szCs w:val="24"/>
        </w:rPr>
        <w:t xml:space="preserve"> (a munkavégzés helyszíne: 1115 Bp. Bartók Béla út 135-137.)</w:t>
      </w:r>
    </w:p>
    <w:p w:rsidR="00116602" w:rsidRDefault="00116602" w:rsidP="00116602">
      <w:pPr>
        <w:pStyle w:val="Listaszerbekezds"/>
        <w:numPr>
          <w:ilvl w:val="0"/>
          <w:numId w:val="46"/>
        </w:numPr>
        <w:suppressAutoHyphens/>
        <w:ind w:left="1843"/>
        <w:rPr>
          <w:rFonts w:asciiTheme="minorHAnsi" w:hAnsiTheme="minorHAnsi" w:cs="Calibri"/>
          <w:szCs w:val="24"/>
        </w:rPr>
      </w:pPr>
      <w:r w:rsidRPr="00F40D04">
        <w:rPr>
          <w:rFonts w:asciiTheme="minorHAnsi" w:hAnsiTheme="minorHAnsi" w:cs="Calibri"/>
          <w:b/>
          <w:szCs w:val="24"/>
        </w:rPr>
        <w:t>Tervezési munka</w:t>
      </w:r>
      <w:r>
        <w:rPr>
          <w:rFonts w:asciiTheme="minorHAnsi" w:hAnsiTheme="minorHAnsi" w:cs="Calibri"/>
          <w:szCs w:val="24"/>
        </w:rPr>
        <w:t xml:space="preserve">: </w:t>
      </w:r>
    </w:p>
    <w:p w:rsidR="00116602" w:rsidRDefault="00116602" w:rsidP="00116602">
      <w:pPr>
        <w:pStyle w:val="Listaszerbekezds"/>
        <w:suppressAutoHyphens/>
        <w:ind w:left="3545"/>
        <w:jc w:val="both"/>
        <w:rPr>
          <w:rFonts w:asciiTheme="minorHAnsi" w:hAnsiTheme="minorHAnsi" w:cs="Calibri"/>
          <w:szCs w:val="24"/>
        </w:rPr>
      </w:pPr>
      <w:r>
        <w:rPr>
          <w:rFonts w:asciiTheme="minorHAnsi" w:hAnsiTheme="minorHAnsi" w:cs="Calibri"/>
          <w:szCs w:val="24"/>
        </w:rPr>
        <w:t xml:space="preserve">A telephelyen rendelkezésre álló, bontott 3 tonnás </w:t>
      </w:r>
      <w:proofErr w:type="spellStart"/>
      <w:r>
        <w:rPr>
          <w:rFonts w:asciiTheme="minorHAnsi" w:hAnsiTheme="minorHAnsi" w:cs="Calibri"/>
          <w:szCs w:val="24"/>
        </w:rPr>
        <w:t>Konecranes</w:t>
      </w:r>
      <w:proofErr w:type="spellEnd"/>
      <w:r>
        <w:rPr>
          <w:rFonts w:asciiTheme="minorHAnsi" w:hAnsiTheme="minorHAnsi" w:cs="Calibri"/>
          <w:szCs w:val="24"/>
        </w:rPr>
        <w:t xml:space="preserve"> </w:t>
      </w:r>
      <w:r w:rsidRPr="00795078">
        <w:rPr>
          <w:rFonts w:asciiTheme="minorHAnsi" w:hAnsiTheme="minorHAnsi" w:cs="Calibri"/>
          <w:szCs w:val="24"/>
        </w:rPr>
        <w:t>XN16 3204 b1</w:t>
      </w:r>
      <w:r>
        <w:rPr>
          <w:rFonts w:asciiTheme="minorHAnsi" w:hAnsiTheme="minorHAnsi" w:cs="Calibri"/>
          <w:szCs w:val="24"/>
        </w:rPr>
        <w:t xml:space="preserve"> típusú daru-telepítés kivitelezési terveinek elkészítése az </w:t>
      </w:r>
      <w:r w:rsidRPr="0025127C">
        <w:rPr>
          <w:rFonts w:asciiTheme="minorHAnsi" w:hAnsiTheme="minorHAnsi" w:cs="Calibri"/>
          <w:szCs w:val="24"/>
        </w:rPr>
        <w:t>1-es csarnok 8. vágány mellé a régi daru közelébe az akna lépcsőjével egy vonalban</w:t>
      </w:r>
      <w:r>
        <w:rPr>
          <w:rFonts w:asciiTheme="minorHAnsi" w:hAnsiTheme="minorHAnsi" w:cs="Calibri"/>
          <w:szCs w:val="24"/>
        </w:rPr>
        <w:t>.</w:t>
      </w:r>
    </w:p>
    <w:p w:rsidR="00116602" w:rsidRPr="00F40D04" w:rsidRDefault="00116602" w:rsidP="00116602">
      <w:pPr>
        <w:pStyle w:val="Listaszerbekezds"/>
        <w:numPr>
          <w:ilvl w:val="0"/>
          <w:numId w:val="47"/>
        </w:numPr>
        <w:suppressAutoHyphens/>
        <w:ind w:left="1843"/>
        <w:rPr>
          <w:rFonts w:asciiTheme="minorHAnsi" w:hAnsiTheme="minorHAnsi" w:cs="Calibri"/>
          <w:b/>
          <w:sz w:val="32"/>
          <w:szCs w:val="24"/>
        </w:rPr>
      </w:pPr>
      <w:r w:rsidRPr="00F40D04">
        <w:rPr>
          <w:rFonts w:asciiTheme="minorHAnsi" w:hAnsiTheme="minorHAnsi"/>
          <w:b/>
        </w:rPr>
        <w:t>Kivitelezési munka:</w:t>
      </w:r>
    </w:p>
    <w:p w:rsidR="00116602" w:rsidRDefault="00116602" w:rsidP="00116602">
      <w:pPr>
        <w:suppressAutoHyphens/>
        <w:spacing w:after="200" w:line="276" w:lineRule="auto"/>
        <w:ind w:left="2836" w:firstLine="709"/>
        <w:contextualSpacing/>
        <w:rPr>
          <w:rFonts w:asciiTheme="minorHAnsi" w:hAnsiTheme="minorHAnsi" w:cs="Calibri"/>
          <w:szCs w:val="24"/>
        </w:rPr>
      </w:pPr>
      <w:r w:rsidRPr="00824119">
        <w:rPr>
          <w:rFonts w:asciiTheme="minorHAnsi" w:hAnsiTheme="minorHAnsi" w:cs="Calibri"/>
          <w:b/>
          <w:szCs w:val="24"/>
        </w:rPr>
        <w:t>Bontás</w:t>
      </w:r>
      <w:r w:rsidRPr="00480180">
        <w:rPr>
          <w:rFonts w:asciiTheme="minorHAnsi" w:hAnsiTheme="minorHAnsi" w:cs="Calibri"/>
          <w:szCs w:val="24"/>
        </w:rPr>
        <w:t>:</w:t>
      </w:r>
    </w:p>
    <w:p w:rsidR="00116602" w:rsidRPr="00480180" w:rsidRDefault="00116602" w:rsidP="00116602">
      <w:pPr>
        <w:suppressAutoHyphens/>
        <w:spacing w:after="200" w:line="276" w:lineRule="auto"/>
        <w:ind w:left="3545"/>
        <w:contextualSpacing/>
        <w:jc w:val="both"/>
        <w:rPr>
          <w:rFonts w:asciiTheme="minorHAnsi" w:hAnsiTheme="minorHAnsi" w:cs="Calibri"/>
          <w:szCs w:val="24"/>
        </w:rPr>
      </w:pPr>
      <w:r w:rsidRPr="00480180">
        <w:rPr>
          <w:rFonts w:asciiTheme="minorHAnsi" w:hAnsiTheme="minorHAnsi" w:cs="Calibri"/>
          <w:szCs w:val="24"/>
        </w:rPr>
        <w:t>1 db a jelenlegi az 1-es csarnok 8. vágány melletti</w:t>
      </w:r>
      <w:r>
        <w:rPr>
          <w:rFonts w:asciiTheme="minorHAnsi" w:hAnsiTheme="minorHAnsi" w:cs="Calibri"/>
          <w:szCs w:val="24"/>
        </w:rPr>
        <w:t xml:space="preserve"> DARUSZER </w:t>
      </w:r>
      <w:r w:rsidRPr="00480180">
        <w:rPr>
          <w:rFonts w:asciiTheme="minorHAnsi" w:hAnsiTheme="minorHAnsi" w:cs="Calibri"/>
          <w:szCs w:val="24"/>
        </w:rPr>
        <w:t xml:space="preserve">2t teherbírású, </w:t>
      </w:r>
      <w:r>
        <w:rPr>
          <w:rFonts w:asciiTheme="minorHAnsi" w:hAnsiTheme="minorHAnsi" w:cs="Calibri"/>
          <w:szCs w:val="24"/>
        </w:rPr>
        <w:t>2,0t x 4,8m /BY-024M</w:t>
      </w:r>
      <w:r w:rsidRPr="00480180">
        <w:rPr>
          <w:rFonts w:asciiTheme="minorHAnsi" w:hAnsiTheme="minorHAnsi" w:cs="Calibri"/>
          <w:szCs w:val="24"/>
        </w:rPr>
        <w:t xml:space="preserve"> típusú </w:t>
      </w:r>
      <w:r>
        <w:rPr>
          <w:rFonts w:asciiTheme="minorHAnsi" w:hAnsiTheme="minorHAnsi" w:cs="Calibri"/>
          <w:szCs w:val="24"/>
        </w:rPr>
        <w:t xml:space="preserve">oszlopos konzoldaru </w:t>
      </w:r>
      <w:r w:rsidRPr="00480180">
        <w:rPr>
          <w:rFonts w:asciiTheme="minorHAnsi" w:hAnsiTheme="minorHAnsi" w:cs="Calibri"/>
          <w:szCs w:val="24"/>
        </w:rPr>
        <w:t>elbontása, a helyének padlószinti helyreállítása, és az elbontott daru elszállítása a Baross kocsiszínbe</w:t>
      </w:r>
    </w:p>
    <w:p w:rsidR="00116602" w:rsidRPr="00480180" w:rsidRDefault="00116602" w:rsidP="00116602">
      <w:pPr>
        <w:suppressAutoHyphens/>
        <w:ind w:left="2836" w:firstLine="709"/>
        <w:jc w:val="both"/>
        <w:rPr>
          <w:rFonts w:asciiTheme="minorHAnsi" w:hAnsiTheme="minorHAnsi" w:cs="Calibri"/>
          <w:szCs w:val="24"/>
        </w:rPr>
      </w:pPr>
      <w:r w:rsidRPr="00824119">
        <w:rPr>
          <w:rFonts w:asciiTheme="minorHAnsi" w:hAnsiTheme="minorHAnsi" w:cs="Calibri"/>
          <w:b/>
          <w:szCs w:val="24"/>
        </w:rPr>
        <w:t>Telepítés</w:t>
      </w:r>
      <w:r w:rsidRPr="00480180">
        <w:rPr>
          <w:rFonts w:asciiTheme="minorHAnsi" w:hAnsiTheme="minorHAnsi" w:cs="Calibri"/>
          <w:szCs w:val="24"/>
        </w:rPr>
        <w:t>:</w:t>
      </w:r>
    </w:p>
    <w:p w:rsidR="00116602" w:rsidRPr="00824119" w:rsidRDefault="00116602" w:rsidP="00116602">
      <w:pPr>
        <w:suppressAutoHyphens/>
        <w:ind w:left="3545"/>
        <w:jc w:val="both"/>
        <w:rPr>
          <w:rFonts w:asciiTheme="minorHAnsi" w:hAnsiTheme="minorHAnsi" w:cs="Calibri"/>
          <w:szCs w:val="24"/>
        </w:rPr>
      </w:pPr>
      <w:r w:rsidRPr="00824119">
        <w:rPr>
          <w:rFonts w:asciiTheme="minorHAnsi" w:hAnsiTheme="minorHAnsi" w:cs="Calibri"/>
          <w:szCs w:val="24"/>
        </w:rPr>
        <w:t xml:space="preserve">1 db a telephelyen rendelkezésre álló, bontott 3 tonnás </w:t>
      </w:r>
      <w:proofErr w:type="spellStart"/>
      <w:r w:rsidRPr="00824119">
        <w:rPr>
          <w:rFonts w:asciiTheme="minorHAnsi" w:hAnsiTheme="minorHAnsi" w:cs="Calibri"/>
          <w:szCs w:val="24"/>
        </w:rPr>
        <w:t>Konecran</w:t>
      </w:r>
      <w:r>
        <w:rPr>
          <w:rFonts w:asciiTheme="minorHAnsi" w:hAnsiTheme="minorHAnsi" w:cs="Calibri"/>
          <w:szCs w:val="24"/>
        </w:rPr>
        <w:t>e</w:t>
      </w:r>
      <w:r w:rsidRPr="00824119">
        <w:rPr>
          <w:rFonts w:asciiTheme="minorHAnsi" w:hAnsiTheme="minorHAnsi" w:cs="Calibri"/>
          <w:szCs w:val="24"/>
        </w:rPr>
        <w:t>s</w:t>
      </w:r>
      <w:proofErr w:type="spellEnd"/>
      <w:r w:rsidRPr="00824119">
        <w:rPr>
          <w:rFonts w:asciiTheme="minorHAnsi" w:hAnsiTheme="minorHAnsi" w:cs="Calibri"/>
          <w:szCs w:val="24"/>
        </w:rPr>
        <w:t xml:space="preserve"> XN16 3204 b1 típusú daru-telepítés komplett kivitelezési</w:t>
      </w:r>
      <w:r>
        <w:rPr>
          <w:rFonts w:asciiTheme="minorHAnsi" w:hAnsiTheme="minorHAnsi" w:cs="Calibri"/>
          <w:szCs w:val="24"/>
        </w:rPr>
        <w:t xml:space="preserve"> és beüzemelési</w:t>
      </w:r>
      <w:r w:rsidRPr="00824119">
        <w:rPr>
          <w:rFonts w:asciiTheme="minorHAnsi" w:hAnsiTheme="minorHAnsi" w:cs="Calibri"/>
          <w:szCs w:val="24"/>
        </w:rPr>
        <w:t xml:space="preserve">  munkái</w:t>
      </w:r>
      <w:r>
        <w:rPr>
          <w:rFonts w:asciiTheme="minorHAnsi" w:hAnsiTheme="minorHAnsi" w:cs="Calibri"/>
          <w:szCs w:val="24"/>
        </w:rPr>
        <w:t xml:space="preserve"> </w:t>
      </w:r>
      <w:r w:rsidRPr="00824119">
        <w:rPr>
          <w:rFonts w:asciiTheme="minorHAnsi" w:hAnsiTheme="minorHAnsi" w:cs="Calibri"/>
          <w:szCs w:val="24"/>
        </w:rPr>
        <w:t>az 1-es csarnok 8. vágány mellé a régi daru közelébe az akna lépcsőjével egy vonalban</w:t>
      </w:r>
      <w:r>
        <w:rPr>
          <w:rFonts w:asciiTheme="minorHAnsi" w:hAnsiTheme="minorHAnsi" w:cs="Calibri"/>
          <w:szCs w:val="24"/>
        </w:rPr>
        <w:t>, vasbeton alaptest készítéssel együtt.</w:t>
      </w:r>
    </w:p>
    <w:p w:rsidR="00116602" w:rsidRDefault="00116602" w:rsidP="00116602">
      <w:pPr>
        <w:pStyle w:val="Listaszerbekezds"/>
        <w:suppressAutoHyphens/>
        <w:ind w:left="4253"/>
        <w:rPr>
          <w:rFonts w:asciiTheme="minorHAnsi" w:hAnsiTheme="minorHAnsi" w:cs="Calibri"/>
          <w:szCs w:val="24"/>
        </w:rPr>
      </w:pPr>
    </w:p>
    <w:p w:rsidR="00116602" w:rsidRPr="00480180" w:rsidRDefault="00116602" w:rsidP="00116602">
      <w:pPr>
        <w:pStyle w:val="Listaszerbekezds"/>
        <w:numPr>
          <w:ilvl w:val="0"/>
          <w:numId w:val="48"/>
        </w:numPr>
        <w:spacing w:after="200" w:line="276" w:lineRule="auto"/>
        <w:contextualSpacing/>
        <w:rPr>
          <w:rFonts w:asciiTheme="minorHAnsi" w:hAnsiTheme="minorHAnsi" w:cs="Calibri"/>
          <w:b/>
          <w:szCs w:val="24"/>
        </w:rPr>
      </w:pPr>
      <w:r w:rsidRPr="00480180">
        <w:rPr>
          <w:rFonts w:asciiTheme="minorHAnsi" w:hAnsiTheme="minorHAnsi" w:cs="Calibri"/>
          <w:b/>
          <w:szCs w:val="24"/>
        </w:rPr>
        <w:t>Baross kocsiszín</w:t>
      </w:r>
      <w:r>
        <w:rPr>
          <w:rFonts w:asciiTheme="minorHAnsi" w:hAnsiTheme="minorHAnsi" w:cs="Calibri"/>
          <w:b/>
          <w:szCs w:val="24"/>
        </w:rPr>
        <w:t>t</w:t>
      </w:r>
      <w:r w:rsidRPr="00480180">
        <w:rPr>
          <w:rFonts w:asciiTheme="minorHAnsi" w:hAnsiTheme="minorHAnsi" w:cs="Calibri"/>
          <w:b/>
          <w:szCs w:val="24"/>
        </w:rPr>
        <w:t xml:space="preserve"> érintő munkálatok </w:t>
      </w:r>
      <w:r w:rsidRPr="00480180">
        <w:rPr>
          <w:rFonts w:asciiTheme="minorHAnsi" w:hAnsiTheme="minorHAnsi" w:cs="Calibri"/>
          <w:szCs w:val="24"/>
        </w:rPr>
        <w:t>(a munkavégzés helyszíne:</w:t>
      </w:r>
      <w:r w:rsidRPr="00480180">
        <w:rPr>
          <w:rFonts w:asciiTheme="minorHAnsi" w:hAnsiTheme="minorHAnsi" w:cs="Calibri"/>
          <w:b/>
          <w:szCs w:val="24"/>
        </w:rPr>
        <w:t xml:space="preserve"> </w:t>
      </w:r>
      <w:r w:rsidRPr="00480180">
        <w:rPr>
          <w:rFonts w:asciiTheme="minorHAnsi" w:hAnsiTheme="minorHAnsi" w:cs="Calibri"/>
          <w:szCs w:val="24"/>
        </w:rPr>
        <w:t>1</w:t>
      </w:r>
      <w:r>
        <w:rPr>
          <w:rFonts w:asciiTheme="minorHAnsi" w:hAnsiTheme="minorHAnsi" w:cs="Calibri"/>
          <w:szCs w:val="24"/>
        </w:rPr>
        <w:t>0</w:t>
      </w:r>
      <w:r w:rsidRPr="00480180">
        <w:rPr>
          <w:rFonts w:asciiTheme="minorHAnsi" w:hAnsiTheme="minorHAnsi" w:cs="Calibri"/>
          <w:szCs w:val="24"/>
        </w:rPr>
        <w:t>89 Bp. Baross u. 132.)</w:t>
      </w:r>
    </w:p>
    <w:p w:rsidR="00116602" w:rsidRPr="00480180" w:rsidRDefault="00116602" w:rsidP="00116602">
      <w:pPr>
        <w:pStyle w:val="Listaszerbekezds"/>
        <w:numPr>
          <w:ilvl w:val="2"/>
          <w:numId w:val="47"/>
        </w:numPr>
        <w:suppressAutoHyphens/>
        <w:spacing w:after="200" w:line="276" w:lineRule="auto"/>
        <w:ind w:left="1843" w:hanging="283"/>
        <w:contextualSpacing/>
        <w:rPr>
          <w:rFonts w:asciiTheme="minorHAnsi" w:hAnsiTheme="minorHAnsi" w:cs="Calibri"/>
          <w:b/>
          <w:szCs w:val="24"/>
        </w:rPr>
      </w:pPr>
      <w:r w:rsidRPr="00480180">
        <w:rPr>
          <w:rFonts w:asciiTheme="minorHAnsi" w:hAnsiTheme="minorHAnsi" w:cs="Calibri"/>
          <w:b/>
          <w:szCs w:val="24"/>
        </w:rPr>
        <w:t xml:space="preserve">Tervezési munka: </w:t>
      </w:r>
    </w:p>
    <w:p w:rsidR="00116602" w:rsidRPr="0025127C" w:rsidRDefault="00116602" w:rsidP="00116602">
      <w:pPr>
        <w:pStyle w:val="Listaszerbekezds"/>
        <w:suppressAutoHyphens/>
        <w:spacing w:after="200" w:line="276" w:lineRule="auto"/>
        <w:ind w:left="3544"/>
        <w:contextualSpacing/>
        <w:jc w:val="both"/>
        <w:rPr>
          <w:rFonts w:asciiTheme="minorHAnsi" w:hAnsiTheme="minorHAnsi" w:cs="Calibri"/>
          <w:szCs w:val="24"/>
        </w:rPr>
      </w:pPr>
      <w:r w:rsidRPr="0025127C">
        <w:rPr>
          <w:rFonts w:asciiTheme="minorHAnsi" w:hAnsiTheme="minorHAnsi" w:cs="Calibri"/>
          <w:szCs w:val="24"/>
        </w:rPr>
        <w:t>Kelenföldön elbontott és átszállított</w:t>
      </w:r>
      <w:r w:rsidRPr="00480180">
        <w:rPr>
          <w:rFonts w:asciiTheme="minorHAnsi" w:hAnsiTheme="minorHAnsi" w:cs="Calibri"/>
          <w:szCs w:val="24"/>
        </w:rPr>
        <w:t xml:space="preserve">, </w:t>
      </w:r>
      <w:r>
        <w:rPr>
          <w:rFonts w:asciiTheme="minorHAnsi" w:hAnsiTheme="minorHAnsi" w:cs="Calibri"/>
          <w:szCs w:val="24"/>
        </w:rPr>
        <w:t>2,0t x 4,8m /BY-024M</w:t>
      </w:r>
      <w:r w:rsidRPr="00480180">
        <w:rPr>
          <w:rFonts w:asciiTheme="minorHAnsi" w:hAnsiTheme="minorHAnsi" w:cs="Calibri"/>
          <w:szCs w:val="24"/>
        </w:rPr>
        <w:t xml:space="preserve"> típusú</w:t>
      </w:r>
      <w:r w:rsidRPr="0025127C">
        <w:rPr>
          <w:rFonts w:asciiTheme="minorHAnsi" w:hAnsiTheme="minorHAnsi" w:cs="Calibri"/>
          <w:szCs w:val="24"/>
        </w:rPr>
        <w:t xml:space="preserve"> daru Baross kocsiszínbe a 3-4. vágány közötti, oldalaknás vágánysz</w:t>
      </w:r>
      <w:r>
        <w:rPr>
          <w:rFonts w:asciiTheme="minorHAnsi" w:hAnsiTheme="minorHAnsi" w:cs="Calibri"/>
          <w:szCs w:val="24"/>
        </w:rPr>
        <w:t xml:space="preserve">akaszt követő emelési területre </w:t>
      </w:r>
      <w:r w:rsidRPr="0025127C">
        <w:rPr>
          <w:rFonts w:asciiTheme="minorHAnsi" w:hAnsiTheme="minorHAnsi" w:cs="Calibri"/>
          <w:szCs w:val="24"/>
        </w:rPr>
        <w:t>telepítésének</w:t>
      </w:r>
      <w:r>
        <w:rPr>
          <w:rFonts w:asciiTheme="minorHAnsi" w:hAnsiTheme="minorHAnsi" w:cs="Calibri"/>
          <w:szCs w:val="24"/>
        </w:rPr>
        <w:t xml:space="preserve"> kiviteli szintű</w:t>
      </w:r>
      <w:r w:rsidRPr="0025127C">
        <w:rPr>
          <w:rFonts w:asciiTheme="minorHAnsi" w:hAnsiTheme="minorHAnsi" w:cs="Calibri"/>
          <w:szCs w:val="24"/>
        </w:rPr>
        <w:t xml:space="preserve"> tervezése </w:t>
      </w:r>
    </w:p>
    <w:p w:rsidR="00116602" w:rsidRPr="008E5289" w:rsidRDefault="00116602" w:rsidP="00116602">
      <w:pPr>
        <w:rPr>
          <w:rFonts w:asciiTheme="minorHAnsi" w:hAnsiTheme="minorHAnsi" w:cs="Calibri"/>
          <w:szCs w:val="24"/>
        </w:rPr>
      </w:pPr>
      <w:r>
        <w:rPr>
          <w:rFonts w:asciiTheme="minorHAnsi" w:hAnsiTheme="minorHAnsi" w:cs="Calibri"/>
          <w:szCs w:val="24"/>
        </w:rPr>
        <w:tab/>
      </w:r>
      <w:r w:rsidRPr="0025127C">
        <w:rPr>
          <w:rFonts w:asciiTheme="minorHAnsi" w:hAnsiTheme="minorHAnsi" w:cs="Calibri"/>
          <w:b/>
          <w:szCs w:val="24"/>
        </w:rPr>
        <w:t>Opcionális</w:t>
      </w:r>
      <w:r>
        <w:rPr>
          <w:rFonts w:asciiTheme="minorHAnsi" w:hAnsiTheme="minorHAnsi" w:cs="Calibri"/>
          <w:szCs w:val="24"/>
        </w:rPr>
        <w:t xml:space="preserve"> </w:t>
      </w:r>
      <w:r w:rsidRPr="00480180">
        <w:rPr>
          <w:rFonts w:asciiTheme="minorHAnsi" w:hAnsiTheme="minorHAnsi" w:cs="Calibri"/>
          <w:b/>
          <w:szCs w:val="24"/>
        </w:rPr>
        <w:t>tétel</w:t>
      </w:r>
    </w:p>
    <w:p w:rsidR="00116602" w:rsidRPr="008E5289" w:rsidRDefault="00116602" w:rsidP="00116602">
      <w:pPr>
        <w:pStyle w:val="Listaszerbekezds"/>
        <w:numPr>
          <w:ilvl w:val="2"/>
          <w:numId w:val="47"/>
        </w:numPr>
        <w:suppressAutoHyphens/>
        <w:ind w:left="1843" w:hanging="283"/>
        <w:jc w:val="both"/>
        <w:rPr>
          <w:rFonts w:asciiTheme="minorHAnsi" w:hAnsiTheme="minorHAnsi" w:cs="Calibri"/>
          <w:b/>
          <w:sz w:val="32"/>
          <w:szCs w:val="24"/>
        </w:rPr>
      </w:pPr>
      <w:r w:rsidRPr="00F40D04">
        <w:rPr>
          <w:rFonts w:asciiTheme="minorHAnsi" w:hAnsiTheme="minorHAnsi"/>
          <w:b/>
        </w:rPr>
        <w:t>Kivitelezési munka:</w:t>
      </w:r>
    </w:p>
    <w:p w:rsidR="00116602" w:rsidRPr="00480180" w:rsidRDefault="00116602" w:rsidP="00116602">
      <w:pPr>
        <w:pStyle w:val="Listaszerbekezds"/>
        <w:suppressAutoHyphens/>
        <w:ind w:left="2836" w:firstLine="709"/>
        <w:jc w:val="both"/>
        <w:rPr>
          <w:rFonts w:asciiTheme="minorHAnsi" w:hAnsiTheme="minorHAnsi" w:cs="Calibri"/>
          <w:szCs w:val="24"/>
        </w:rPr>
      </w:pPr>
      <w:r>
        <w:rPr>
          <w:rFonts w:asciiTheme="minorHAnsi" w:hAnsiTheme="minorHAnsi" w:cs="Calibri"/>
          <w:szCs w:val="24"/>
        </w:rPr>
        <w:t xml:space="preserve">Baross </w:t>
      </w:r>
      <w:r w:rsidRPr="0025127C">
        <w:rPr>
          <w:rFonts w:asciiTheme="minorHAnsi" w:hAnsiTheme="minorHAnsi" w:cs="Calibri"/>
          <w:szCs w:val="24"/>
        </w:rPr>
        <w:t>Járműfenntartó Üzem</w:t>
      </w:r>
      <w:r>
        <w:rPr>
          <w:rFonts w:asciiTheme="minorHAnsi" w:hAnsiTheme="minorHAnsi" w:cs="Calibri"/>
          <w:szCs w:val="24"/>
        </w:rPr>
        <w:t>ben (</w:t>
      </w:r>
      <w:r w:rsidRPr="0025127C">
        <w:rPr>
          <w:rFonts w:asciiTheme="minorHAnsi" w:hAnsiTheme="minorHAnsi" w:cs="Calibri"/>
          <w:szCs w:val="24"/>
        </w:rPr>
        <w:t>1</w:t>
      </w:r>
      <w:r>
        <w:rPr>
          <w:rFonts w:asciiTheme="minorHAnsi" w:hAnsiTheme="minorHAnsi" w:cs="Calibri"/>
          <w:szCs w:val="24"/>
        </w:rPr>
        <w:t>0</w:t>
      </w:r>
      <w:r w:rsidRPr="0025127C">
        <w:rPr>
          <w:rFonts w:asciiTheme="minorHAnsi" w:hAnsiTheme="minorHAnsi" w:cs="Calibri"/>
          <w:szCs w:val="24"/>
        </w:rPr>
        <w:t>89 Bp. Baross utca 132</w:t>
      </w:r>
      <w:r>
        <w:rPr>
          <w:rFonts w:asciiTheme="minorHAnsi" w:hAnsiTheme="minorHAnsi" w:cs="Calibri"/>
          <w:szCs w:val="24"/>
        </w:rPr>
        <w:t>)</w:t>
      </w:r>
    </w:p>
    <w:p w:rsidR="00116602" w:rsidRPr="00480180" w:rsidRDefault="00116602" w:rsidP="00116602">
      <w:pPr>
        <w:suppressAutoHyphens/>
        <w:spacing w:after="200" w:line="276" w:lineRule="auto"/>
        <w:ind w:left="3545"/>
        <w:contextualSpacing/>
        <w:jc w:val="both"/>
        <w:rPr>
          <w:rFonts w:asciiTheme="minorHAnsi" w:hAnsiTheme="minorHAnsi" w:cs="Calibri"/>
          <w:szCs w:val="24"/>
        </w:rPr>
      </w:pPr>
      <w:r w:rsidRPr="00480180">
        <w:rPr>
          <w:rFonts w:asciiTheme="minorHAnsi" w:hAnsiTheme="minorHAnsi"/>
          <w:szCs w:val="24"/>
        </w:rPr>
        <w:t xml:space="preserve">1 db a </w:t>
      </w:r>
      <w:r w:rsidRPr="00480180">
        <w:rPr>
          <w:rFonts w:asciiTheme="minorHAnsi" w:hAnsiTheme="minorHAnsi" w:cs="Calibri"/>
          <w:szCs w:val="24"/>
        </w:rPr>
        <w:t xml:space="preserve">Kelenföldön elbontott és átszállított </w:t>
      </w:r>
      <w:r>
        <w:rPr>
          <w:rFonts w:asciiTheme="minorHAnsi" w:hAnsiTheme="minorHAnsi" w:cs="Calibri"/>
          <w:szCs w:val="24"/>
        </w:rPr>
        <w:t xml:space="preserve">2 tonnás </w:t>
      </w:r>
      <w:r w:rsidRPr="00480180">
        <w:rPr>
          <w:rFonts w:asciiTheme="minorHAnsi" w:hAnsiTheme="minorHAnsi" w:cs="Calibri"/>
          <w:szCs w:val="24"/>
        </w:rPr>
        <w:t xml:space="preserve">daru telepítésének </w:t>
      </w:r>
      <w:r w:rsidRPr="00480180">
        <w:rPr>
          <w:rFonts w:asciiTheme="minorHAnsi" w:hAnsiTheme="minorHAnsi"/>
          <w:szCs w:val="24"/>
        </w:rPr>
        <w:t xml:space="preserve">komplett kivitelezése </w:t>
      </w:r>
      <w:r>
        <w:rPr>
          <w:rFonts w:asciiTheme="minorHAnsi" w:hAnsiTheme="minorHAnsi"/>
          <w:szCs w:val="24"/>
        </w:rPr>
        <w:t>és beüzemelése</w:t>
      </w:r>
      <w:r w:rsidRPr="00480180">
        <w:rPr>
          <w:rFonts w:asciiTheme="minorHAnsi" w:hAnsiTheme="minorHAnsi" w:cs="Calibri"/>
          <w:szCs w:val="24"/>
        </w:rPr>
        <w:t xml:space="preserve"> a 3-4. vágány közötti, oldalaknás vágányszakaszt követő emelési területre</w:t>
      </w:r>
      <w:r>
        <w:rPr>
          <w:rFonts w:asciiTheme="minorHAnsi" w:hAnsiTheme="minorHAnsi" w:cs="Calibri"/>
          <w:szCs w:val="24"/>
        </w:rPr>
        <w:t>, vasbeton alaptest készítéssel együtt</w:t>
      </w:r>
      <w:r w:rsidRPr="00480180">
        <w:rPr>
          <w:rFonts w:asciiTheme="minorHAnsi" w:hAnsiTheme="minorHAnsi" w:cs="Calibri"/>
          <w:szCs w:val="24"/>
        </w:rPr>
        <w:t>.</w:t>
      </w:r>
    </w:p>
    <w:p w:rsidR="00116602" w:rsidRDefault="00116602" w:rsidP="00C84347">
      <w:pPr>
        <w:ind w:left="360"/>
        <w:jc w:val="both"/>
        <w:rPr>
          <w:rFonts w:asciiTheme="minorHAnsi" w:hAnsiTheme="minorHAnsi" w:cstheme="minorHAnsi"/>
          <w:w w:val="101"/>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műszaki követelményeket a</w:t>
      </w:r>
      <w:r w:rsidR="00295973">
        <w:rPr>
          <w:rFonts w:asciiTheme="minorHAnsi" w:hAnsiTheme="minorHAnsi" w:cstheme="minorHAnsi"/>
          <w:w w:val="101"/>
          <w:szCs w:val="24"/>
        </w:rPr>
        <w:t xml:space="preserve">z </w:t>
      </w:r>
      <w:r w:rsidR="00AB56C1">
        <w:rPr>
          <w:rFonts w:asciiTheme="minorHAnsi" w:hAnsiTheme="minorHAnsi" w:cstheme="minorHAnsi"/>
          <w:w w:val="101"/>
          <w:szCs w:val="24"/>
        </w:rPr>
        <w:t>1. számú függelék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36380F">
      <w:pPr>
        <w:numPr>
          <w:ilvl w:val="12"/>
          <w:numId w:val="2"/>
        </w:numPr>
        <w:ind w:left="360"/>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EA65D0">
        <w:rPr>
          <w:rFonts w:asciiTheme="minorHAnsi" w:hAnsiTheme="minorHAnsi" w:cstheme="minorHAnsi"/>
          <w:szCs w:val="24"/>
        </w:rPr>
        <w:t>3</w:t>
      </w:r>
      <w:r w:rsidR="00AC411D">
        <w:rPr>
          <w:rFonts w:asciiTheme="minorHAnsi" w:hAnsiTheme="minorHAnsi" w:cstheme="minorHAnsi"/>
          <w:szCs w:val="24"/>
        </w:rPr>
        <w:t xml:space="preserve"> hónap</w:t>
      </w:r>
    </w:p>
    <w:p w:rsidR="00CD0210" w:rsidRPr="007E49F1" w:rsidRDefault="00CD0210" w:rsidP="0036380F">
      <w:pPr>
        <w:numPr>
          <w:ilvl w:val="12"/>
          <w:numId w:val="2"/>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8D040F" w:rsidRPr="007E49F1" w:rsidRDefault="008D040F"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Megrendelés </w:t>
      </w:r>
      <w:r w:rsidR="002E3793">
        <w:rPr>
          <w:rFonts w:asciiTheme="minorHAnsi" w:hAnsiTheme="minorHAnsi" w:cstheme="minorHAnsi"/>
          <w:szCs w:val="24"/>
        </w:rPr>
        <w:t xml:space="preserve">(BMR) </w:t>
      </w:r>
      <w:r w:rsidRPr="007E49F1">
        <w:rPr>
          <w:rFonts w:asciiTheme="minorHAnsi" w:hAnsiTheme="minorHAnsi" w:cstheme="minorHAnsi"/>
          <w:szCs w:val="24"/>
        </w:rPr>
        <w:t xml:space="preserve">kiadásától számított </w:t>
      </w:r>
      <w:r w:rsidR="00EA65D0">
        <w:rPr>
          <w:rFonts w:asciiTheme="minorHAnsi" w:hAnsiTheme="minorHAnsi" w:cstheme="minorHAnsi"/>
          <w:szCs w:val="24"/>
        </w:rPr>
        <w:t>80</w:t>
      </w:r>
      <w:r w:rsidR="009F28E9">
        <w:rPr>
          <w:rFonts w:asciiTheme="minorHAnsi" w:hAnsiTheme="minorHAnsi" w:cstheme="minorHAnsi"/>
          <w:szCs w:val="24"/>
        </w:rPr>
        <w:t xml:space="preserve"> </w:t>
      </w:r>
      <w:r w:rsidRPr="007E49F1">
        <w:rPr>
          <w:rFonts w:asciiTheme="minorHAnsi" w:hAnsiTheme="minorHAnsi" w:cstheme="minorHAnsi"/>
          <w:szCs w:val="24"/>
        </w:rPr>
        <w:t>nap.</w:t>
      </w:r>
    </w:p>
    <w:p w:rsidR="00CD0210" w:rsidRPr="007E49F1" w:rsidRDefault="00CD0210" w:rsidP="00C84347">
      <w:pPr>
        <w:pStyle w:val="BKV"/>
        <w:spacing w:line="240" w:lineRule="auto"/>
        <w:ind w:left="426" w:right="-18"/>
        <w:rPr>
          <w:rFonts w:asciiTheme="minorHAnsi" w:hAnsiTheme="minorHAnsi" w:cstheme="minorHAnsi"/>
          <w:szCs w:val="24"/>
        </w:rPr>
      </w:pPr>
    </w:p>
    <w:p w:rsidR="00A30069" w:rsidRPr="007E49F1" w:rsidRDefault="00A30069" w:rsidP="00C84347">
      <w:pPr>
        <w:pStyle w:val="BKV"/>
        <w:tabs>
          <w:tab w:val="left" w:pos="540"/>
        </w:tabs>
        <w:spacing w:line="240" w:lineRule="auto"/>
        <w:ind w:left="360"/>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0241EB" w:rsidRDefault="000E07BB" w:rsidP="00AB56C1">
      <w:pPr>
        <w:pStyle w:val="Listaszerbekezds"/>
        <w:ind w:left="720" w:right="71"/>
        <w:jc w:val="both"/>
        <w:rPr>
          <w:rFonts w:asciiTheme="minorHAnsi" w:hAnsiTheme="minorHAnsi" w:cstheme="minorHAnsi"/>
          <w:w w:val="101"/>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p>
    <w:p w:rsidR="00AB56C1" w:rsidRDefault="00A55419" w:rsidP="00AB56C1">
      <w:pPr>
        <w:pStyle w:val="Listaszerbekezds"/>
        <w:ind w:left="720" w:right="71"/>
        <w:jc w:val="both"/>
        <w:rPr>
          <w:rFonts w:ascii="Calibri" w:hAnsi="Calibri"/>
          <w:szCs w:val="24"/>
        </w:rPr>
      </w:pPr>
      <w:r w:rsidRPr="007E49F1">
        <w:rPr>
          <w:rFonts w:asciiTheme="minorHAnsi" w:hAnsiTheme="minorHAnsi" w:cstheme="minorHAnsi"/>
          <w:szCs w:val="24"/>
        </w:rPr>
        <w:t>A teljesítés helye</w:t>
      </w:r>
      <w:r w:rsidR="00B65BD9">
        <w:rPr>
          <w:rFonts w:asciiTheme="minorHAnsi" w:hAnsiTheme="minorHAnsi" w:cstheme="minorHAnsi"/>
          <w:szCs w:val="24"/>
        </w:rPr>
        <w:t xml:space="preserve">: </w:t>
      </w:r>
      <w:r w:rsidR="00AB56C1">
        <w:rPr>
          <w:rFonts w:asciiTheme="minorHAnsi" w:hAnsiTheme="minorHAnsi" w:cstheme="minorHAnsi"/>
          <w:szCs w:val="24"/>
        </w:rPr>
        <w:t>T</w:t>
      </w:r>
      <w:r w:rsidR="00AB56C1" w:rsidRPr="00724978">
        <w:rPr>
          <w:rFonts w:ascii="Calibri" w:hAnsi="Calibri"/>
          <w:szCs w:val="24"/>
        </w:rPr>
        <w:t>ervek</w:t>
      </w:r>
      <w:r w:rsidR="00AB56C1">
        <w:rPr>
          <w:rFonts w:ascii="Calibri" w:hAnsi="Calibri"/>
          <w:szCs w:val="24"/>
        </w:rPr>
        <w:t>:</w:t>
      </w:r>
      <w:r w:rsidR="00AB56C1">
        <w:rPr>
          <w:rFonts w:ascii="Calibri" w:hAnsi="Calibri"/>
          <w:szCs w:val="24"/>
          <w:lang w:val="en"/>
        </w:rPr>
        <w:t xml:space="preserve"> BKV Zrt. </w:t>
      </w:r>
      <w:r w:rsidR="00AB56C1" w:rsidRPr="00E10506">
        <w:rPr>
          <w:rFonts w:ascii="Calibri" w:hAnsi="Calibri"/>
          <w:szCs w:val="24"/>
          <w:lang w:val="en"/>
        </w:rPr>
        <w:t>1072 Budapest,</w:t>
      </w:r>
      <w:r w:rsidR="00AB56C1" w:rsidRPr="00724978">
        <w:rPr>
          <w:rFonts w:ascii="Calibri" w:hAnsi="Calibri"/>
          <w:szCs w:val="24"/>
        </w:rPr>
        <w:t xml:space="preserve"> Akácfa utca</w:t>
      </w:r>
      <w:r w:rsidR="00AB56C1" w:rsidRPr="00E10506">
        <w:rPr>
          <w:rFonts w:ascii="Calibri" w:hAnsi="Calibri"/>
          <w:szCs w:val="24"/>
          <w:lang w:val="en"/>
        </w:rPr>
        <w:t xml:space="preserve"> 15.</w:t>
      </w:r>
      <w:r w:rsidR="00AB56C1">
        <w:rPr>
          <w:rFonts w:ascii="Calibri" w:hAnsi="Calibri"/>
          <w:szCs w:val="24"/>
          <w:lang w:val="en"/>
        </w:rPr>
        <w:t xml:space="preserve"> III.</w:t>
      </w:r>
      <w:r w:rsidR="00AB56C1" w:rsidRPr="00724978">
        <w:rPr>
          <w:rFonts w:ascii="Calibri" w:hAnsi="Calibri"/>
          <w:szCs w:val="24"/>
        </w:rPr>
        <w:t xml:space="preserve"> em</w:t>
      </w:r>
      <w:r w:rsidR="00AB56C1">
        <w:rPr>
          <w:rFonts w:ascii="Calibri" w:hAnsi="Calibri"/>
          <w:szCs w:val="24"/>
        </w:rPr>
        <w:t>elet</w:t>
      </w:r>
      <w:r w:rsidR="00AB56C1">
        <w:rPr>
          <w:rFonts w:ascii="Calibri" w:hAnsi="Calibri"/>
          <w:szCs w:val="24"/>
          <w:lang w:val="en"/>
        </w:rPr>
        <w:t xml:space="preserve"> 329.</w:t>
      </w:r>
    </w:p>
    <w:p w:rsidR="00AB56C1" w:rsidRDefault="00AB56C1" w:rsidP="00AB56C1">
      <w:pPr>
        <w:pStyle w:val="Listaszerbekezds"/>
        <w:ind w:left="720" w:right="71"/>
        <w:jc w:val="both"/>
        <w:rPr>
          <w:rFonts w:ascii="Calibri" w:hAnsi="Calibri"/>
          <w:szCs w:val="24"/>
        </w:rPr>
      </w:pPr>
      <w:r>
        <w:rPr>
          <w:rFonts w:ascii="Calibri" w:hAnsi="Calibri"/>
          <w:szCs w:val="24"/>
        </w:rPr>
        <w:t>Kivitelezéssel érintett telephelyek:</w:t>
      </w:r>
    </w:p>
    <w:p w:rsidR="00AB56C1" w:rsidRPr="0025127C" w:rsidRDefault="00AB56C1" w:rsidP="00AB56C1">
      <w:pPr>
        <w:pStyle w:val="Listaszerbekezds"/>
        <w:numPr>
          <w:ilvl w:val="5"/>
          <w:numId w:val="45"/>
        </w:numPr>
        <w:suppressAutoHyphens/>
        <w:spacing w:after="200" w:line="276" w:lineRule="auto"/>
        <w:ind w:left="2127" w:hanging="284"/>
        <w:contextualSpacing/>
        <w:rPr>
          <w:rFonts w:asciiTheme="minorHAnsi" w:hAnsiTheme="minorHAnsi" w:cs="Calibri"/>
          <w:szCs w:val="24"/>
        </w:rPr>
      </w:pPr>
      <w:r w:rsidRPr="0025127C">
        <w:rPr>
          <w:rFonts w:asciiTheme="minorHAnsi" w:hAnsiTheme="minorHAnsi" w:cs="Calibri"/>
          <w:szCs w:val="24"/>
        </w:rPr>
        <w:t xml:space="preserve">Kelenföld Járműfenntartó Üzem </w:t>
      </w:r>
    </w:p>
    <w:p w:rsidR="00AB56C1" w:rsidRDefault="00AB56C1" w:rsidP="00AB56C1">
      <w:pPr>
        <w:pStyle w:val="Listaszerbekezds"/>
        <w:suppressAutoHyphens/>
        <w:spacing w:after="200" w:line="276" w:lineRule="auto"/>
        <w:ind w:left="2127"/>
        <w:contextualSpacing/>
        <w:rPr>
          <w:rFonts w:asciiTheme="minorHAnsi" w:hAnsiTheme="minorHAnsi" w:cs="Calibri"/>
          <w:szCs w:val="24"/>
        </w:rPr>
      </w:pPr>
      <w:r w:rsidRPr="0025127C">
        <w:rPr>
          <w:rFonts w:asciiTheme="minorHAnsi" w:hAnsiTheme="minorHAnsi" w:cs="Calibri"/>
          <w:szCs w:val="24"/>
        </w:rPr>
        <w:t>1115 Bp. Bartók Béla út 133</w:t>
      </w:r>
      <w:r w:rsidR="00116602">
        <w:rPr>
          <w:rFonts w:asciiTheme="minorHAnsi" w:hAnsiTheme="minorHAnsi" w:cs="Calibri"/>
          <w:szCs w:val="24"/>
        </w:rPr>
        <w:t>.</w:t>
      </w:r>
    </w:p>
    <w:p w:rsidR="00AB56C1" w:rsidRDefault="00AB56C1" w:rsidP="00AB56C1">
      <w:pPr>
        <w:pStyle w:val="Listaszerbekezds"/>
        <w:numPr>
          <w:ilvl w:val="5"/>
          <w:numId w:val="45"/>
        </w:numPr>
        <w:suppressAutoHyphens/>
        <w:spacing w:after="200" w:line="276" w:lineRule="auto"/>
        <w:ind w:left="2127" w:hanging="284"/>
        <w:contextualSpacing/>
        <w:rPr>
          <w:rFonts w:asciiTheme="minorHAnsi" w:hAnsiTheme="minorHAnsi" w:cs="Calibri"/>
          <w:szCs w:val="24"/>
        </w:rPr>
      </w:pPr>
      <w:r w:rsidRPr="0025127C">
        <w:rPr>
          <w:rFonts w:asciiTheme="minorHAnsi" w:hAnsiTheme="minorHAnsi" w:cs="Calibri"/>
          <w:szCs w:val="24"/>
        </w:rPr>
        <w:t>Baross Járműfenntartó Üzem</w:t>
      </w:r>
    </w:p>
    <w:p w:rsidR="00AB56C1" w:rsidRPr="0025127C" w:rsidRDefault="00AB56C1" w:rsidP="00AB56C1">
      <w:pPr>
        <w:pStyle w:val="Listaszerbekezds"/>
        <w:suppressAutoHyphens/>
        <w:spacing w:after="200" w:line="276" w:lineRule="auto"/>
        <w:ind w:left="1843" w:firstLine="284"/>
        <w:contextualSpacing/>
        <w:rPr>
          <w:rFonts w:asciiTheme="minorHAnsi" w:hAnsiTheme="minorHAnsi" w:cs="Calibri"/>
          <w:szCs w:val="24"/>
        </w:rPr>
      </w:pPr>
      <w:r w:rsidRPr="0025127C">
        <w:rPr>
          <w:rFonts w:asciiTheme="minorHAnsi" w:hAnsiTheme="minorHAnsi" w:cs="Calibri"/>
          <w:szCs w:val="24"/>
        </w:rPr>
        <w:t>1</w:t>
      </w:r>
      <w:r>
        <w:rPr>
          <w:rFonts w:asciiTheme="minorHAnsi" w:hAnsiTheme="minorHAnsi" w:cs="Calibri"/>
          <w:szCs w:val="24"/>
        </w:rPr>
        <w:t>0</w:t>
      </w:r>
      <w:r w:rsidRPr="0025127C">
        <w:rPr>
          <w:rFonts w:asciiTheme="minorHAnsi" w:hAnsiTheme="minorHAnsi" w:cs="Calibri"/>
          <w:szCs w:val="24"/>
        </w:rPr>
        <w:t>89 Bp. Baross utca 132</w:t>
      </w:r>
      <w:r>
        <w:rPr>
          <w:rFonts w:asciiTheme="minorHAnsi" w:hAnsiTheme="minorHAnsi" w:cstheme="minorHAnsi"/>
          <w:szCs w:val="24"/>
        </w:rPr>
        <w:t>.</w:t>
      </w: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r w:rsidR="00A53505">
        <w:rPr>
          <w:rFonts w:asciiTheme="minorHAnsi" w:hAnsiTheme="minorHAnsi" w:cstheme="minorHAnsi"/>
          <w:w w:val="101"/>
          <w:szCs w:val="24"/>
        </w:rPr>
        <w:t xml:space="preserve"> Vállalkozó a szerződéstervezet 8.5 pontjában meghatározottak szerint 5%-os </w:t>
      </w:r>
      <w:proofErr w:type="spellStart"/>
      <w:r w:rsidR="00A53505">
        <w:rPr>
          <w:rFonts w:asciiTheme="minorHAnsi" w:hAnsiTheme="minorHAnsi" w:cstheme="minorHAnsi"/>
          <w:w w:val="101"/>
          <w:szCs w:val="24"/>
        </w:rPr>
        <w:t>jóteljesítési</w:t>
      </w:r>
      <w:proofErr w:type="spellEnd"/>
      <w:r w:rsidR="00A53505">
        <w:rPr>
          <w:rFonts w:asciiTheme="minorHAnsi" w:hAnsiTheme="minorHAnsi" w:cstheme="minorHAnsi"/>
          <w:w w:val="101"/>
          <w:szCs w:val="24"/>
        </w:rPr>
        <w:t xml:space="preserve"> biztosíték nyújtására köteles a műszaki átadás-átvételt követően</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AB56C1">
        <w:rPr>
          <w:rFonts w:asciiTheme="minorHAnsi" w:hAnsiTheme="minorHAnsi" w:cstheme="minorHAnsi"/>
          <w:w w:val="101"/>
          <w:szCs w:val="24"/>
        </w:rPr>
        <w:t>ok</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§-ban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a </w:t>
      </w:r>
      <w:r w:rsidR="002A2E48">
        <w:rPr>
          <w:rFonts w:asciiTheme="minorHAnsi" w:hAnsiTheme="minorHAnsi" w:cstheme="minorHAnsi"/>
          <w:szCs w:val="24"/>
        </w:rPr>
        <w:t>7</w:t>
      </w:r>
      <w:r w:rsidR="002A2E48" w:rsidRPr="007E49F1">
        <w:rPr>
          <w:rFonts w:asciiTheme="minorHAnsi" w:hAnsiTheme="minorHAnsi" w:cstheme="minorHAnsi"/>
          <w:szCs w:val="24"/>
        </w:rPr>
        <w:t xml:space="preserve"> </w:t>
      </w:r>
      <w:r w:rsidRPr="007E49F1">
        <w:rPr>
          <w:rFonts w:asciiTheme="minorHAnsi" w:hAnsiTheme="minorHAnsi" w:cstheme="minorHAnsi"/>
          <w:szCs w:val="24"/>
        </w:rPr>
        <w:t>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E26F0E" w:rsidRPr="00247A2C"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w:t>
      </w:r>
      <w:r w:rsidR="00247A2C">
        <w:rPr>
          <w:rFonts w:asciiTheme="minorHAnsi" w:hAnsiTheme="minorHAnsi" w:cstheme="minorHAnsi"/>
          <w:szCs w:val="24"/>
        </w:rPr>
        <w:t xml:space="preserve"> összesen minimum </w:t>
      </w:r>
      <w:r w:rsidR="00097508">
        <w:rPr>
          <w:rFonts w:asciiTheme="minorHAnsi" w:hAnsiTheme="minorHAnsi" w:cstheme="minorHAnsi"/>
          <w:szCs w:val="24"/>
        </w:rPr>
        <w:t>2</w:t>
      </w:r>
      <w:r w:rsidR="00247A2C">
        <w:rPr>
          <w:rFonts w:asciiTheme="minorHAnsi" w:hAnsiTheme="minorHAnsi" w:cstheme="minorHAnsi"/>
          <w:szCs w:val="24"/>
        </w:rPr>
        <w:t>.000.000,</w:t>
      </w:r>
      <w:proofErr w:type="spellStart"/>
      <w:r w:rsidR="00247A2C">
        <w:rPr>
          <w:rFonts w:asciiTheme="minorHAnsi" w:hAnsiTheme="minorHAnsi" w:cstheme="minorHAnsi"/>
          <w:szCs w:val="24"/>
        </w:rPr>
        <w:t>-Ft</w:t>
      </w:r>
      <w:proofErr w:type="spellEnd"/>
      <w:r w:rsidRPr="00E26F0E">
        <w:rPr>
          <w:rFonts w:asciiTheme="minorHAnsi" w:hAnsiTheme="minorHAnsi" w:cstheme="minorHAnsi"/>
          <w:szCs w:val="24"/>
        </w:rPr>
        <w:t xml:space="preserve"> értékű</w:t>
      </w:r>
      <w:r w:rsidR="00D42FB7">
        <w:rPr>
          <w:rFonts w:asciiTheme="minorHAnsi" w:hAnsiTheme="minorHAnsi" w:cstheme="minorHAnsi"/>
          <w:szCs w:val="24"/>
        </w:rPr>
        <w:t xml:space="preserve"> </w:t>
      </w:r>
      <w:r w:rsidR="00AB56C1">
        <w:rPr>
          <w:rFonts w:asciiTheme="minorHAnsi" w:hAnsiTheme="minorHAnsi" w:cstheme="minorHAnsi"/>
          <w:szCs w:val="24"/>
        </w:rPr>
        <w:t>legalább egy darab helyhez kötött, emelőgép telepítésé</w:t>
      </w:r>
      <w:r w:rsidR="00D77758">
        <w:rPr>
          <w:rFonts w:asciiTheme="minorHAnsi" w:hAnsiTheme="minorHAnsi" w:cstheme="minorHAnsi"/>
          <w:szCs w:val="24"/>
        </w:rPr>
        <w:t>r</w:t>
      </w:r>
      <w:r w:rsidR="00AB56C1">
        <w:rPr>
          <w:rFonts w:asciiTheme="minorHAnsi" w:hAnsiTheme="minorHAnsi" w:cstheme="minorHAnsi"/>
          <w:szCs w:val="24"/>
        </w:rPr>
        <w:t>e</w:t>
      </w:r>
      <w:r w:rsidR="00D77758">
        <w:rPr>
          <w:rFonts w:asciiTheme="minorHAnsi" w:hAnsiTheme="minorHAnsi" w:cstheme="minorHAnsi"/>
          <w:szCs w:val="24"/>
        </w:rPr>
        <w:t xml:space="preserve"> és/</w:t>
      </w:r>
      <w:r w:rsidR="00AB56C1">
        <w:rPr>
          <w:rFonts w:asciiTheme="minorHAnsi" w:hAnsiTheme="minorHAnsi" w:cstheme="minorHAnsi"/>
          <w:szCs w:val="24"/>
        </w:rPr>
        <w:t>vagy felújításá</w:t>
      </w:r>
      <w:r w:rsidR="00D77758">
        <w:rPr>
          <w:rFonts w:asciiTheme="minorHAnsi" w:hAnsiTheme="minorHAnsi" w:cstheme="minorHAnsi"/>
          <w:szCs w:val="24"/>
        </w:rPr>
        <w:t>r</w:t>
      </w:r>
      <w:r w:rsidR="00AB56C1">
        <w:rPr>
          <w:rFonts w:asciiTheme="minorHAnsi" w:hAnsiTheme="minorHAnsi" w:cstheme="minorHAnsi"/>
          <w:szCs w:val="24"/>
        </w:rPr>
        <w:t>a</w:t>
      </w:r>
      <w:r w:rsidR="00247A2C">
        <w:rPr>
          <w:rFonts w:asciiTheme="minorHAnsi" w:hAnsiTheme="minorHAnsi" w:cstheme="minorHAnsi"/>
          <w:szCs w:val="24"/>
        </w:rPr>
        <w:t xml:space="preserve"> </w:t>
      </w:r>
      <w:r w:rsidR="008D20E1" w:rsidRPr="00E26F0E">
        <w:rPr>
          <w:rFonts w:asciiTheme="minorHAnsi" w:hAnsiTheme="minorHAnsi" w:cstheme="minorHAnsi"/>
          <w:szCs w:val="24"/>
        </w:rPr>
        <w:t>vonatkozó referenciával</w:t>
      </w:r>
      <w:r w:rsidR="00247A2C">
        <w:rPr>
          <w:rFonts w:asciiTheme="minorHAnsi" w:hAnsiTheme="minorHAnsi" w:cstheme="minorHAnsi"/>
          <w:szCs w:val="24"/>
        </w:rPr>
        <w:t xml:space="preserve"> való rendelkezés.</w:t>
      </w:r>
    </w:p>
    <w:p w:rsidR="006224D0" w:rsidRPr="00D74BAA" w:rsidRDefault="00E26F0E" w:rsidP="00E26F0E">
      <w:pPr>
        <w:numPr>
          <w:ilvl w:val="0"/>
          <w:numId w:val="4"/>
        </w:numPr>
        <w:jc w:val="both"/>
        <w:rPr>
          <w:rFonts w:asciiTheme="minorHAnsi" w:hAnsiTheme="minorHAnsi" w:cstheme="minorHAnsi"/>
        </w:rPr>
      </w:pPr>
      <w:r w:rsidRPr="00D74BAA">
        <w:rPr>
          <w:rFonts w:asciiTheme="minorHAnsi" w:hAnsiTheme="minorHAnsi" w:cstheme="minorHAnsi"/>
        </w:rPr>
        <w:t>S</w:t>
      </w:r>
      <w:r w:rsidR="006224D0" w:rsidRPr="00D74BAA">
        <w:rPr>
          <w:rFonts w:asciiTheme="minorHAnsi" w:hAnsiTheme="minorHAnsi" w:cstheme="minorHAnsi"/>
        </w:rPr>
        <w:t>zakemberek szükséges szakmai felkészültsége és képzettsége</w:t>
      </w:r>
      <w:r w:rsidR="005A502E" w:rsidRPr="00D74BAA">
        <w:rPr>
          <w:rFonts w:asciiTheme="minorHAnsi" w:hAnsiTheme="minorHAnsi" w:cstheme="minorHAnsi"/>
        </w:rPr>
        <w:t>:</w:t>
      </w:r>
    </w:p>
    <w:p w:rsidR="00D74BAA" w:rsidRDefault="00D77758" w:rsidP="00D74BAA">
      <w:pPr>
        <w:numPr>
          <w:ilvl w:val="3"/>
          <w:numId w:val="35"/>
        </w:numPr>
        <w:ind w:left="1843" w:right="71"/>
        <w:jc w:val="both"/>
        <w:rPr>
          <w:rFonts w:asciiTheme="minorHAnsi" w:hAnsiTheme="minorHAnsi" w:cstheme="minorHAnsi"/>
          <w:szCs w:val="24"/>
        </w:rPr>
      </w:pPr>
      <w:r w:rsidRPr="001A3C83">
        <w:rPr>
          <w:rFonts w:ascii="Calibri" w:hAnsi="Calibri"/>
          <w:szCs w:val="24"/>
        </w:rPr>
        <w:t>1 fő</w:t>
      </w:r>
      <w:r>
        <w:rPr>
          <w:rFonts w:ascii="Calibri" w:hAnsi="Calibri"/>
          <w:szCs w:val="24"/>
        </w:rPr>
        <w:t xml:space="preserve"> (T</w:t>
      </w:r>
      <w:r w:rsidRPr="001A3C83">
        <w:rPr>
          <w:rFonts w:ascii="Calibri" w:hAnsi="Calibri"/>
          <w:szCs w:val="24"/>
        </w:rPr>
        <w:t>) tartószerkezeti tervezési szakterület</w:t>
      </w:r>
      <w:r>
        <w:rPr>
          <w:rFonts w:ascii="Calibri" w:hAnsi="Calibri"/>
          <w:szCs w:val="24"/>
        </w:rPr>
        <w:t>en</w:t>
      </w:r>
      <w:r w:rsidRPr="006A3C4B">
        <w:rPr>
          <w:rFonts w:ascii="Calibri" w:hAnsi="Calibri"/>
          <w:szCs w:val="24"/>
        </w:rPr>
        <w:t xml:space="preserve"> </w:t>
      </w:r>
      <w:r w:rsidRPr="001A3C83">
        <w:rPr>
          <w:rFonts w:ascii="Calibri" w:hAnsi="Calibri"/>
          <w:szCs w:val="24"/>
        </w:rPr>
        <w:t>kamarai névjegyzékben szereplő jogosultság</w:t>
      </w:r>
      <w:r>
        <w:rPr>
          <w:rFonts w:ascii="Calibri" w:hAnsi="Calibri"/>
          <w:szCs w:val="24"/>
        </w:rPr>
        <w:t>gal</w:t>
      </w:r>
    </w:p>
    <w:p w:rsidR="00A066AE" w:rsidRDefault="00D77758" w:rsidP="00D74BAA">
      <w:pPr>
        <w:numPr>
          <w:ilvl w:val="3"/>
          <w:numId w:val="35"/>
        </w:numPr>
        <w:ind w:left="1843" w:right="71"/>
        <w:jc w:val="both"/>
        <w:rPr>
          <w:rFonts w:asciiTheme="minorHAnsi" w:hAnsiTheme="minorHAnsi" w:cstheme="minorHAnsi"/>
          <w:szCs w:val="24"/>
        </w:rPr>
      </w:pPr>
      <w:r w:rsidRPr="00FE2F73">
        <w:rPr>
          <w:rFonts w:asciiTheme="minorHAnsi" w:hAnsiTheme="minorHAnsi"/>
          <w:szCs w:val="24"/>
        </w:rPr>
        <w:t xml:space="preserve">1 fő </w:t>
      </w:r>
      <w:r>
        <w:rPr>
          <w:rFonts w:asciiTheme="minorHAnsi" w:hAnsiTheme="minorHAnsi"/>
          <w:szCs w:val="24"/>
        </w:rPr>
        <w:t>gépszerelő és/vagy 1 fő villanyszerelő (működtető energiafajta szerinti) szakmunkás</w:t>
      </w:r>
    </w:p>
    <w:p w:rsidR="00A066AE" w:rsidRPr="00D77758" w:rsidRDefault="00D77758" w:rsidP="00D74BAA">
      <w:pPr>
        <w:numPr>
          <w:ilvl w:val="3"/>
          <w:numId w:val="35"/>
        </w:numPr>
        <w:ind w:left="1843" w:right="71"/>
        <w:jc w:val="both"/>
        <w:rPr>
          <w:rFonts w:asciiTheme="minorHAnsi" w:hAnsiTheme="minorHAnsi" w:cstheme="minorHAnsi"/>
          <w:szCs w:val="24"/>
        </w:rPr>
      </w:pPr>
      <w:r w:rsidRPr="00FE2F73">
        <w:rPr>
          <w:rFonts w:asciiTheme="minorHAnsi" w:hAnsiTheme="minorHAnsi"/>
          <w:szCs w:val="24"/>
        </w:rPr>
        <w:t xml:space="preserve">1 fő </w:t>
      </w:r>
      <w:r>
        <w:rPr>
          <w:rFonts w:asciiTheme="minorHAnsi" w:hAnsiTheme="minorHAnsi"/>
          <w:szCs w:val="24"/>
        </w:rPr>
        <w:t>emelőgép-kezelő szakmunkás bizonyítvánnyal</w:t>
      </w:r>
      <w:r w:rsidRPr="00FE2F73">
        <w:rPr>
          <w:rFonts w:asciiTheme="minorHAnsi" w:hAnsiTheme="minorHAnsi" w:cs="Tahoma"/>
          <w:bCs/>
          <w:color w:val="222222"/>
          <w:szCs w:val="24"/>
        </w:rPr>
        <w:t xml:space="preserve"> </w:t>
      </w:r>
      <w:r>
        <w:rPr>
          <w:rFonts w:asciiTheme="minorHAnsi" w:hAnsiTheme="minorHAnsi"/>
          <w:szCs w:val="24"/>
        </w:rPr>
        <w:t>és/vagy emelőgép szakértő jogosultsággal</w:t>
      </w:r>
    </w:p>
    <w:p w:rsidR="00D42FB7" w:rsidRDefault="00D42FB7" w:rsidP="00C84347">
      <w:pPr>
        <w:pStyle w:val="BKV"/>
        <w:spacing w:line="240" w:lineRule="auto"/>
        <w:ind w:left="540"/>
        <w:rPr>
          <w:rFonts w:asciiTheme="minorHAnsi" w:hAnsiTheme="minorHAnsi" w:cstheme="minorHAnsi"/>
          <w:b/>
          <w:szCs w:val="24"/>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legalább a következő adatokat kell tartalmaznia: az ellenszolgáltatás összege, a teljesítés ideje és helye, továbbá nyilatkozni kell arról, hogy a teljesítés az előírásoknak és a szerződésnek megfelelően történt-e.</w:t>
      </w:r>
    </w:p>
    <w:p w:rsidR="00096DB4" w:rsidRPr="00486E6F" w:rsidRDefault="0037563F" w:rsidP="0036380F">
      <w:pPr>
        <w:numPr>
          <w:ilvl w:val="0"/>
          <w:numId w:val="4"/>
        </w:numPr>
        <w:jc w:val="both"/>
        <w:rPr>
          <w:rFonts w:asciiTheme="minorHAnsi" w:hAnsiTheme="minorHAnsi" w:cstheme="minorHAnsi"/>
          <w:szCs w:val="24"/>
        </w:rPr>
      </w:pPr>
      <w:r>
        <w:rPr>
          <w:rFonts w:ascii="Calibri" w:hAnsi="Calibri" w:cs="Calibri"/>
        </w:rPr>
        <w:t>Szakember</w:t>
      </w:r>
      <w:r w:rsidR="00F0170D">
        <w:rPr>
          <w:rFonts w:ascii="Calibri" w:hAnsi="Calibri" w:cs="Calibri"/>
        </w:rPr>
        <w:t>ek</w:t>
      </w:r>
      <w:r>
        <w:rPr>
          <w:rFonts w:ascii="Calibri" w:hAnsi="Calibri" w:cs="Calibri"/>
        </w:rPr>
        <w:t xml:space="preserve"> szakmai felkészültségének igazolásához csatolni szükséges a szakmai önéletrajz</w:t>
      </w:r>
      <w:r w:rsidR="00D42FB7">
        <w:rPr>
          <w:rFonts w:ascii="Calibri" w:hAnsi="Calibri" w:cs="Calibri"/>
        </w:rPr>
        <w:t>át</w:t>
      </w:r>
      <w:r>
        <w:rPr>
          <w:rFonts w:ascii="Calibri" w:hAnsi="Calibri" w:cs="Calibri"/>
        </w:rPr>
        <w:t>, illetve végzettséget igazoló dokumentum másolatát</w:t>
      </w:r>
      <w:r w:rsidR="00F0170D">
        <w:rPr>
          <w:rFonts w:ascii="Calibri" w:hAnsi="Calibri" w:cs="Calibri"/>
        </w:rPr>
        <w:t xml:space="preserve">, kamarai névjegyzékben szereplés </w:t>
      </w:r>
      <w:r w:rsidR="001F4587">
        <w:rPr>
          <w:rFonts w:ascii="Calibri" w:hAnsi="Calibri" w:cs="Calibri"/>
        </w:rPr>
        <w:t>tényét</w:t>
      </w:r>
      <w:r w:rsidR="00D77758">
        <w:rPr>
          <w:rFonts w:ascii="Calibri" w:hAnsi="Calibri" w:cs="Calibri"/>
        </w:rPr>
        <w:t xml:space="preserve"> (tervezőnél)</w:t>
      </w:r>
      <w:r w:rsidR="001F4587">
        <w:rPr>
          <w:rFonts w:ascii="Calibri" w:hAnsi="Calibri" w:cs="Calibri"/>
        </w:rPr>
        <w:t xml:space="preserve">, </w:t>
      </w:r>
      <w:r w:rsidR="00F0170D">
        <w:rPr>
          <w:rFonts w:ascii="Calibri" w:hAnsi="Calibri" w:cs="Calibri"/>
        </w:rPr>
        <w:t>a nyilvántartási szám megadásával</w:t>
      </w:r>
      <w:r>
        <w:rPr>
          <w:rFonts w:ascii="Calibri" w:hAnsi="Calibri" w:cs="Calibri"/>
        </w:rPr>
        <w:t>.</w:t>
      </w:r>
    </w:p>
    <w:p w:rsidR="00486E6F" w:rsidRPr="00791A45" w:rsidRDefault="00486E6F" w:rsidP="00486E6F">
      <w:pPr>
        <w:ind w:left="900"/>
        <w:jc w:val="both"/>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r w:rsidR="00121A0D" w:rsidRPr="007E49F1">
              <w:rPr>
                <w:rFonts w:asciiTheme="minorHAnsi" w:hAnsiTheme="minorHAnsi" w:cstheme="minorHAnsi"/>
                <w:szCs w:val="24"/>
              </w:rPr>
              <w:t>alvállalkozó(k)ról</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A066AE" w:rsidRPr="007E49F1" w:rsidTr="00D224DC">
        <w:trPr>
          <w:jc w:val="center"/>
        </w:trPr>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Munkavédelmi nyilatkozat</w:t>
            </w:r>
          </w:p>
        </w:tc>
        <w:tc>
          <w:tcPr>
            <w:tcW w:w="0" w:type="auto"/>
            <w:shd w:val="clear" w:color="auto" w:fill="auto"/>
            <w:vAlign w:val="center"/>
          </w:tcPr>
          <w:p w:rsidR="00A066AE" w:rsidRDefault="00A066AE" w:rsidP="00D224DC">
            <w:pPr>
              <w:pStyle w:val="BKV"/>
              <w:keepNext/>
              <w:tabs>
                <w:tab w:val="left" w:pos="540"/>
              </w:tabs>
              <w:spacing w:line="240" w:lineRule="auto"/>
              <w:rPr>
                <w:rFonts w:asciiTheme="minorHAnsi" w:hAnsiTheme="minorHAnsi" w:cstheme="minorHAnsi"/>
                <w:szCs w:val="24"/>
              </w:rPr>
            </w:pPr>
          </w:p>
        </w:tc>
      </w:tr>
      <w:tr w:rsidR="00C16B99" w:rsidRPr="007E49F1" w:rsidTr="00D224DC">
        <w:trPr>
          <w:jc w:val="center"/>
        </w:trPr>
        <w:tc>
          <w:tcPr>
            <w:tcW w:w="0" w:type="auto"/>
            <w:shd w:val="clear" w:color="auto" w:fill="auto"/>
            <w:vAlign w:val="center"/>
          </w:tcPr>
          <w:p w:rsidR="00C16B99" w:rsidRDefault="00C16B99"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h)</w:t>
            </w:r>
          </w:p>
        </w:tc>
        <w:tc>
          <w:tcPr>
            <w:tcW w:w="0" w:type="auto"/>
            <w:shd w:val="clear" w:color="auto" w:fill="auto"/>
            <w:vAlign w:val="center"/>
          </w:tcPr>
          <w:p w:rsidR="00C16B99" w:rsidRDefault="00C16B99"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C16B99" w:rsidRDefault="00C16B99" w:rsidP="00D224DC">
            <w:pPr>
              <w:pStyle w:val="BKV"/>
              <w:keepNext/>
              <w:tabs>
                <w:tab w:val="left" w:pos="540"/>
              </w:tabs>
              <w:spacing w:line="240" w:lineRule="auto"/>
              <w:rPr>
                <w:rFonts w:asciiTheme="minorHAnsi" w:hAnsiTheme="minorHAnsi" w:cstheme="minorHAnsi"/>
                <w:szCs w:val="24"/>
              </w:rPr>
            </w:pP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nettó értékét a </w:t>
      </w:r>
      <w:r w:rsidR="00D77758">
        <w:rPr>
          <w:rFonts w:asciiTheme="minorHAnsi" w:hAnsiTheme="minorHAnsi" w:cstheme="minorHAnsi"/>
          <w:szCs w:val="24"/>
        </w:rPr>
        <w:t>2</w:t>
      </w:r>
      <w:r w:rsidR="00046320">
        <w:rPr>
          <w:rFonts w:asciiTheme="minorHAnsi" w:hAnsiTheme="minorHAnsi" w:cstheme="minorHAnsi"/>
          <w:szCs w:val="24"/>
        </w:rPr>
        <w:t>. sz.</w:t>
      </w:r>
      <w:r w:rsidR="00360D2B" w:rsidRPr="007E49F1">
        <w:rPr>
          <w:rFonts w:asciiTheme="minorHAnsi" w:hAnsiTheme="minorHAnsi" w:cstheme="minorHAnsi"/>
          <w:szCs w:val="24"/>
        </w:rPr>
        <w:t xml:space="preserve"> </w:t>
      </w:r>
      <w:r w:rsidR="005D2E4E">
        <w:rPr>
          <w:rFonts w:asciiTheme="minorHAnsi" w:hAnsiTheme="minorHAnsi" w:cstheme="minorHAnsi"/>
          <w:szCs w:val="24"/>
        </w:rPr>
        <w:t>függelék</w:t>
      </w:r>
      <w:r w:rsidR="00046320">
        <w:rPr>
          <w:rFonts w:asciiTheme="minorHAnsi" w:hAnsiTheme="minorHAnsi" w:cstheme="minorHAnsi"/>
          <w:szCs w:val="24"/>
        </w:rPr>
        <w:t xml:space="preserve"> szerint az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w:t>
      </w:r>
      <w:r w:rsidR="00A14313">
        <w:rPr>
          <w:rFonts w:asciiTheme="minorHAnsi" w:hAnsiTheme="minorHAnsi" w:cstheme="minorHAnsi"/>
          <w:szCs w:val="24"/>
        </w:rPr>
        <w:t>a</w:t>
      </w:r>
      <w:r w:rsidR="00486E6F">
        <w:rPr>
          <w:rFonts w:asciiTheme="minorHAnsi" w:hAnsiTheme="minorHAnsi" w:cstheme="minorHAnsi"/>
          <w:szCs w:val="24"/>
        </w:rPr>
        <w:t xml:space="preserve"> mindösszesen sorhoz tartozó értékkel</w:t>
      </w:r>
      <w:r w:rsidRPr="007E49F1">
        <w:rPr>
          <w:rFonts w:asciiTheme="minorHAnsi" w:hAnsiTheme="minorHAnsi" w:cstheme="minorHAnsi"/>
          <w:szCs w:val="24"/>
        </w:rPr>
        <w:t xml:space="preserve"> kell megadni.</w:t>
      </w:r>
    </w:p>
    <w:p w:rsidR="008F1F7D" w:rsidRPr="007E49F1" w:rsidRDefault="008F1F7D" w:rsidP="00C84347">
      <w:pPr>
        <w:pStyle w:val="BKV"/>
        <w:spacing w:line="240" w:lineRule="auto"/>
        <w:ind w:left="426"/>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A14313">
        <w:rPr>
          <w:rFonts w:asciiTheme="minorHAnsi" w:hAnsiTheme="minorHAnsi" w:cstheme="minorHAnsi"/>
          <w:szCs w:val="24"/>
        </w:rPr>
        <w:t xml:space="preserve">z egyes sorokhoz tartozó </w:t>
      </w:r>
      <w:r w:rsidR="00486E6F">
        <w:rPr>
          <w:rFonts w:asciiTheme="minorHAnsi" w:hAnsiTheme="minorHAnsi" w:cstheme="minorHAnsi"/>
          <w:szCs w:val="24"/>
        </w:rPr>
        <w:t xml:space="preserve">tételek </w:t>
      </w:r>
      <w:r w:rsidR="00A14313">
        <w:rPr>
          <w:rFonts w:asciiTheme="minorHAnsi" w:hAnsiTheme="minorHAnsi" w:cstheme="minorHAnsi"/>
          <w:szCs w:val="24"/>
        </w:rPr>
        <w:t xml:space="preserve">esetében </w:t>
      </w:r>
      <w:r w:rsidRPr="007E49F1">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D93CB2" w:rsidRPr="007E49F1" w:rsidRDefault="00D93CB2"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1F4587">
        <w:rPr>
          <w:rFonts w:asciiTheme="minorHAnsi" w:hAnsiTheme="minorHAnsi" w:cstheme="minorHAnsi"/>
          <w:szCs w:val="24"/>
        </w:rPr>
        <w:t>6</w:t>
      </w:r>
      <w:r w:rsidRPr="007E49F1">
        <w:rPr>
          <w:rFonts w:asciiTheme="minorHAnsi" w:hAnsiTheme="minorHAnsi" w:cstheme="minorHAnsi"/>
          <w:szCs w:val="24"/>
        </w:rPr>
        <w:t xml:space="preserve">. </w:t>
      </w:r>
      <w:r w:rsidR="00D77758">
        <w:rPr>
          <w:rFonts w:asciiTheme="minorHAnsi" w:hAnsiTheme="minorHAnsi" w:cstheme="minorHAnsi"/>
          <w:szCs w:val="24"/>
        </w:rPr>
        <w:t>szeptember 15</w:t>
      </w:r>
      <w:r w:rsidRPr="007E49F1">
        <w:rPr>
          <w:rFonts w:asciiTheme="minorHAnsi" w:hAnsiTheme="minorHAnsi" w:cstheme="minorHAnsi"/>
          <w:szCs w:val="24"/>
        </w:rPr>
        <w:t>. nap 1</w:t>
      </w:r>
      <w:r w:rsidR="00247A2C">
        <w:rPr>
          <w:rFonts w:asciiTheme="minorHAnsi" w:hAnsiTheme="minorHAnsi" w:cstheme="minorHAnsi"/>
          <w:szCs w:val="24"/>
        </w:rPr>
        <w:t>1</w:t>
      </w:r>
      <w:r w:rsidRPr="007E49F1">
        <w:rPr>
          <w:rFonts w:asciiTheme="minorHAnsi" w:hAnsiTheme="minorHAnsi" w:cstheme="minorHAnsi"/>
          <w:szCs w:val="24"/>
        </w:rPr>
        <w:t>:00</w:t>
      </w:r>
      <w:r w:rsidR="00247A2C">
        <w:rPr>
          <w:rFonts w:asciiTheme="minorHAnsi" w:hAnsiTheme="minorHAnsi" w:cstheme="minorHAnsi"/>
          <w:szCs w:val="24"/>
        </w:rPr>
        <w:t xml:space="preserve"> óráig</w:t>
      </w:r>
      <w:r w:rsidRPr="007E49F1">
        <w:rPr>
          <w:rFonts w:asciiTheme="minorHAnsi" w:hAnsiTheme="minorHAnsi" w:cstheme="minorHAnsi"/>
          <w:szCs w:val="24"/>
        </w:rPr>
        <w:t xml:space="preserve">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2370C6" w:rsidRPr="007E49F1"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201</w:t>
      </w:r>
      <w:r w:rsidR="00CF4746">
        <w:rPr>
          <w:rFonts w:asciiTheme="minorHAnsi" w:hAnsiTheme="minorHAnsi" w:cstheme="minorHAnsi"/>
          <w:szCs w:val="24"/>
        </w:rPr>
        <w:t>6</w:t>
      </w:r>
      <w:r w:rsidRPr="007E49F1">
        <w:rPr>
          <w:rFonts w:asciiTheme="minorHAnsi" w:hAnsiTheme="minorHAnsi" w:cstheme="minorHAnsi"/>
          <w:szCs w:val="24"/>
        </w:rPr>
        <w:t xml:space="preserve">. </w:t>
      </w:r>
      <w:r w:rsidR="00D77758">
        <w:rPr>
          <w:rFonts w:asciiTheme="minorHAnsi" w:hAnsiTheme="minorHAnsi" w:cstheme="minorHAnsi"/>
          <w:szCs w:val="24"/>
        </w:rPr>
        <w:t>szeptember</w:t>
      </w:r>
      <w:r w:rsidR="00247A2C">
        <w:rPr>
          <w:rFonts w:asciiTheme="minorHAnsi" w:hAnsiTheme="minorHAnsi" w:cstheme="minorHAnsi"/>
          <w:szCs w:val="24"/>
        </w:rPr>
        <w:t xml:space="preserve"> </w:t>
      </w:r>
      <w:r w:rsidR="00D77758">
        <w:rPr>
          <w:rFonts w:asciiTheme="minorHAnsi" w:hAnsiTheme="minorHAnsi" w:cstheme="minorHAnsi"/>
          <w:szCs w:val="24"/>
        </w:rPr>
        <w:t>15</w:t>
      </w:r>
      <w:r w:rsidRPr="007E49F1">
        <w:rPr>
          <w:rFonts w:asciiTheme="minorHAnsi" w:hAnsiTheme="minorHAnsi" w:cstheme="minorHAnsi"/>
          <w:szCs w:val="24"/>
        </w:rPr>
        <w:t>-</w:t>
      </w:r>
      <w:r w:rsidR="00804A3D">
        <w:rPr>
          <w:rFonts w:asciiTheme="minorHAnsi" w:hAnsiTheme="minorHAnsi" w:cstheme="minorHAnsi"/>
          <w:szCs w:val="24"/>
        </w:rPr>
        <w:t>é</w:t>
      </w:r>
      <w:r w:rsidRPr="007E49F1">
        <w:rPr>
          <w:rFonts w:asciiTheme="minorHAnsi" w:hAnsiTheme="minorHAnsi" w:cstheme="minorHAnsi"/>
          <w:szCs w:val="24"/>
        </w:rPr>
        <w:t xml:space="preserve">n </w:t>
      </w:r>
      <w:r w:rsidR="00046320">
        <w:rPr>
          <w:rFonts w:asciiTheme="minorHAnsi" w:hAnsiTheme="minorHAnsi" w:cstheme="minorHAnsi"/>
          <w:szCs w:val="24"/>
        </w:rPr>
        <w:t>10</w:t>
      </w:r>
      <w:r w:rsidR="00677EDE">
        <w:rPr>
          <w:rFonts w:asciiTheme="minorHAnsi" w:hAnsiTheme="minorHAnsi" w:cstheme="minorHAnsi"/>
          <w:szCs w:val="24"/>
        </w:rPr>
        <w:t>:</w:t>
      </w:r>
      <w:r w:rsidR="00046320">
        <w:rPr>
          <w:rFonts w:asciiTheme="minorHAnsi" w:hAnsiTheme="minorHAnsi" w:cstheme="minorHAnsi"/>
          <w:szCs w:val="24"/>
        </w:rPr>
        <w:t>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CF4746">
        <w:rPr>
          <w:rFonts w:asciiTheme="minorHAnsi" w:hAnsiTheme="minorHAnsi" w:cstheme="minorHAnsi"/>
          <w:szCs w:val="24"/>
          <w:lang w:eastAsia="hu-HU"/>
        </w:rPr>
        <w:t>6</w:t>
      </w:r>
      <w:r w:rsidRPr="007E49F1">
        <w:rPr>
          <w:rFonts w:asciiTheme="minorHAnsi" w:hAnsiTheme="minorHAnsi" w:cstheme="minorHAnsi"/>
          <w:szCs w:val="24"/>
          <w:lang w:eastAsia="hu-HU"/>
        </w:rPr>
        <w:t xml:space="preserve">. </w:t>
      </w:r>
      <w:r w:rsidR="00D77758">
        <w:rPr>
          <w:rFonts w:asciiTheme="minorHAnsi" w:hAnsiTheme="minorHAnsi" w:cstheme="minorHAnsi"/>
          <w:szCs w:val="24"/>
          <w:lang w:eastAsia="hu-HU"/>
        </w:rPr>
        <w:t>szeptember 15</w:t>
      </w:r>
      <w:r w:rsidR="00046320">
        <w:rPr>
          <w:rFonts w:asciiTheme="minorHAnsi" w:hAnsiTheme="minorHAnsi" w:cstheme="minorHAnsi"/>
          <w:szCs w:val="24"/>
          <w:lang w:eastAsia="hu-HU"/>
        </w:rPr>
        <w:t>-</w:t>
      </w:r>
      <w:r w:rsidR="00E26F0E">
        <w:rPr>
          <w:rFonts w:asciiTheme="minorHAnsi" w:hAnsiTheme="minorHAnsi" w:cstheme="minorHAnsi"/>
          <w:szCs w:val="24"/>
          <w:lang w:eastAsia="hu-HU"/>
        </w:rPr>
        <w:t>é</w:t>
      </w:r>
      <w:r w:rsidR="00BB1EAA">
        <w:rPr>
          <w:rFonts w:asciiTheme="minorHAnsi" w:hAnsiTheme="minorHAnsi" w:cstheme="minorHAnsi"/>
          <w:szCs w:val="24"/>
          <w:lang w:eastAsia="hu-HU"/>
        </w:rPr>
        <w:t xml:space="preserve">n </w:t>
      </w:r>
      <w:r w:rsidR="00046320">
        <w:rPr>
          <w:rFonts w:asciiTheme="minorHAnsi" w:hAnsiTheme="minorHAnsi" w:cstheme="minorHAnsi"/>
          <w:szCs w:val="24"/>
          <w:lang w:eastAsia="hu-HU"/>
        </w:rPr>
        <w:t>10</w:t>
      </w:r>
      <w:r w:rsidR="00677EDE">
        <w:rPr>
          <w:rFonts w:asciiTheme="minorHAnsi" w:hAnsiTheme="minorHAnsi" w:cstheme="minorHAnsi"/>
          <w:szCs w:val="24"/>
          <w:lang w:eastAsia="hu-HU"/>
        </w:rPr>
        <w:t>:</w:t>
      </w:r>
      <w:r w:rsidR="00046320">
        <w:rPr>
          <w:rFonts w:asciiTheme="minorHAnsi" w:hAnsiTheme="minorHAnsi" w:cstheme="minorHAnsi"/>
          <w:szCs w:val="24"/>
          <w:lang w:eastAsia="hu-HU"/>
        </w:rPr>
        <w:t>00</w:t>
      </w:r>
      <w:r w:rsidR="00247A2C">
        <w:rPr>
          <w:rFonts w:asciiTheme="minorHAnsi" w:hAnsiTheme="minorHAnsi" w:cstheme="minorHAnsi"/>
          <w:szCs w:val="24"/>
          <w:lang w:eastAsia="hu-HU"/>
        </w:rPr>
        <w:t xml:space="preserve"> órá</w:t>
      </w:r>
      <w:r w:rsidRPr="007E49F1">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7E49F1" w:rsidRDefault="002370C6" w:rsidP="00C84347">
      <w:pPr>
        <w:pStyle w:val="BKV"/>
        <w:spacing w:line="240" w:lineRule="auto"/>
        <w:ind w:left="432"/>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370C6" w:rsidRDefault="002370C6" w:rsidP="00003C40">
      <w:pPr>
        <w:pStyle w:val="BKV"/>
        <w:spacing w:line="240" w:lineRule="auto"/>
        <w:ind w:left="432"/>
        <w:jc w:val="center"/>
        <w:rPr>
          <w:rFonts w:asciiTheme="minorHAnsi" w:hAnsiTheme="minorHAnsi" w:cstheme="minorHAnsi"/>
          <w:b/>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D77758">
        <w:rPr>
          <w:rFonts w:asciiTheme="minorHAnsi" w:hAnsiTheme="minorHAnsi" w:cstheme="minorHAnsi"/>
          <w:b/>
          <w:szCs w:val="24"/>
        </w:rPr>
        <w:t>szeptember</w:t>
      </w:r>
      <w:r w:rsidR="00247A2C">
        <w:rPr>
          <w:rFonts w:asciiTheme="minorHAnsi" w:hAnsiTheme="minorHAnsi" w:cstheme="minorHAnsi"/>
          <w:b/>
          <w:szCs w:val="24"/>
        </w:rPr>
        <w:t xml:space="preserve"> </w:t>
      </w:r>
      <w:r w:rsidR="001F4587">
        <w:rPr>
          <w:rFonts w:asciiTheme="minorHAnsi" w:hAnsiTheme="minorHAnsi" w:cstheme="minorHAnsi"/>
          <w:b/>
          <w:szCs w:val="24"/>
        </w:rPr>
        <w:t>2</w:t>
      </w:r>
      <w:r w:rsidR="00D77758">
        <w:rPr>
          <w:rFonts w:asciiTheme="minorHAnsi" w:hAnsiTheme="minorHAnsi" w:cstheme="minorHAnsi"/>
          <w:b/>
          <w:szCs w:val="24"/>
        </w:rPr>
        <w:t>0</w:t>
      </w:r>
      <w:r w:rsidR="00EA3F96">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 xml:space="preserve">00 </w:t>
      </w:r>
      <w:r w:rsidRPr="007E49F1">
        <w:rPr>
          <w:rFonts w:asciiTheme="minorHAnsi" w:hAnsiTheme="minorHAnsi" w:cstheme="minorHAnsi"/>
          <w:b/>
          <w:szCs w:val="24"/>
        </w:rPr>
        <w:t>perc</w:t>
      </w:r>
    </w:p>
    <w:p w:rsidR="00C039DD"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4E0CF7" w:rsidRPr="007E49F1" w:rsidRDefault="004E0CF7" w:rsidP="00C84347">
      <w:pPr>
        <w:pStyle w:val="BKV"/>
        <w:tabs>
          <w:tab w:val="left" w:pos="540"/>
        </w:tabs>
        <w:spacing w:line="240" w:lineRule="auto"/>
        <w:ind w:left="432"/>
        <w:rPr>
          <w:rFonts w:asciiTheme="minorHAnsi" w:hAnsiTheme="minorHAnsi" w:cstheme="minorHAnsi"/>
          <w:b/>
          <w:szCs w:val="24"/>
        </w:rPr>
      </w:pP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F4746">
        <w:rPr>
          <w:rFonts w:asciiTheme="minorHAnsi" w:hAnsiTheme="minorHAnsi" w:cstheme="minorHAnsi"/>
          <w:b/>
          <w:szCs w:val="24"/>
        </w:rPr>
        <w:t>6</w:t>
      </w:r>
      <w:r w:rsidRPr="007E49F1">
        <w:rPr>
          <w:rFonts w:asciiTheme="minorHAnsi" w:hAnsiTheme="minorHAnsi" w:cstheme="minorHAnsi"/>
          <w:b/>
          <w:szCs w:val="24"/>
        </w:rPr>
        <w:t xml:space="preserve">. </w:t>
      </w:r>
      <w:r w:rsidR="00D77758">
        <w:rPr>
          <w:rFonts w:asciiTheme="minorHAnsi" w:hAnsiTheme="minorHAnsi" w:cstheme="minorHAnsi"/>
          <w:b/>
          <w:szCs w:val="24"/>
        </w:rPr>
        <w:t xml:space="preserve">szeptember </w:t>
      </w:r>
      <w:r w:rsidR="001F4587">
        <w:rPr>
          <w:rFonts w:asciiTheme="minorHAnsi" w:hAnsiTheme="minorHAnsi" w:cstheme="minorHAnsi"/>
          <w:b/>
          <w:szCs w:val="24"/>
        </w:rPr>
        <w:t>2</w:t>
      </w:r>
      <w:r w:rsidR="00D77758">
        <w:rPr>
          <w:rFonts w:asciiTheme="minorHAnsi" w:hAnsiTheme="minorHAnsi" w:cstheme="minorHAnsi"/>
          <w:b/>
          <w:szCs w:val="24"/>
        </w:rPr>
        <w:t>0</w:t>
      </w:r>
      <w:r w:rsidR="00EB6A4E">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0</w:t>
      </w:r>
      <w:r w:rsidR="003E2C3C">
        <w:rPr>
          <w:rFonts w:asciiTheme="minorHAnsi" w:hAnsiTheme="minorHAnsi" w:cstheme="minorHAnsi"/>
          <w:b/>
          <w:szCs w:val="24"/>
        </w:rPr>
        <w:t>1</w:t>
      </w:r>
      <w:r w:rsidRPr="007E49F1">
        <w:rPr>
          <w:rFonts w:asciiTheme="minorHAnsi" w:hAnsiTheme="minorHAnsi" w:cstheme="minorHAnsi"/>
          <w:b/>
          <w:szCs w:val="24"/>
        </w:rPr>
        <w:t xml:space="preserve"> perc</w:t>
      </w:r>
    </w:p>
    <w:p w:rsidR="002370C6" w:rsidRPr="007E49F1" w:rsidRDefault="002370C6" w:rsidP="00C84347">
      <w:pPr>
        <w:pStyle w:val="BKV"/>
        <w:spacing w:line="240" w:lineRule="auto"/>
        <w:ind w:left="432"/>
        <w:rPr>
          <w:rFonts w:asciiTheme="minorHAnsi" w:hAnsiTheme="minorHAnsi" w:cstheme="minorHAnsi"/>
          <w:szCs w:val="24"/>
        </w:rPr>
      </w:pPr>
    </w:p>
    <w:p w:rsidR="00444EC4" w:rsidRPr="007E49F1" w:rsidRDefault="00444EC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15E80" w:rsidRDefault="00A60B47" w:rsidP="00EA3F96">
      <w:pPr>
        <w:ind w:left="432"/>
        <w:jc w:val="both"/>
        <w:rPr>
          <w:rFonts w:asciiTheme="minorHAnsi" w:hAnsiTheme="minorHAnsi" w:cstheme="minorHAnsi"/>
        </w:rPr>
      </w:pPr>
      <w:r w:rsidRPr="007E49F1">
        <w:rPr>
          <w:rFonts w:asciiTheme="minorHAnsi" w:hAnsiTheme="minorHAnsi" w:cstheme="minorHAnsi"/>
          <w:szCs w:val="24"/>
          <w:lang w:eastAsia="hu-HU"/>
        </w:rPr>
        <w:t>Ajánlatkérő az Ajánlati felhívásban, meghatározott feltételeknek megfelelő ajánlatokat a</w:t>
      </w:r>
      <w:r w:rsidRPr="007E49F1">
        <w:rPr>
          <w:rFonts w:asciiTheme="minorHAnsi" w:hAnsiTheme="minorHAnsi" w:cstheme="minorHAnsi"/>
          <w:b/>
          <w:szCs w:val="24"/>
          <w:lang w:eastAsia="hu-HU"/>
        </w:rPr>
        <w:t xml:space="preserve"> leg</w:t>
      </w:r>
      <w:r w:rsidR="00EA3F96">
        <w:rPr>
          <w:rFonts w:asciiTheme="minorHAnsi" w:hAnsiTheme="minorHAnsi" w:cstheme="minorHAnsi"/>
          <w:b/>
          <w:szCs w:val="24"/>
          <w:lang w:eastAsia="hu-HU"/>
        </w:rPr>
        <w:t xml:space="preserve">alacsonyabb összegű </w:t>
      </w:r>
      <w:r w:rsidR="00594DA3">
        <w:rPr>
          <w:rFonts w:asciiTheme="minorHAnsi" w:hAnsiTheme="minorHAnsi" w:cstheme="minorHAnsi"/>
          <w:b/>
          <w:szCs w:val="24"/>
          <w:lang w:eastAsia="hu-HU"/>
        </w:rPr>
        <w:t>ellenszolgáltatás szerinti</w:t>
      </w:r>
      <w:r w:rsidRPr="007E49F1">
        <w:rPr>
          <w:rFonts w:asciiTheme="minorHAnsi" w:hAnsiTheme="minorHAnsi" w:cstheme="minorHAnsi"/>
          <w:b/>
          <w:szCs w:val="24"/>
          <w:lang w:eastAsia="hu-HU"/>
        </w:rPr>
        <w:t xml:space="preserve"> ajánlat</w:t>
      </w:r>
      <w:r w:rsidRPr="007E49F1">
        <w:rPr>
          <w:rFonts w:asciiTheme="minorHAnsi" w:hAnsiTheme="minorHAnsi" w:cstheme="minorHAnsi"/>
          <w:szCs w:val="24"/>
          <w:lang w:eastAsia="hu-HU"/>
        </w:rPr>
        <w:t xml:space="preserve"> bírálati szempontja alapján bírálja</w:t>
      </w:r>
      <w:r w:rsidR="00F80F37">
        <w:rPr>
          <w:rFonts w:asciiTheme="minorHAnsi" w:hAnsiTheme="minorHAnsi" w:cstheme="minorHAnsi"/>
          <w:szCs w:val="24"/>
          <w:lang w:eastAsia="hu-HU"/>
        </w:rPr>
        <w:t xml:space="preserve"> el</w:t>
      </w:r>
      <w:r w:rsidR="00EA3F96">
        <w:rPr>
          <w:rFonts w:asciiTheme="minorHAnsi" w:hAnsiTheme="minorHAnsi" w:cstheme="minorHAnsi"/>
          <w:szCs w:val="24"/>
          <w:lang w:eastAsia="hu-HU"/>
        </w:rPr>
        <w:t>.</w:t>
      </w:r>
      <w:r w:rsidR="006B53BB">
        <w:rPr>
          <w:rFonts w:asciiTheme="minorHAnsi" w:hAnsiTheme="minorHAnsi" w:cstheme="minorHAnsi"/>
          <w:szCs w:val="24"/>
          <w:lang w:eastAsia="hu-HU"/>
        </w:rPr>
        <w:t xml:space="preserve"> </w:t>
      </w:r>
    </w:p>
    <w:p w:rsidR="00127EB9" w:rsidRDefault="00127EB9" w:rsidP="002370C6">
      <w:pPr>
        <w:ind w:right="74" w:firstLine="709"/>
        <w:jc w:val="both"/>
        <w:rPr>
          <w:szCs w:val="24"/>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955EAB" w:rsidRDefault="00955EAB" w:rsidP="00694D5B">
      <w:pPr>
        <w:spacing w:after="120"/>
        <w:ind w:left="426"/>
        <w:jc w:val="both"/>
        <w:rPr>
          <w:rFonts w:asciiTheme="minorHAnsi" w:hAnsiTheme="minorHAnsi" w:cstheme="minorHAnsi"/>
        </w:rPr>
      </w:pPr>
    </w:p>
    <w:p w:rsidR="00247A2C" w:rsidRDefault="00247A2C" w:rsidP="00247A2C">
      <w:pPr>
        <w:ind w:left="425"/>
        <w:jc w:val="both"/>
        <w:rPr>
          <w:rFonts w:asciiTheme="minorHAnsi" w:hAnsiTheme="minorHAnsi" w:cstheme="minorHAnsi"/>
        </w:rPr>
      </w:pPr>
      <w:r>
        <w:rPr>
          <w:rFonts w:asciiTheme="minorHAnsi" w:hAnsiTheme="minorHAnsi" w:cstheme="minorHAnsi"/>
        </w:rPr>
        <w:t>Ajánlatkérő lehetőséget biztosít helyszíni bejárásra, amelyen a részvétel az ajánlat beadásának a feltétele.</w:t>
      </w:r>
    </w:p>
    <w:p w:rsidR="00247A2C" w:rsidRDefault="00192409" w:rsidP="00192409">
      <w:pPr>
        <w:ind w:left="425"/>
        <w:jc w:val="both"/>
        <w:rPr>
          <w:rFonts w:asciiTheme="minorHAnsi" w:hAnsiTheme="minorHAnsi" w:cstheme="minorHAnsi"/>
        </w:rPr>
      </w:pPr>
      <w:r>
        <w:rPr>
          <w:rFonts w:asciiTheme="minorHAnsi" w:hAnsiTheme="minorHAnsi" w:cstheme="minorHAnsi"/>
        </w:rPr>
        <w:t>A helyszíni bejárás időpontja: 201</w:t>
      </w:r>
      <w:r w:rsidR="00CF4746">
        <w:rPr>
          <w:rFonts w:asciiTheme="minorHAnsi" w:hAnsiTheme="minorHAnsi" w:cstheme="minorHAnsi"/>
        </w:rPr>
        <w:t>6</w:t>
      </w:r>
      <w:r>
        <w:rPr>
          <w:rFonts w:asciiTheme="minorHAnsi" w:hAnsiTheme="minorHAnsi" w:cstheme="minorHAnsi"/>
        </w:rPr>
        <w:t xml:space="preserve">. </w:t>
      </w:r>
      <w:r w:rsidR="00116602">
        <w:rPr>
          <w:rFonts w:asciiTheme="minorHAnsi" w:hAnsiTheme="minorHAnsi" w:cstheme="minorHAnsi"/>
        </w:rPr>
        <w:t>szeptember</w:t>
      </w:r>
      <w:r w:rsidR="00A066AE">
        <w:rPr>
          <w:rFonts w:asciiTheme="minorHAnsi" w:hAnsiTheme="minorHAnsi" w:cstheme="minorHAnsi"/>
        </w:rPr>
        <w:t xml:space="preserve"> </w:t>
      </w:r>
      <w:r w:rsidR="00116602">
        <w:rPr>
          <w:rFonts w:asciiTheme="minorHAnsi" w:hAnsiTheme="minorHAnsi" w:cstheme="minorHAnsi"/>
        </w:rPr>
        <w:t>14</w:t>
      </w:r>
      <w:r>
        <w:rPr>
          <w:rFonts w:asciiTheme="minorHAnsi" w:hAnsiTheme="minorHAnsi" w:cstheme="minorHAnsi"/>
        </w:rPr>
        <w:t>. 13:00</w:t>
      </w:r>
    </w:p>
    <w:p w:rsidR="00192409" w:rsidRDefault="00192409" w:rsidP="00192409">
      <w:pPr>
        <w:ind w:left="425"/>
        <w:jc w:val="both"/>
        <w:rPr>
          <w:rFonts w:asciiTheme="minorHAnsi" w:hAnsiTheme="minorHAnsi" w:cstheme="minorHAnsi"/>
        </w:rPr>
      </w:pPr>
      <w:r>
        <w:rPr>
          <w:rFonts w:asciiTheme="minorHAnsi" w:hAnsiTheme="minorHAnsi" w:cstheme="minorHAnsi"/>
        </w:rPr>
        <w:t xml:space="preserve">Találkozás helyszíne: </w:t>
      </w:r>
      <w:r w:rsidR="00116602" w:rsidRPr="0025127C">
        <w:rPr>
          <w:rFonts w:asciiTheme="minorHAnsi" w:hAnsiTheme="minorHAnsi" w:cs="Calibri"/>
          <w:szCs w:val="24"/>
        </w:rPr>
        <w:t>1115 Bp. Bartók Béla út 133</w:t>
      </w:r>
      <w:r w:rsidR="00116602">
        <w:rPr>
          <w:rFonts w:asciiTheme="minorHAnsi" w:hAnsiTheme="minorHAnsi" w:cs="Calibri"/>
          <w:szCs w:val="24"/>
        </w:rPr>
        <w:t>.</w:t>
      </w:r>
      <w:r w:rsidR="00116602" w:rsidRPr="0025127C">
        <w:rPr>
          <w:rFonts w:asciiTheme="minorHAnsi" w:hAnsiTheme="minorHAnsi" w:cs="Calibri"/>
          <w:szCs w:val="24"/>
        </w:rPr>
        <w:t xml:space="preserve"> </w:t>
      </w:r>
      <w:r w:rsidR="00A066AE">
        <w:rPr>
          <w:rFonts w:asciiTheme="minorHAnsi" w:hAnsiTheme="minorHAnsi" w:cstheme="minorHAnsi"/>
          <w:szCs w:val="24"/>
        </w:rPr>
        <w:t>Telephelyi porta épületnél.</w:t>
      </w:r>
    </w:p>
    <w:p w:rsidR="00192409" w:rsidRDefault="00192409" w:rsidP="00192409">
      <w:pPr>
        <w:ind w:left="425"/>
        <w:jc w:val="both"/>
        <w:rPr>
          <w:rFonts w:asciiTheme="minorHAnsi" w:hAnsiTheme="minorHAnsi" w:cstheme="minorHAnsi"/>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Ajánlatkérő az ajánlatok benyújtását követően elektronikus árlejtést vagy ártárgyalást tart, a végleges ajánlati árak kialakítása érdekében. Az (ár)tárgyalások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w:t>
      </w:r>
      <w:r w:rsidR="00EA3F96">
        <w:rPr>
          <w:rFonts w:asciiTheme="minorHAnsi" w:hAnsiTheme="minorHAnsi" w:cstheme="minorHAnsi"/>
          <w:szCs w:val="24"/>
        </w:rPr>
        <w:t>költségvetési tételeket</w:t>
      </w:r>
      <w:r w:rsidRPr="007E49F1">
        <w:rPr>
          <w:rFonts w:asciiTheme="minorHAnsi" w:hAnsiTheme="minorHAnsi" w:cstheme="minorHAnsi"/>
          <w:szCs w:val="24"/>
        </w:rPr>
        <w:t xml:space="preserve">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pdf. vagy .jpg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w:t>
      </w:r>
      <w:r w:rsidR="00192409">
        <w:rPr>
          <w:rFonts w:asciiTheme="minorHAnsi" w:hAnsiTheme="minorHAnsi" w:cstheme="minorHAnsi"/>
          <w:szCs w:val="24"/>
        </w:rPr>
        <w:t>2-6438-as faxszámra megküldeni.</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3F7594" w:rsidRDefault="003F7594" w:rsidP="00C84347">
      <w:pPr>
        <w:ind w:left="426"/>
        <w:jc w:val="both"/>
        <w:rPr>
          <w:rFonts w:asciiTheme="minorHAnsi" w:hAnsiTheme="minorHAnsi" w:cstheme="minorHAnsi"/>
          <w:szCs w:val="24"/>
          <w:lang w:eastAsia="hu-HU"/>
        </w:rPr>
      </w:pPr>
    </w:p>
    <w:sectPr w:rsidR="003F7594"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28" w:rsidRDefault="00DF4128">
      <w:r>
        <w:separator/>
      </w:r>
    </w:p>
  </w:endnote>
  <w:endnote w:type="continuationSeparator" w:id="0">
    <w:p w:rsidR="00DF4128" w:rsidRDefault="00DF4128">
      <w:r>
        <w:continuationSeparator/>
      </w:r>
    </w:p>
  </w:endnote>
  <w:endnote w:type="continuationNotice" w:id="1">
    <w:p w:rsidR="00DF4128" w:rsidRDefault="00DF4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47A2C" w:rsidRDefault="00247A2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Default="00247A2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F70E6">
      <w:rPr>
        <w:rStyle w:val="Oldalszm"/>
        <w:noProof/>
      </w:rPr>
      <w:t>7</w:t>
    </w:r>
    <w:r>
      <w:rPr>
        <w:rStyle w:val="Oldalszm"/>
      </w:rPr>
      <w:fldChar w:fldCharType="end"/>
    </w:r>
  </w:p>
  <w:p w:rsidR="00247A2C" w:rsidRDefault="00247A2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E6" w:rsidRDefault="001F70E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28" w:rsidRDefault="00DF4128">
      <w:r>
        <w:separator/>
      </w:r>
    </w:p>
  </w:footnote>
  <w:footnote w:type="continuationSeparator" w:id="0">
    <w:p w:rsidR="00DF4128" w:rsidRDefault="00DF4128">
      <w:r>
        <w:continuationSeparator/>
      </w:r>
    </w:p>
  </w:footnote>
  <w:footnote w:type="continuationNotice" w:id="1">
    <w:p w:rsidR="00DF4128" w:rsidRDefault="00DF41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E6" w:rsidRDefault="001F70E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2C" w:rsidRPr="00C414AD" w:rsidRDefault="00247A2C"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540D1639" wp14:editId="151A5F2D">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247A2C" w:rsidRPr="00C414AD" w:rsidRDefault="00247A2C"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2FC20C5A" wp14:editId="4260ABB7">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w:t>
    </w:r>
    <w:r w:rsidR="00AB56C1">
      <w:rPr>
        <w:rFonts w:asciiTheme="minorHAnsi" w:hAnsiTheme="minorHAnsi" w:cstheme="minorHAnsi"/>
        <w:szCs w:val="24"/>
      </w:rPr>
      <w:t>B</w:t>
    </w:r>
    <w:r w:rsidRPr="00331B03">
      <w:rPr>
        <w:rFonts w:asciiTheme="minorHAnsi" w:hAnsiTheme="minorHAnsi" w:cstheme="minorHAnsi"/>
        <w:szCs w:val="24"/>
      </w:rPr>
      <w:t>-</w:t>
    </w:r>
    <w:r w:rsidR="00C53D5B">
      <w:rPr>
        <w:rFonts w:asciiTheme="minorHAnsi" w:hAnsiTheme="minorHAnsi" w:cstheme="minorHAnsi"/>
        <w:szCs w:val="24"/>
      </w:rPr>
      <w:t>3</w:t>
    </w:r>
    <w:r w:rsidR="00AB56C1">
      <w:rPr>
        <w:rFonts w:asciiTheme="minorHAnsi" w:hAnsiTheme="minorHAnsi" w:cstheme="minorHAnsi"/>
        <w:szCs w:val="24"/>
      </w:rPr>
      <w:t>11</w:t>
    </w:r>
    <w:r w:rsidRPr="00331B03">
      <w:rPr>
        <w:rFonts w:asciiTheme="minorHAnsi" w:hAnsiTheme="minorHAnsi" w:cstheme="minorHAnsi"/>
        <w:szCs w:val="24"/>
      </w:rPr>
      <w:t>/1</w:t>
    </w:r>
    <w:r w:rsidR="00C53D5B">
      <w:rPr>
        <w:rFonts w:asciiTheme="minorHAnsi" w:hAnsiTheme="minorHAnsi" w:cstheme="minorHAnsi"/>
        <w:szCs w:val="24"/>
      </w:rPr>
      <w:t>6</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E6" w:rsidRDefault="001F70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26279F"/>
    <w:multiLevelType w:val="hybridMultilevel"/>
    <w:tmpl w:val="F5EE6218"/>
    <w:lvl w:ilvl="0" w:tplc="6FF45E3A">
      <w:start w:val="1"/>
      <w:numFmt w:val="bullet"/>
      <w:lvlText w:val=""/>
      <w:lvlJc w:val="left"/>
      <w:pPr>
        <w:ind w:left="2847" w:hanging="360"/>
      </w:pPr>
      <w:rPr>
        <w:rFonts w:ascii="Symbol" w:hAnsi="Symbol" w:hint="default"/>
        <w:sz w:val="24"/>
        <w:szCs w:val="24"/>
      </w:rPr>
    </w:lvl>
    <w:lvl w:ilvl="1" w:tplc="6FF45E3A">
      <w:start w:val="1"/>
      <w:numFmt w:val="bullet"/>
      <w:lvlText w:val=""/>
      <w:lvlJc w:val="left"/>
      <w:pPr>
        <w:ind w:left="3567" w:hanging="360"/>
      </w:pPr>
      <w:rPr>
        <w:rFonts w:ascii="Symbol" w:hAnsi="Symbol" w:hint="default"/>
        <w:sz w:val="24"/>
        <w:szCs w:val="24"/>
      </w:rPr>
    </w:lvl>
    <w:lvl w:ilvl="2" w:tplc="040E0001">
      <w:start w:val="1"/>
      <w:numFmt w:val="bullet"/>
      <w:lvlText w:val=""/>
      <w:lvlJc w:val="left"/>
      <w:pPr>
        <w:ind w:left="4287" w:hanging="360"/>
      </w:pPr>
      <w:rPr>
        <w:rFonts w:ascii="Symbol" w:hAnsi="Symbol" w:hint="default"/>
        <w:sz w:val="24"/>
        <w:szCs w:val="24"/>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6F4F53"/>
    <w:multiLevelType w:val="multilevel"/>
    <w:tmpl w:val="0B50519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8">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A142DD8"/>
    <w:multiLevelType w:val="hybridMultilevel"/>
    <w:tmpl w:val="CDC0EE62"/>
    <w:lvl w:ilvl="0" w:tplc="118A4B72">
      <w:start w:val="1"/>
      <w:numFmt w:val="low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23E82C45"/>
    <w:multiLevelType w:val="hybridMultilevel"/>
    <w:tmpl w:val="1B9692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6C74856"/>
    <w:multiLevelType w:val="multilevel"/>
    <w:tmpl w:val="C6C620C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5832BF6"/>
    <w:multiLevelType w:val="hybridMultilevel"/>
    <w:tmpl w:val="785E4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nsid w:val="397C7EEC"/>
    <w:multiLevelType w:val="hybridMultilevel"/>
    <w:tmpl w:val="144AD7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9976548"/>
    <w:multiLevelType w:val="hybridMultilevel"/>
    <w:tmpl w:val="1254740A"/>
    <w:lvl w:ilvl="0" w:tplc="040E0001">
      <w:start w:val="1"/>
      <w:numFmt w:val="bullet"/>
      <w:lvlText w:val=""/>
      <w:lvlJc w:val="left"/>
      <w:pPr>
        <w:ind w:left="1428" w:hanging="360"/>
      </w:pPr>
      <w:rPr>
        <w:rFonts w:ascii="Symbol" w:hAnsi="Symbol" w:hint="default"/>
      </w:rPr>
    </w:lvl>
    <w:lvl w:ilvl="1" w:tplc="040E0001">
      <w:start w:val="1"/>
      <w:numFmt w:val="bullet"/>
      <w:lvlText w:val=""/>
      <w:lvlJc w:val="left"/>
      <w:pPr>
        <w:ind w:left="2148" w:hanging="360"/>
      </w:pPr>
      <w:rPr>
        <w:rFonts w:ascii="Symbol" w:hAnsi="Symbol"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1">
      <w:start w:val="1"/>
      <w:numFmt w:val="bullet"/>
      <w:lvlText w:val=""/>
      <w:lvlJc w:val="left"/>
      <w:pPr>
        <w:ind w:left="5028" w:hanging="360"/>
      </w:pPr>
      <w:rPr>
        <w:rFonts w:ascii="Symbol" w:hAnsi="Symbol" w:hint="default"/>
      </w:rPr>
    </w:lvl>
    <w:lvl w:ilvl="6" w:tplc="040E0001">
      <w:start w:val="1"/>
      <w:numFmt w:val="bullet"/>
      <w:lvlText w:val=""/>
      <w:lvlJc w:val="left"/>
      <w:pPr>
        <w:ind w:left="5748" w:hanging="360"/>
      </w:pPr>
      <w:rPr>
        <w:rFonts w:ascii="Symbol" w:hAnsi="Symbol" w:hint="default"/>
      </w:rPr>
    </w:lvl>
    <w:lvl w:ilvl="7" w:tplc="040E0001">
      <w:start w:val="1"/>
      <w:numFmt w:val="bullet"/>
      <w:lvlText w:val=""/>
      <w:lvlJc w:val="left"/>
      <w:pPr>
        <w:ind w:left="6468" w:hanging="360"/>
      </w:pPr>
      <w:rPr>
        <w:rFonts w:ascii="Symbol" w:hAnsi="Symbol" w:hint="default"/>
      </w:rPr>
    </w:lvl>
    <w:lvl w:ilvl="8" w:tplc="040E0005">
      <w:start w:val="1"/>
      <w:numFmt w:val="bullet"/>
      <w:lvlText w:val=""/>
      <w:lvlJc w:val="left"/>
      <w:pPr>
        <w:ind w:left="7188" w:hanging="360"/>
      </w:pPr>
      <w:rPr>
        <w:rFonts w:ascii="Wingdings" w:hAnsi="Wingdings" w:hint="default"/>
      </w:rPr>
    </w:lvl>
  </w:abstractNum>
  <w:abstractNum w:abstractNumId="19">
    <w:nsid w:val="520E2BA4"/>
    <w:multiLevelType w:val="hybridMultilevel"/>
    <w:tmpl w:val="FEC8DE96"/>
    <w:lvl w:ilvl="0" w:tplc="DBCA5382">
      <w:start w:val="8"/>
      <w:numFmt w:val="bullet"/>
      <w:lvlText w:val="-"/>
      <w:lvlJc w:val="left"/>
      <w:pPr>
        <w:tabs>
          <w:tab w:val="num" w:pos="1423"/>
        </w:tabs>
        <w:ind w:left="1423" w:hanging="360"/>
      </w:pPr>
      <w:rPr>
        <w:rFonts w:ascii="Arial" w:eastAsia="Times New Roman" w:hAnsi="Arial" w:cs="Arial" w:hint="default"/>
      </w:rPr>
    </w:lvl>
    <w:lvl w:ilvl="1" w:tplc="040E0003" w:tentative="1">
      <w:start w:val="1"/>
      <w:numFmt w:val="bullet"/>
      <w:lvlText w:val="o"/>
      <w:lvlJc w:val="left"/>
      <w:pPr>
        <w:tabs>
          <w:tab w:val="num" w:pos="2143"/>
        </w:tabs>
        <w:ind w:left="2143" w:hanging="360"/>
      </w:pPr>
      <w:rPr>
        <w:rFonts w:ascii="Courier New" w:hAnsi="Courier New" w:cs="Courier New" w:hint="default"/>
      </w:rPr>
    </w:lvl>
    <w:lvl w:ilvl="2" w:tplc="040E0005" w:tentative="1">
      <w:start w:val="1"/>
      <w:numFmt w:val="bullet"/>
      <w:lvlText w:val=""/>
      <w:lvlJc w:val="left"/>
      <w:pPr>
        <w:tabs>
          <w:tab w:val="num" w:pos="2863"/>
        </w:tabs>
        <w:ind w:left="2863" w:hanging="360"/>
      </w:pPr>
      <w:rPr>
        <w:rFonts w:ascii="Wingdings" w:hAnsi="Wingdings" w:hint="default"/>
      </w:rPr>
    </w:lvl>
    <w:lvl w:ilvl="3" w:tplc="040E0001" w:tentative="1">
      <w:start w:val="1"/>
      <w:numFmt w:val="bullet"/>
      <w:lvlText w:val=""/>
      <w:lvlJc w:val="left"/>
      <w:pPr>
        <w:tabs>
          <w:tab w:val="num" w:pos="3583"/>
        </w:tabs>
        <w:ind w:left="3583" w:hanging="360"/>
      </w:pPr>
      <w:rPr>
        <w:rFonts w:ascii="Symbol" w:hAnsi="Symbol" w:hint="default"/>
      </w:rPr>
    </w:lvl>
    <w:lvl w:ilvl="4" w:tplc="040E0003" w:tentative="1">
      <w:start w:val="1"/>
      <w:numFmt w:val="bullet"/>
      <w:lvlText w:val="o"/>
      <w:lvlJc w:val="left"/>
      <w:pPr>
        <w:tabs>
          <w:tab w:val="num" w:pos="4303"/>
        </w:tabs>
        <w:ind w:left="4303" w:hanging="360"/>
      </w:pPr>
      <w:rPr>
        <w:rFonts w:ascii="Courier New" w:hAnsi="Courier New" w:cs="Courier New" w:hint="default"/>
      </w:rPr>
    </w:lvl>
    <w:lvl w:ilvl="5" w:tplc="040E0005" w:tentative="1">
      <w:start w:val="1"/>
      <w:numFmt w:val="bullet"/>
      <w:lvlText w:val=""/>
      <w:lvlJc w:val="left"/>
      <w:pPr>
        <w:tabs>
          <w:tab w:val="num" w:pos="5023"/>
        </w:tabs>
        <w:ind w:left="5023" w:hanging="360"/>
      </w:pPr>
      <w:rPr>
        <w:rFonts w:ascii="Wingdings" w:hAnsi="Wingdings" w:hint="default"/>
      </w:rPr>
    </w:lvl>
    <w:lvl w:ilvl="6" w:tplc="040E0001" w:tentative="1">
      <w:start w:val="1"/>
      <w:numFmt w:val="bullet"/>
      <w:lvlText w:val=""/>
      <w:lvlJc w:val="left"/>
      <w:pPr>
        <w:tabs>
          <w:tab w:val="num" w:pos="5743"/>
        </w:tabs>
        <w:ind w:left="5743" w:hanging="360"/>
      </w:pPr>
      <w:rPr>
        <w:rFonts w:ascii="Symbol" w:hAnsi="Symbol" w:hint="default"/>
      </w:rPr>
    </w:lvl>
    <w:lvl w:ilvl="7" w:tplc="040E0003" w:tentative="1">
      <w:start w:val="1"/>
      <w:numFmt w:val="bullet"/>
      <w:lvlText w:val="o"/>
      <w:lvlJc w:val="left"/>
      <w:pPr>
        <w:tabs>
          <w:tab w:val="num" w:pos="6463"/>
        </w:tabs>
        <w:ind w:left="6463" w:hanging="360"/>
      </w:pPr>
      <w:rPr>
        <w:rFonts w:ascii="Courier New" w:hAnsi="Courier New" w:cs="Courier New" w:hint="default"/>
      </w:rPr>
    </w:lvl>
    <w:lvl w:ilvl="8" w:tplc="040E0005" w:tentative="1">
      <w:start w:val="1"/>
      <w:numFmt w:val="bullet"/>
      <w:lvlText w:val=""/>
      <w:lvlJc w:val="left"/>
      <w:pPr>
        <w:tabs>
          <w:tab w:val="num" w:pos="7183"/>
        </w:tabs>
        <w:ind w:left="7183" w:hanging="360"/>
      </w:pPr>
      <w:rPr>
        <w:rFonts w:ascii="Wingdings" w:hAnsi="Wingdings" w:hint="default"/>
      </w:rPr>
    </w:lvl>
  </w:abstractNum>
  <w:abstractNum w:abstractNumId="20">
    <w:nsid w:val="53732794"/>
    <w:multiLevelType w:val="hybridMultilevel"/>
    <w:tmpl w:val="1674CF84"/>
    <w:lvl w:ilvl="0" w:tplc="DBCA5382">
      <w:start w:val="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2">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3">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5BAA40CF"/>
    <w:multiLevelType w:val="hybridMultilevel"/>
    <w:tmpl w:val="1F8CB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6">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E8B1D10"/>
    <w:multiLevelType w:val="hybridMultilevel"/>
    <w:tmpl w:val="5754A0EA"/>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0">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55626E7"/>
    <w:multiLevelType w:val="hybridMultilevel"/>
    <w:tmpl w:val="A7E2F1DA"/>
    <w:lvl w:ilvl="0" w:tplc="040E0001">
      <w:start w:val="1"/>
      <w:numFmt w:val="bullet"/>
      <w:lvlText w:val=""/>
      <w:lvlJc w:val="left"/>
      <w:pPr>
        <w:ind w:left="2847" w:hanging="360"/>
      </w:pPr>
      <w:rPr>
        <w:rFonts w:ascii="Symbol" w:hAnsi="Symbol"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34">
    <w:nsid w:val="7DE21820"/>
    <w:multiLevelType w:val="hybridMultilevel"/>
    <w:tmpl w:val="6A5233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26"/>
  </w:num>
  <w:num w:numId="4">
    <w:abstractNumId w:val="22"/>
  </w:num>
  <w:num w:numId="5">
    <w:abstractNumId w:val="14"/>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7"/>
  </w:num>
  <w:num w:numId="10">
    <w:abstractNumId w:val="2"/>
  </w:num>
  <w:num w:numId="11">
    <w:abstractNumId w:val="12"/>
  </w:num>
  <w:num w:numId="12">
    <w:abstractNumId w:val="25"/>
  </w:num>
  <w:num w:numId="13">
    <w:abstractNumId w:val="28"/>
  </w:num>
  <w:num w:numId="14">
    <w:abstractNumId w:val="8"/>
  </w:num>
  <w:num w:numId="15">
    <w:abstractNumId w:val="30"/>
  </w:num>
  <w:num w:numId="16">
    <w:abstractNumId w:val="17"/>
  </w:num>
  <w:num w:numId="17">
    <w:abstractNumId w:val="23"/>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2"/>
  </w:num>
  <w:num w:numId="34">
    <w:abstractNumId w:val="10"/>
  </w:num>
  <w:num w:numId="35">
    <w:abstractNumId w:val="0"/>
  </w:num>
  <w:num w:numId="36">
    <w:abstractNumId w:val="11"/>
  </w:num>
  <w:num w:numId="37">
    <w:abstractNumId w:val="19"/>
  </w:num>
  <w:num w:numId="38">
    <w:abstractNumId w:val="5"/>
  </w:num>
  <w:num w:numId="39">
    <w:abstractNumId w:val="20"/>
  </w:num>
  <w:num w:numId="40">
    <w:abstractNumId w:val="29"/>
  </w:num>
  <w:num w:numId="41">
    <w:abstractNumId w:val="7"/>
  </w:num>
  <w:num w:numId="42">
    <w:abstractNumId w:val="24"/>
  </w:num>
  <w:num w:numId="43">
    <w:abstractNumId w:val="13"/>
  </w:num>
  <w:num w:numId="44">
    <w:abstractNumId w:val="34"/>
  </w:num>
  <w:num w:numId="45">
    <w:abstractNumId w:val="18"/>
  </w:num>
  <w:num w:numId="46">
    <w:abstractNumId w:val="33"/>
  </w:num>
  <w:num w:numId="47">
    <w:abstractNumId w:val="1"/>
  </w:num>
  <w:num w:numId="4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41EB"/>
    <w:rsid w:val="00027BBB"/>
    <w:rsid w:val="00032226"/>
    <w:rsid w:val="0003517E"/>
    <w:rsid w:val="000374DF"/>
    <w:rsid w:val="00037A72"/>
    <w:rsid w:val="00040E97"/>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96DB4"/>
    <w:rsid w:val="000970D7"/>
    <w:rsid w:val="00097508"/>
    <w:rsid w:val="000A4E2B"/>
    <w:rsid w:val="000A61C0"/>
    <w:rsid w:val="000B037A"/>
    <w:rsid w:val="000B3281"/>
    <w:rsid w:val="000B361C"/>
    <w:rsid w:val="000B3796"/>
    <w:rsid w:val="000B431E"/>
    <w:rsid w:val="000B569D"/>
    <w:rsid w:val="000B6EF6"/>
    <w:rsid w:val="000C1AB9"/>
    <w:rsid w:val="000C7461"/>
    <w:rsid w:val="000D2298"/>
    <w:rsid w:val="000D50A1"/>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16602"/>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80592"/>
    <w:rsid w:val="00186ECD"/>
    <w:rsid w:val="00187C05"/>
    <w:rsid w:val="00190178"/>
    <w:rsid w:val="0019198A"/>
    <w:rsid w:val="00192409"/>
    <w:rsid w:val="001A44D2"/>
    <w:rsid w:val="001A5A7C"/>
    <w:rsid w:val="001B17B9"/>
    <w:rsid w:val="001B41C1"/>
    <w:rsid w:val="001B4936"/>
    <w:rsid w:val="001B6DE4"/>
    <w:rsid w:val="001B722F"/>
    <w:rsid w:val="001C0FD0"/>
    <w:rsid w:val="001C1325"/>
    <w:rsid w:val="001C2A8D"/>
    <w:rsid w:val="001D02A3"/>
    <w:rsid w:val="001D0836"/>
    <w:rsid w:val="001D49D7"/>
    <w:rsid w:val="001D5EA9"/>
    <w:rsid w:val="001E777F"/>
    <w:rsid w:val="001F16E8"/>
    <w:rsid w:val="001F44D9"/>
    <w:rsid w:val="001F4587"/>
    <w:rsid w:val="001F50EE"/>
    <w:rsid w:val="001F70E6"/>
    <w:rsid w:val="001F7AE0"/>
    <w:rsid w:val="002014DF"/>
    <w:rsid w:val="00204EF4"/>
    <w:rsid w:val="00205552"/>
    <w:rsid w:val="00213156"/>
    <w:rsid w:val="00221AF0"/>
    <w:rsid w:val="00230F12"/>
    <w:rsid w:val="002370C6"/>
    <w:rsid w:val="00241B35"/>
    <w:rsid w:val="00242150"/>
    <w:rsid w:val="00243C24"/>
    <w:rsid w:val="00246759"/>
    <w:rsid w:val="00247A2C"/>
    <w:rsid w:val="00250C90"/>
    <w:rsid w:val="00252E4E"/>
    <w:rsid w:val="002564D2"/>
    <w:rsid w:val="00261AA5"/>
    <w:rsid w:val="00261F67"/>
    <w:rsid w:val="00263CF7"/>
    <w:rsid w:val="00265EB4"/>
    <w:rsid w:val="002678C5"/>
    <w:rsid w:val="00267E28"/>
    <w:rsid w:val="0027203E"/>
    <w:rsid w:val="00281B44"/>
    <w:rsid w:val="00281FBD"/>
    <w:rsid w:val="00284F6B"/>
    <w:rsid w:val="00285A32"/>
    <w:rsid w:val="00290869"/>
    <w:rsid w:val="00290FC9"/>
    <w:rsid w:val="002916E2"/>
    <w:rsid w:val="00291AA5"/>
    <w:rsid w:val="00291CE6"/>
    <w:rsid w:val="00292DE8"/>
    <w:rsid w:val="00293427"/>
    <w:rsid w:val="002943A3"/>
    <w:rsid w:val="00295973"/>
    <w:rsid w:val="002A00E4"/>
    <w:rsid w:val="002A0D37"/>
    <w:rsid w:val="002A155B"/>
    <w:rsid w:val="002A2E48"/>
    <w:rsid w:val="002A4BF5"/>
    <w:rsid w:val="002A678B"/>
    <w:rsid w:val="002A74A1"/>
    <w:rsid w:val="002A788B"/>
    <w:rsid w:val="002B0581"/>
    <w:rsid w:val="002B7D20"/>
    <w:rsid w:val="002C1244"/>
    <w:rsid w:val="002C38FD"/>
    <w:rsid w:val="002D425D"/>
    <w:rsid w:val="002D5B79"/>
    <w:rsid w:val="002E3031"/>
    <w:rsid w:val="002E3793"/>
    <w:rsid w:val="002E508E"/>
    <w:rsid w:val="002E7700"/>
    <w:rsid w:val="002E7A95"/>
    <w:rsid w:val="002F63DE"/>
    <w:rsid w:val="003009B2"/>
    <w:rsid w:val="0030164B"/>
    <w:rsid w:val="00303546"/>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538D9"/>
    <w:rsid w:val="00356D7A"/>
    <w:rsid w:val="00360D2B"/>
    <w:rsid w:val="003628E1"/>
    <w:rsid w:val="0036380F"/>
    <w:rsid w:val="00363E34"/>
    <w:rsid w:val="00365888"/>
    <w:rsid w:val="003722E2"/>
    <w:rsid w:val="00375331"/>
    <w:rsid w:val="0037563F"/>
    <w:rsid w:val="0037762B"/>
    <w:rsid w:val="00380CDB"/>
    <w:rsid w:val="003B7962"/>
    <w:rsid w:val="003C1B55"/>
    <w:rsid w:val="003C3999"/>
    <w:rsid w:val="003C7331"/>
    <w:rsid w:val="003C77F2"/>
    <w:rsid w:val="003D0ED4"/>
    <w:rsid w:val="003D2BF6"/>
    <w:rsid w:val="003D2E18"/>
    <w:rsid w:val="003D7C8F"/>
    <w:rsid w:val="003E2859"/>
    <w:rsid w:val="003E2C3C"/>
    <w:rsid w:val="003E6780"/>
    <w:rsid w:val="003E71EF"/>
    <w:rsid w:val="003E72BE"/>
    <w:rsid w:val="003E7D10"/>
    <w:rsid w:val="003F5F4B"/>
    <w:rsid w:val="003F7594"/>
    <w:rsid w:val="003F783C"/>
    <w:rsid w:val="004028D6"/>
    <w:rsid w:val="00406443"/>
    <w:rsid w:val="00410D02"/>
    <w:rsid w:val="00416B8D"/>
    <w:rsid w:val="00416F1D"/>
    <w:rsid w:val="00417D66"/>
    <w:rsid w:val="00422490"/>
    <w:rsid w:val="0042416F"/>
    <w:rsid w:val="00430A75"/>
    <w:rsid w:val="00433E91"/>
    <w:rsid w:val="00437752"/>
    <w:rsid w:val="00443C4C"/>
    <w:rsid w:val="00444DB5"/>
    <w:rsid w:val="00444EC4"/>
    <w:rsid w:val="0044620F"/>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6B88"/>
    <w:rsid w:val="004E0A77"/>
    <w:rsid w:val="004E0CF7"/>
    <w:rsid w:val="004F0B70"/>
    <w:rsid w:val="004F0BD6"/>
    <w:rsid w:val="004F1BCE"/>
    <w:rsid w:val="004F24C4"/>
    <w:rsid w:val="004F356D"/>
    <w:rsid w:val="004F414C"/>
    <w:rsid w:val="004F79C1"/>
    <w:rsid w:val="00502457"/>
    <w:rsid w:val="00504688"/>
    <w:rsid w:val="00510933"/>
    <w:rsid w:val="0052470F"/>
    <w:rsid w:val="00524746"/>
    <w:rsid w:val="005248F4"/>
    <w:rsid w:val="00533FD5"/>
    <w:rsid w:val="00534CDC"/>
    <w:rsid w:val="005411F3"/>
    <w:rsid w:val="00541798"/>
    <w:rsid w:val="00545B84"/>
    <w:rsid w:val="00547B60"/>
    <w:rsid w:val="00553613"/>
    <w:rsid w:val="0056011F"/>
    <w:rsid w:val="00561897"/>
    <w:rsid w:val="00562E87"/>
    <w:rsid w:val="00563A7C"/>
    <w:rsid w:val="00571887"/>
    <w:rsid w:val="00577904"/>
    <w:rsid w:val="005805DF"/>
    <w:rsid w:val="00586FDC"/>
    <w:rsid w:val="0058757C"/>
    <w:rsid w:val="00590FC9"/>
    <w:rsid w:val="00592859"/>
    <w:rsid w:val="0059375B"/>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6005B2"/>
    <w:rsid w:val="0060713A"/>
    <w:rsid w:val="006224D0"/>
    <w:rsid w:val="006264DB"/>
    <w:rsid w:val="00627E6E"/>
    <w:rsid w:val="006324E6"/>
    <w:rsid w:val="0063405A"/>
    <w:rsid w:val="00641682"/>
    <w:rsid w:val="00641851"/>
    <w:rsid w:val="00644878"/>
    <w:rsid w:val="0064595F"/>
    <w:rsid w:val="00645D5A"/>
    <w:rsid w:val="006502A0"/>
    <w:rsid w:val="00655A43"/>
    <w:rsid w:val="00656C21"/>
    <w:rsid w:val="0066160C"/>
    <w:rsid w:val="00661DB9"/>
    <w:rsid w:val="00670A55"/>
    <w:rsid w:val="00670C8A"/>
    <w:rsid w:val="00671987"/>
    <w:rsid w:val="00675099"/>
    <w:rsid w:val="00677EDE"/>
    <w:rsid w:val="00684720"/>
    <w:rsid w:val="00684750"/>
    <w:rsid w:val="00685AF1"/>
    <w:rsid w:val="00686C16"/>
    <w:rsid w:val="00687AED"/>
    <w:rsid w:val="00690CD0"/>
    <w:rsid w:val="00694D5B"/>
    <w:rsid w:val="006A0713"/>
    <w:rsid w:val="006A1157"/>
    <w:rsid w:val="006A298B"/>
    <w:rsid w:val="006A5C9F"/>
    <w:rsid w:val="006A7D52"/>
    <w:rsid w:val="006B53BB"/>
    <w:rsid w:val="006B5C9C"/>
    <w:rsid w:val="006B608D"/>
    <w:rsid w:val="006B7845"/>
    <w:rsid w:val="006C2367"/>
    <w:rsid w:val="006D231B"/>
    <w:rsid w:val="006D7D03"/>
    <w:rsid w:val="006E3E1B"/>
    <w:rsid w:val="006E4069"/>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51EB"/>
    <w:rsid w:val="00736F4E"/>
    <w:rsid w:val="0074001C"/>
    <w:rsid w:val="00745811"/>
    <w:rsid w:val="00751FED"/>
    <w:rsid w:val="007541EE"/>
    <w:rsid w:val="00755761"/>
    <w:rsid w:val="0075616E"/>
    <w:rsid w:val="00756E33"/>
    <w:rsid w:val="00760762"/>
    <w:rsid w:val="00760BFC"/>
    <w:rsid w:val="007618EB"/>
    <w:rsid w:val="00764E9F"/>
    <w:rsid w:val="00765CFC"/>
    <w:rsid w:val="00766364"/>
    <w:rsid w:val="00776857"/>
    <w:rsid w:val="0078591F"/>
    <w:rsid w:val="00785B26"/>
    <w:rsid w:val="00785CAE"/>
    <w:rsid w:val="00787092"/>
    <w:rsid w:val="00791A45"/>
    <w:rsid w:val="00792488"/>
    <w:rsid w:val="007962F6"/>
    <w:rsid w:val="007A15FB"/>
    <w:rsid w:val="007B1187"/>
    <w:rsid w:val="007B3A60"/>
    <w:rsid w:val="007C4ED7"/>
    <w:rsid w:val="007C56F8"/>
    <w:rsid w:val="007D1B18"/>
    <w:rsid w:val="007D6979"/>
    <w:rsid w:val="007E2907"/>
    <w:rsid w:val="007E49F1"/>
    <w:rsid w:val="007F0D45"/>
    <w:rsid w:val="007F2CC9"/>
    <w:rsid w:val="007F2ECA"/>
    <w:rsid w:val="00801743"/>
    <w:rsid w:val="00802156"/>
    <w:rsid w:val="0080495D"/>
    <w:rsid w:val="00804A3D"/>
    <w:rsid w:val="00805688"/>
    <w:rsid w:val="00810256"/>
    <w:rsid w:val="00811429"/>
    <w:rsid w:val="008136CC"/>
    <w:rsid w:val="00816790"/>
    <w:rsid w:val="00820FBF"/>
    <w:rsid w:val="00827692"/>
    <w:rsid w:val="00831E78"/>
    <w:rsid w:val="00832069"/>
    <w:rsid w:val="00834C78"/>
    <w:rsid w:val="008364E2"/>
    <w:rsid w:val="00836637"/>
    <w:rsid w:val="00843A19"/>
    <w:rsid w:val="00845456"/>
    <w:rsid w:val="00853ED9"/>
    <w:rsid w:val="00860BAF"/>
    <w:rsid w:val="00864EE2"/>
    <w:rsid w:val="00865C05"/>
    <w:rsid w:val="00873F1B"/>
    <w:rsid w:val="008812D0"/>
    <w:rsid w:val="008836E9"/>
    <w:rsid w:val="008842B8"/>
    <w:rsid w:val="008852DB"/>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2558"/>
    <w:rsid w:val="008E47C8"/>
    <w:rsid w:val="008E618A"/>
    <w:rsid w:val="008F08B0"/>
    <w:rsid w:val="008F1E9F"/>
    <w:rsid w:val="008F1F7D"/>
    <w:rsid w:val="008F215A"/>
    <w:rsid w:val="008F3BFF"/>
    <w:rsid w:val="008F6B13"/>
    <w:rsid w:val="00912BE3"/>
    <w:rsid w:val="009148B4"/>
    <w:rsid w:val="00914C38"/>
    <w:rsid w:val="009201B2"/>
    <w:rsid w:val="009209C3"/>
    <w:rsid w:val="009225DF"/>
    <w:rsid w:val="009241D8"/>
    <w:rsid w:val="00925608"/>
    <w:rsid w:val="00925E74"/>
    <w:rsid w:val="00926F18"/>
    <w:rsid w:val="009313B8"/>
    <w:rsid w:val="00933DC2"/>
    <w:rsid w:val="009357AE"/>
    <w:rsid w:val="00943AFB"/>
    <w:rsid w:val="0094492D"/>
    <w:rsid w:val="0094521B"/>
    <w:rsid w:val="00952681"/>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91C6D"/>
    <w:rsid w:val="009A176B"/>
    <w:rsid w:val="009A27D2"/>
    <w:rsid w:val="009A4144"/>
    <w:rsid w:val="009B099D"/>
    <w:rsid w:val="009B3EE3"/>
    <w:rsid w:val="009B4A67"/>
    <w:rsid w:val="009B6CF1"/>
    <w:rsid w:val="009C0D7E"/>
    <w:rsid w:val="009C1213"/>
    <w:rsid w:val="009C12E6"/>
    <w:rsid w:val="009C2731"/>
    <w:rsid w:val="009C466B"/>
    <w:rsid w:val="009C5FE2"/>
    <w:rsid w:val="009C70FF"/>
    <w:rsid w:val="009D1845"/>
    <w:rsid w:val="009D5B98"/>
    <w:rsid w:val="009D6010"/>
    <w:rsid w:val="009E45FD"/>
    <w:rsid w:val="009E707E"/>
    <w:rsid w:val="009E7C7A"/>
    <w:rsid w:val="009F0704"/>
    <w:rsid w:val="009F28E9"/>
    <w:rsid w:val="009F2945"/>
    <w:rsid w:val="009F40E0"/>
    <w:rsid w:val="009F64AE"/>
    <w:rsid w:val="009F7414"/>
    <w:rsid w:val="00A00F15"/>
    <w:rsid w:val="00A026C1"/>
    <w:rsid w:val="00A066AE"/>
    <w:rsid w:val="00A128F1"/>
    <w:rsid w:val="00A12B9A"/>
    <w:rsid w:val="00A130B5"/>
    <w:rsid w:val="00A14313"/>
    <w:rsid w:val="00A15E80"/>
    <w:rsid w:val="00A160A4"/>
    <w:rsid w:val="00A16BF3"/>
    <w:rsid w:val="00A17070"/>
    <w:rsid w:val="00A2065F"/>
    <w:rsid w:val="00A21FE0"/>
    <w:rsid w:val="00A30069"/>
    <w:rsid w:val="00A403DA"/>
    <w:rsid w:val="00A4147A"/>
    <w:rsid w:val="00A41548"/>
    <w:rsid w:val="00A41F96"/>
    <w:rsid w:val="00A45B79"/>
    <w:rsid w:val="00A53505"/>
    <w:rsid w:val="00A55419"/>
    <w:rsid w:val="00A60B47"/>
    <w:rsid w:val="00A614F4"/>
    <w:rsid w:val="00A61DD7"/>
    <w:rsid w:val="00A62CF7"/>
    <w:rsid w:val="00A6302A"/>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760"/>
    <w:rsid w:val="00AB1A9A"/>
    <w:rsid w:val="00AB3C05"/>
    <w:rsid w:val="00AB56C1"/>
    <w:rsid w:val="00AB5D1D"/>
    <w:rsid w:val="00AB6BE1"/>
    <w:rsid w:val="00AB74DD"/>
    <w:rsid w:val="00AC0752"/>
    <w:rsid w:val="00AC411D"/>
    <w:rsid w:val="00AC4852"/>
    <w:rsid w:val="00AC556C"/>
    <w:rsid w:val="00AD0136"/>
    <w:rsid w:val="00AD0478"/>
    <w:rsid w:val="00AD70E4"/>
    <w:rsid w:val="00AE3763"/>
    <w:rsid w:val="00AE39A6"/>
    <w:rsid w:val="00AE3F27"/>
    <w:rsid w:val="00AE4489"/>
    <w:rsid w:val="00AE72DA"/>
    <w:rsid w:val="00AE7F7F"/>
    <w:rsid w:val="00AF07CF"/>
    <w:rsid w:val="00AF39BC"/>
    <w:rsid w:val="00AF498B"/>
    <w:rsid w:val="00AF79AD"/>
    <w:rsid w:val="00B06DF2"/>
    <w:rsid w:val="00B07382"/>
    <w:rsid w:val="00B07439"/>
    <w:rsid w:val="00B1714D"/>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857"/>
    <w:rsid w:val="00B65BD9"/>
    <w:rsid w:val="00B75404"/>
    <w:rsid w:val="00B76AE9"/>
    <w:rsid w:val="00B77D6E"/>
    <w:rsid w:val="00B827D5"/>
    <w:rsid w:val="00B82C04"/>
    <w:rsid w:val="00B84056"/>
    <w:rsid w:val="00B84AFB"/>
    <w:rsid w:val="00B855DB"/>
    <w:rsid w:val="00B87945"/>
    <w:rsid w:val="00B91920"/>
    <w:rsid w:val="00B93420"/>
    <w:rsid w:val="00B93E55"/>
    <w:rsid w:val="00B93E6F"/>
    <w:rsid w:val="00B942EF"/>
    <w:rsid w:val="00BA01E4"/>
    <w:rsid w:val="00BB1EAA"/>
    <w:rsid w:val="00BB20B9"/>
    <w:rsid w:val="00BB3726"/>
    <w:rsid w:val="00BB5C23"/>
    <w:rsid w:val="00BC1B31"/>
    <w:rsid w:val="00BC7FA9"/>
    <w:rsid w:val="00BD1A3D"/>
    <w:rsid w:val="00BD3DB6"/>
    <w:rsid w:val="00BD7EA5"/>
    <w:rsid w:val="00BE12C1"/>
    <w:rsid w:val="00BE2806"/>
    <w:rsid w:val="00BE3079"/>
    <w:rsid w:val="00BE3DCC"/>
    <w:rsid w:val="00BE4640"/>
    <w:rsid w:val="00BF1D76"/>
    <w:rsid w:val="00BF3037"/>
    <w:rsid w:val="00C00678"/>
    <w:rsid w:val="00C00B9E"/>
    <w:rsid w:val="00C01E90"/>
    <w:rsid w:val="00C039DD"/>
    <w:rsid w:val="00C056ED"/>
    <w:rsid w:val="00C0773C"/>
    <w:rsid w:val="00C07ED7"/>
    <w:rsid w:val="00C1374C"/>
    <w:rsid w:val="00C13A71"/>
    <w:rsid w:val="00C16B99"/>
    <w:rsid w:val="00C21948"/>
    <w:rsid w:val="00C22389"/>
    <w:rsid w:val="00C24F69"/>
    <w:rsid w:val="00C32953"/>
    <w:rsid w:val="00C330F7"/>
    <w:rsid w:val="00C33F65"/>
    <w:rsid w:val="00C3414B"/>
    <w:rsid w:val="00C351F5"/>
    <w:rsid w:val="00C35E47"/>
    <w:rsid w:val="00C36D16"/>
    <w:rsid w:val="00C414AD"/>
    <w:rsid w:val="00C43D51"/>
    <w:rsid w:val="00C52CBA"/>
    <w:rsid w:val="00C53D5B"/>
    <w:rsid w:val="00C548CC"/>
    <w:rsid w:val="00C606BB"/>
    <w:rsid w:val="00C6080A"/>
    <w:rsid w:val="00C630EF"/>
    <w:rsid w:val="00C67142"/>
    <w:rsid w:val="00C77D29"/>
    <w:rsid w:val="00C83174"/>
    <w:rsid w:val="00C84347"/>
    <w:rsid w:val="00C84C26"/>
    <w:rsid w:val="00C85F76"/>
    <w:rsid w:val="00C922C3"/>
    <w:rsid w:val="00C937A7"/>
    <w:rsid w:val="00C944DA"/>
    <w:rsid w:val="00C94FA4"/>
    <w:rsid w:val="00C97BD7"/>
    <w:rsid w:val="00CA02ED"/>
    <w:rsid w:val="00CA3556"/>
    <w:rsid w:val="00CA3C03"/>
    <w:rsid w:val="00CA6090"/>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4746"/>
    <w:rsid w:val="00CF7D4F"/>
    <w:rsid w:val="00D02995"/>
    <w:rsid w:val="00D06086"/>
    <w:rsid w:val="00D1116D"/>
    <w:rsid w:val="00D12F43"/>
    <w:rsid w:val="00D13CD4"/>
    <w:rsid w:val="00D224DC"/>
    <w:rsid w:val="00D230FC"/>
    <w:rsid w:val="00D23869"/>
    <w:rsid w:val="00D2546F"/>
    <w:rsid w:val="00D32C40"/>
    <w:rsid w:val="00D373B1"/>
    <w:rsid w:val="00D42FB7"/>
    <w:rsid w:val="00D51097"/>
    <w:rsid w:val="00D578F5"/>
    <w:rsid w:val="00D611C4"/>
    <w:rsid w:val="00D62022"/>
    <w:rsid w:val="00D622DA"/>
    <w:rsid w:val="00D63C0E"/>
    <w:rsid w:val="00D64A93"/>
    <w:rsid w:val="00D65727"/>
    <w:rsid w:val="00D7120D"/>
    <w:rsid w:val="00D74BAA"/>
    <w:rsid w:val="00D77758"/>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D1903"/>
    <w:rsid w:val="00DD328F"/>
    <w:rsid w:val="00DD7A93"/>
    <w:rsid w:val="00DE0CE1"/>
    <w:rsid w:val="00DE182C"/>
    <w:rsid w:val="00DE3135"/>
    <w:rsid w:val="00DE5DE1"/>
    <w:rsid w:val="00DF11B5"/>
    <w:rsid w:val="00DF4128"/>
    <w:rsid w:val="00DF6887"/>
    <w:rsid w:val="00E01613"/>
    <w:rsid w:val="00E14CF9"/>
    <w:rsid w:val="00E173A7"/>
    <w:rsid w:val="00E175FB"/>
    <w:rsid w:val="00E250F7"/>
    <w:rsid w:val="00E26F0E"/>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943CD"/>
    <w:rsid w:val="00E94913"/>
    <w:rsid w:val="00E96F05"/>
    <w:rsid w:val="00EA1590"/>
    <w:rsid w:val="00EA250A"/>
    <w:rsid w:val="00EA2752"/>
    <w:rsid w:val="00EA28BE"/>
    <w:rsid w:val="00EA3F96"/>
    <w:rsid w:val="00EA65D0"/>
    <w:rsid w:val="00EA7E9B"/>
    <w:rsid w:val="00EB3FAA"/>
    <w:rsid w:val="00EB57CC"/>
    <w:rsid w:val="00EB6523"/>
    <w:rsid w:val="00EB6A4E"/>
    <w:rsid w:val="00EC28F7"/>
    <w:rsid w:val="00ED04C4"/>
    <w:rsid w:val="00ED0CA9"/>
    <w:rsid w:val="00ED1FAE"/>
    <w:rsid w:val="00ED7A41"/>
    <w:rsid w:val="00EE1842"/>
    <w:rsid w:val="00EE1E40"/>
    <w:rsid w:val="00EE5F06"/>
    <w:rsid w:val="00EE60C7"/>
    <w:rsid w:val="00EF10FE"/>
    <w:rsid w:val="00EF3499"/>
    <w:rsid w:val="00EF53FF"/>
    <w:rsid w:val="00EF70EE"/>
    <w:rsid w:val="00EF73A2"/>
    <w:rsid w:val="00F0170D"/>
    <w:rsid w:val="00F13CA0"/>
    <w:rsid w:val="00F24696"/>
    <w:rsid w:val="00F42695"/>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54A"/>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04101-A6C6-4C7E-A5E6-CD871C2C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11248</Characters>
  <Application>Microsoft Office Word</Application>
  <DocSecurity>0</DocSecurity>
  <Lines>93</Lines>
  <Paragraphs>25</Paragraphs>
  <ScaleCrop>false</ScaleCrop>
  <Company/>
  <LinksUpToDate>false</LinksUpToDate>
  <CharactersWithSpaces>12853</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2017-10-13T11:54:00Z</dcterms:created>
  <dcterms:modified xsi:type="dcterms:W3CDTF">2017-10-13T11:54:00Z</dcterms:modified>
</cp:coreProperties>
</file>