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071D5C" w:rsidRDefault="0014712D" w:rsidP="00D37AA0">
      <w:pPr>
        <w:tabs>
          <w:tab w:val="left" w:pos="3686"/>
        </w:tabs>
        <w:ind w:left="540"/>
        <w:jc w:val="both"/>
        <w:rPr>
          <w:rFonts w:ascii="Garamond" w:hAnsi="Garamond" w:cs="Arial"/>
          <w:b/>
          <w:szCs w:val="24"/>
        </w:rPr>
      </w:pPr>
      <w:r w:rsidRPr="00A4089E">
        <w:rPr>
          <w:rFonts w:ascii="Garamond" w:hAnsi="Garamond" w:cs="Arial"/>
          <w:b/>
          <w:szCs w:val="24"/>
        </w:rPr>
        <w:t>…………………………</w:t>
      </w:r>
    </w:p>
    <w:p w:rsidR="0014608F" w:rsidRPr="00071D5C" w:rsidRDefault="00A01745" w:rsidP="0061581C">
      <w:pPr>
        <w:tabs>
          <w:tab w:val="left" w:pos="3686"/>
        </w:tabs>
        <w:ind w:left="2694" w:hanging="2127"/>
        <w:jc w:val="both"/>
        <w:rPr>
          <w:rFonts w:ascii="Garamond" w:hAnsi="Garamond" w:cs="Arial"/>
          <w:szCs w:val="24"/>
        </w:rPr>
      </w:pPr>
      <w:r w:rsidRPr="00A4089E">
        <w:rPr>
          <w:rFonts w:ascii="Garamond" w:hAnsi="Garamond" w:cs="Arial"/>
          <w:szCs w:val="24"/>
        </w:rPr>
        <w:t>S</w:t>
      </w:r>
      <w:r w:rsidR="0014712D" w:rsidRPr="00A4089E">
        <w:rPr>
          <w:rFonts w:ascii="Garamond" w:hAnsi="Garamond" w:cs="Arial"/>
          <w:szCs w:val="24"/>
        </w:rPr>
        <w:t xml:space="preserve">zékhely: </w:t>
      </w:r>
      <w:r w:rsidR="0061581C" w:rsidRPr="00A4089E">
        <w:rPr>
          <w:rFonts w:ascii="Garamond" w:hAnsi="Garamond" w:cs="Arial"/>
          <w:szCs w:val="24"/>
        </w:rPr>
        <w:tab/>
      </w:r>
      <w:r w:rsidR="0014712D" w:rsidRPr="00A4089E">
        <w:rPr>
          <w:rFonts w:ascii="Garamond" w:hAnsi="Garamond" w:cs="Arial"/>
          <w:szCs w:val="24"/>
        </w:rPr>
        <w:t>………</w:t>
      </w:r>
    </w:p>
    <w:p w:rsidR="0014712D" w:rsidRPr="00071D5C" w:rsidRDefault="00A01745" w:rsidP="0061581C">
      <w:pPr>
        <w:tabs>
          <w:tab w:val="left" w:pos="3544"/>
        </w:tabs>
        <w:ind w:left="2694" w:hanging="2127"/>
        <w:jc w:val="both"/>
        <w:rPr>
          <w:rFonts w:ascii="Garamond" w:hAnsi="Garamond" w:cs="Arial"/>
          <w:szCs w:val="24"/>
        </w:rPr>
      </w:pPr>
      <w:r w:rsidRPr="00A4089E">
        <w:rPr>
          <w:rFonts w:ascii="Garamond" w:hAnsi="Garamond" w:cs="Arial"/>
          <w:szCs w:val="24"/>
        </w:rPr>
        <w:t>C</w:t>
      </w:r>
      <w:r w:rsidR="0014608F" w:rsidRPr="00A4089E">
        <w:rPr>
          <w:rFonts w:ascii="Garamond" w:hAnsi="Garamond" w:cs="Arial"/>
          <w:szCs w:val="24"/>
        </w:rPr>
        <w:t>égjegyzékszám:</w:t>
      </w:r>
      <w:r w:rsidR="0061581C" w:rsidRPr="00A4089E">
        <w:rPr>
          <w:rFonts w:ascii="Garamond" w:hAnsi="Garamond" w:cs="Arial"/>
          <w:szCs w:val="24"/>
        </w:rPr>
        <w:tab/>
      </w:r>
      <w:r w:rsidR="0014608F" w:rsidRPr="00A4089E">
        <w:rPr>
          <w:rFonts w:ascii="Garamond" w:hAnsi="Garamond" w:cs="Arial"/>
          <w:szCs w:val="24"/>
        </w:rPr>
        <w:t>………</w:t>
      </w:r>
    </w:p>
    <w:p w:rsidR="0014608F" w:rsidRPr="00071D5C" w:rsidRDefault="00A01745" w:rsidP="0061581C">
      <w:pPr>
        <w:tabs>
          <w:tab w:val="left" w:pos="3544"/>
        </w:tabs>
        <w:ind w:left="2694" w:hanging="2127"/>
        <w:jc w:val="both"/>
        <w:rPr>
          <w:rFonts w:ascii="Garamond" w:hAnsi="Garamond" w:cs="Arial"/>
          <w:szCs w:val="24"/>
        </w:rPr>
      </w:pPr>
      <w:r w:rsidRPr="00A4089E">
        <w:rPr>
          <w:rFonts w:ascii="Garamond" w:hAnsi="Garamond" w:cs="Arial"/>
          <w:szCs w:val="24"/>
        </w:rPr>
        <w:t>A</w:t>
      </w:r>
      <w:r w:rsidR="0014608F" w:rsidRPr="00A4089E">
        <w:rPr>
          <w:rFonts w:ascii="Garamond" w:hAnsi="Garamond" w:cs="Arial"/>
          <w:szCs w:val="24"/>
        </w:rPr>
        <w:t>dószám:</w:t>
      </w:r>
      <w:r w:rsidR="0061581C" w:rsidRPr="00A4089E">
        <w:rPr>
          <w:rFonts w:ascii="Garamond" w:hAnsi="Garamond" w:cs="Arial"/>
          <w:szCs w:val="24"/>
        </w:rPr>
        <w:tab/>
      </w:r>
      <w:r w:rsidR="0014608F" w:rsidRPr="00A4089E">
        <w:rPr>
          <w:rFonts w:ascii="Garamond" w:hAnsi="Garamond" w:cs="Arial"/>
          <w:szCs w:val="24"/>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A4089E">
        <w:rPr>
          <w:rFonts w:ascii="Garamond" w:hAnsi="Garamond" w:cs="Arial"/>
          <w:color w:val="auto"/>
          <w:szCs w:val="24"/>
        </w:rPr>
        <w:t>B</w:t>
      </w:r>
      <w:r w:rsidR="003B3D56" w:rsidRPr="00A4089E">
        <w:rPr>
          <w:rFonts w:ascii="Garamond" w:hAnsi="Garamond" w:cs="Arial"/>
          <w:color w:val="auto"/>
          <w:szCs w:val="24"/>
        </w:rPr>
        <w:t>ankszámlaszám:</w:t>
      </w:r>
      <w:r w:rsidR="0061581C" w:rsidRPr="00A4089E">
        <w:rPr>
          <w:rFonts w:ascii="Garamond" w:hAnsi="Garamond" w:cs="Arial"/>
          <w:color w:val="auto"/>
          <w:szCs w:val="24"/>
        </w:rPr>
        <w:tab/>
      </w:r>
      <w:r w:rsidR="00F668C8" w:rsidRPr="00A4089E">
        <w:rPr>
          <w:rFonts w:ascii="Garamond" w:hAnsi="Garamond" w:cs="Arial"/>
          <w:color w:val="auto"/>
          <w:szCs w:val="24"/>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2C6F00" w:rsidRPr="004A47E0">
        <w:rPr>
          <w:rFonts w:ascii="Garamond" w:hAnsi="Garamond" w:cs="Arial"/>
          <w:b/>
          <w:bCs/>
          <w:szCs w:val="24"/>
        </w:rPr>
        <w:t>HÉV motoralkatrészek beszerzése</w:t>
      </w:r>
      <w:r w:rsidR="00A123B3" w:rsidRPr="004A47E0">
        <w:rPr>
          <w:rFonts w:ascii="Garamond" w:hAnsi="Garamond" w:cs="Arial"/>
          <w:b/>
          <w:bCs/>
          <w:szCs w:val="24"/>
        </w:rPr>
        <w:t xml:space="preserv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BF10F1">
        <w:rPr>
          <w:rFonts w:ascii="Garamond" w:hAnsi="Garamond" w:cs="Arial"/>
          <w:szCs w:val="24"/>
        </w:rPr>
        <w:t>V-</w:t>
      </w:r>
      <w:r w:rsidR="002C6F00">
        <w:rPr>
          <w:rFonts w:ascii="Garamond" w:hAnsi="Garamond" w:cs="Arial"/>
          <w:szCs w:val="24"/>
        </w:rPr>
        <w:t>294</w:t>
      </w:r>
      <w:r w:rsidR="00BF10F1">
        <w:rPr>
          <w:rFonts w:ascii="Garamond" w:hAnsi="Garamond" w:cs="Arial"/>
          <w:szCs w:val="24"/>
        </w:rPr>
        <w:t xml:space="preserve">/16 </w:t>
      </w:r>
      <w:r w:rsidR="005B2E60" w:rsidRPr="002E7B2F">
        <w:rPr>
          <w:rFonts w:ascii="Garamond" w:hAnsi="Garamond" w:cs="Arial"/>
          <w:szCs w:val="24"/>
        </w:rPr>
        <w:t xml:space="preserve">számon kiírt, </w:t>
      </w:r>
      <w:r w:rsidR="00A123B3">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005B2E60" w:rsidRPr="002E7B2F">
        <w:rPr>
          <w:rFonts w:ascii="Garamond" w:hAnsi="Garamond" w:cs="Arial"/>
          <w:szCs w:val="24"/>
        </w:rPr>
        <w:t>,</w:t>
      </w:r>
      <w:r w:rsidRPr="002E7B2F">
        <w:rPr>
          <w:rFonts w:ascii="Garamond" w:hAnsi="Garamond" w:cs="Arial"/>
          <w:szCs w:val="24"/>
        </w:rPr>
        <w:t xml:space="preserve">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2C6F00">
        <w:rPr>
          <w:rFonts w:ascii="Garamond" w:hAnsi="Garamond" w:cs="Arial"/>
          <w:b/>
          <w:szCs w:val="24"/>
        </w:rPr>
        <w:t>HÉV motoralkatrészek</w:t>
      </w:r>
      <w:r w:rsidR="00A123B3">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w:t>
      </w:r>
      <w:r w:rsidR="000148B2">
        <w:rPr>
          <w:rFonts w:ascii="Garamond" w:hAnsi="Garamond"/>
          <w:szCs w:val="24"/>
        </w:rPr>
        <w:t>.</w:t>
      </w:r>
      <w:r w:rsidR="0006694D" w:rsidRPr="002E7B2F">
        <w:rPr>
          <w:rFonts w:ascii="Garamond" w:hAnsi="Garamond"/>
          <w:szCs w:val="24"/>
        </w:rPr>
        <w:t xml:space="preserve"> </w:t>
      </w:r>
      <w:r w:rsidR="000148B2" w:rsidRPr="00BA0D26">
        <w:rPr>
          <w:rFonts w:ascii="Garamond" w:hAnsi="Garamond"/>
          <w:szCs w:val="24"/>
        </w:rPr>
        <w:t>A Felek megállapodnak abban, hogy amennyiben a</w:t>
      </w:r>
      <w:r w:rsidR="000148B2">
        <w:rPr>
          <w:rFonts w:ascii="Garamond" w:hAnsi="Garamond"/>
          <w:szCs w:val="24"/>
        </w:rPr>
        <w:t>z</w:t>
      </w:r>
      <w:r w:rsidR="000148B2" w:rsidRPr="00BA0D26">
        <w:rPr>
          <w:rFonts w:ascii="Garamond" w:hAnsi="Garamond"/>
          <w:szCs w:val="24"/>
        </w:rPr>
        <w:t xml:space="preserve"> </w:t>
      </w:r>
      <w:r w:rsidR="000148B2">
        <w:rPr>
          <w:rFonts w:ascii="Garamond" w:hAnsi="Garamond"/>
          <w:szCs w:val="24"/>
        </w:rPr>
        <w:t>Elad</w:t>
      </w:r>
      <w:r w:rsidR="000148B2" w:rsidRPr="00BA0D26">
        <w:rPr>
          <w:rFonts w:ascii="Garamond" w:hAnsi="Garamond"/>
          <w:szCs w:val="24"/>
        </w:rPr>
        <w:t>ó a Megrendelésben, illetve annak módosításában foglaltakkal szemben 4 munkanapon belül nem emel kifogást, a Megrendelést, illetve annak módosítását elfogadottnak kell tekinteni. A</w:t>
      </w:r>
      <w:r w:rsidR="000148B2">
        <w:rPr>
          <w:rFonts w:ascii="Garamond" w:hAnsi="Garamond"/>
          <w:szCs w:val="24"/>
        </w:rPr>
        <w:t xml:space="preserve">z Eladó </w:t>
      </w:r>
      <w:r w:rsidR="0006694D" w:rsidRPr="002E7B2F">
        <w:rPr>
          <w:rFonts w:ascii="Garamond" w:hAnsi="Garamond"/>
          <w:szCs w:val="24"/>
        </w:rPr>
        <w:t>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lastRenderedPageBreak/>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0148B2">
        <w:rPr>
          <w:rFonts w:ascii="Garamond" w:hAnsi="Garamond" w:cs="Arial"/>
          <w:szCs w:val="24"/>
        </w:rPr>
        <w:t xml:space="preserve"> azonosító adatait</w:t>
      </w:r>
      <w:r w:rsidR="00AB012A">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B2E60" w:rsidRPr="002E7B2F">
        <w:rPr>
          <w:rFonts w:ascii="Garamond" w:hAnsi="Garamond" w:cs="Arial"/>
          <w:szCs w:val="24"/>
        </w:rPr>
        <w:t>1. számú melléklete tartalmazza</w:t>
      </w:r>
      <w:r w:rsidR="00A123B3">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w:t>
      </w:r>
      <w:r w:rsidR="0012407E">
        <w:rPr>
          <w:rFonts w:ascii="Garamond" w:hAnsi="Garamond" w:cs="Arial"/>
          <w:szCs w:val="24"/>
        </w:rPr>
        <w:t xml:space="preserve"> minőségi és műszaki paraméterei feleljenek meg</w:t>
      </w:r>
      <w:r w:rsidR="00A01745" w:rsidRPr="002E7B2F">
        <w:rPr>
          <w:rFonts w:ascii="Garamond" w:hAnsi="Garamond" w:cs="Arial"/>
          <w:szCs w:val="24"/>
        </w:rPr>
        <w:t xml:space="preserve"> </w:t>
      </w:r>
      <w:r w:rsidR="00EB4408">
        <w:rPr>
          <w:rFonts w:ascii="Garamond" w:hAnsi="Garamond" w:cs="Arial"/>
          <w:szCs w:val="24"/>
        </w:rPr>
        <w:t xml:space="preserve">a hivatkozott mellékletben </w:t>
      </w:r>
      <w:r w:rsidR="0012407E">
        <w:rPr>
          <w:rFonts w:ascii="Garamond" w:hAnsi="Garamond" w:cs="Arial"/>
          <w:szCs w:val="24"/>
        </w:rPr>
        <w:t>feltüntetett</w:t>
      </w:r>
      <w:r w:rsidR="00A01745" w:rsidRPr="002E7B2F">
        <w:rPr>
          <w:rFonts w:ascii="Garamond" w:hAnsi="Garamond" w:cs="Arial"/>
          <w:szCs w:val="24"/>
        </w:rPr>
        <w:t xml:space="preserve"> </w:t>
      </w:r>
      <w:r w:rsidR="003E4886">
        <w:rPr>
          <w:rFonts w:ascii="Garamond" w:hAnsi="Garamond" w:cs="Arial"/>
          <w:szCs w:val="24"/>
        </w:rPr>
        <w:t>rajzoknak</w:t>
      </w:r>
      <w:r w:rsidR="00EE0D5B">
        <w:rPr>
          <w:rFonts w:ascii="Garamond" w:hAnsi="Garamond" w:cs="Arial"/>
          <w:szCs w:val="24"/>
        </w:rPr>
        <w:t>,</w:t>
      </w:r>
      <w:r w:rsidR="00EE0D5B" w:rsidRPr="00AB4AAC">
        <w:rPr>
          <w:rFonts w:ascii="Garamond" w:hAnsi="Garamond" w:cs="Arial"/>
          <w:szCs w:val="24"/>
        </w:rPr>
        <w:t xml:space="preserve"> </w:t>
      </w:r>
      <w:r w:rsidR="003E4886">
        <w:rPr>
          <w:rFonts w:ascii="Garamond" w:hAnsi="Garamond" w:cs="Arial"/>
          <w:szCs w:val="24"/>
        </w:rPr>
        <w:t>illetve a mintadarabnak</w:t>
      </w:r>
      <w:r w:rsidR="005B2E60" w:rsidRPr="002E7B2F">
        <w:rPr>
          <w:rFonts w:ascii="Garamond" w:hAnsi="Garamond" w:cs="Arial"/>
          <w:szCs w:val="24"/>
        </w:rPr>
        <w:t xml:space="preserve">.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w:t>
      </w:r>
      <w:r w:rsidR="002C6F00">
        <w:rPr>
          <w:rFonts w:ascii="Garamond" w:hAnsi="Garamond" w:cs="Arial"/>
          <w:szCs w:val="24"/>
        </w:rPr>
        <w:t xml:space="preserve"> </w:t>
      </w:r>
      <w:r>
        <w:rPr>
          <w:rFonts w:ascii="Garamond" w:hAnsi="Garamond" w:cs="Arial"/>
          <w:szCs w:val="24"/>
        </w:rPr>
        <w:t xml:space="preserve">műszaki megfelelőség nem állapítható meg Eladó köteles a Vevő által esetlegesen megelőlegezett vizsgálati költséget </w:t>
      </w:r>
      <w:r w:rsidR="00071D5C">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re a Keretszerződés 11.7</w:t>
      </w:r>
      <w:r w:rsidR="00071D5C">
        <w:rPr>
          <w:rFonts w:ascii="Garamond" w:hAnsi="Garamond" w:cs="Arial"/>
          <w:szCs w:val="24"/>
        </w:rPr>
        <w:t>.</w:t>
      </w:r>
      <w:r>
        <w:rPr>
          <w:rFonts w:ascii="Garamond" w:hAnsi="Garamond" w:cs="Arial"/>
          <w:szCs w:val="24"/>
        </w:rPr>
        <w:t xml:space="preserve"> pontja szerint megtéríteni.</w:t>
      </w:r>
    </w:p>
    <w:p w:rsidR="00EF6931" w:rsidRPr="002E7B2F" w:rsidRDefault="00EF6931" w:rsidP="00EF6931">
      <w:pPr>
        <w:tabs>
          <w:tab w:val="left" w:pos="0"/>
        </w:tabs>
        <w:ind w:left="600" w:hanging="600"/>
        <w:jc w:val="both"/>
        <w:rPr>
          <w:rFonts w:ascii="Garamond" w:hAnsi="Garamond" w:cs="Arial"/>
          <w:szCs w:val="24"/>
        </w:rPr>
      </w:pPr>
    </w:p>
    <w:p w:rsidR="000148B2" w:rsidRDefault="000148B2" w:rsidP="000148B2">
      <w:pPr>
        <w:tabs>
          <w:tab w:val="left" w:pos="0"/>
        </w:tabs>
        <w:ind w:left="600" w:hanging="600"/>
        <w:jc w:val="both"/>
        <w:rPr>
          <w:rFonts w:ascii="Garamond" w:hAnsi="Garamond" w:cs="Arial"/>
          <w:szCs w:val="24"/>
        </w:rPr>
      </w:pPr>
      <w:r>
        <w:rPr>
          <w:rFonts w:ascii="Garamond" w:hAnsi="Garamond" w:cs="Arial"/>
          <w:szCs w:val="24"/>
        </w:rPr>
        <w:t>2.4.</w:t>
      </w:r>
      <w:r w:rsidR="00D134A6">
        <w:rPr>
          <w:rFonts w:ascii="Garamond" w:hAnsi="Garamond" w:cs="Arial"/>
          <w:szCs w:val="24"/>
        </w:rPr>
        <w:tab/>
      </w:r>
      <w:r w:rsidRPr="002E7B2F">
        <w:rPr>
          <w:rFonts w:ascii="Garamond" w:hAnsi="Garamond" w:cs="Arial"/>
          <w:szCs w:val="24"/>
        </w:rPr>
        <w:t>A</w:t>
      </w:r>
      <w:r>
        <w:rPr>
          <w:rFonts w:ascii="Garamond" w:hAnsi="Garamond" w:cs="Arial"/>
          <w:szCs w:val="24"/>
        </w:rPr>
        <w:t xml:space="preserve">z Árukat </w:t>
      </w:r>
      <w:r w:rsidR="00D134A6" w:rsidRPr="00D134A6">
        <w:rPr>
          <w:rFonts w:ascii="Garamond" w:hAnsi="Garamond" w:cs="Arial"/>
          <w:szCs w:val="24"/>
        </w:rPr>
        <w:t>por, víz és egyéb szennyeződések bejutása ellen védett csomagolásban kell leszállítani. A csomagolás védje meg a termékek épségét a szállítás és a tárolás során mindennemű külső sérüléstől is. A csomagoláson jól olvasható és legalább négy évig megmaradó módon fel kell tüntetni a Szállító azonosítóját és a beszállítás időpontját</w:t>
      </w:r>
      <w:r>
        <w:rPr>
          <w:rFonts w:ascii="Garamond" w:hAnsi="Garamond" w:cs="Arial"/>
          <w:szCs w:val="24"/>
        </w:rPr>
        <w:t>.</w:t>
      </w:r>
    </w:p>
    <w:p w:rsidR="000148B2" w:rsidRDefault="000148B2" w:rsidP="000148B2">
      <w:pPr>
        <w:tabs>
          <w:tab w:val="left" w:pos="0"/>
        </w:tabs>
        <w:ind w:left="600" w:hanging="600"/>
        <w:jc w:val="both"/>
        <w:rPr>
          <w:rFonts w:ascii="Garamond" w:hAnsi="Garamond" w:cs="Arial"/>
          <w:szCs w:val="24"/>
        </w:rPr>
      </w:pPr>
    </w:p>
    <w:p w:rsidR="00EF6931" w:rsidRDefault="000148B2" w:rsidP="000148B2">
      <w:pPr>
        <w:tabs>
          <w:tab w:val="left" w:pos="0"/>
        </w:tabs>
        <w:ind w:left="600" w:hanging="600"/>
        <w:jc w:val="both"/>
        <w:rPr>
          <w:rFonts w:ascii="Garamond" w:hAnsi="Garamond" w:cs="Arial"/>
          <w:szCs w:val="24"/>
        </w:rPr>
      </w:pPr>
      <w:r>
        <w:rPr>
          <w:rFonts w:ascii="Garamond" w:hAnsi="Garamond" w:cs="Arial"/>
          <w:szCs w:val="24"/>
        </w:rPr>
        <w:t>2.5.</w:t>
      </w:r>
      <w:r w:rsidR="00744946">
        <w:rPr>
          <w:rFonts w:ascii="Garamond" w:hAnsi="Garamond" w:cs="Arial"/>
          <w:szCs w:val="24"/>
        </w:rPr>
        <w:tab/>
      </w:r>
      <w:r w:rsidRPr="00594D20">
        <w:rPr>
          <w:rFonts w:ascii="Garamond" w:hAnsi="Garamond" w:cs="Arial"/>
          <w:szCs w:val="24"/>
        </w:rPr>
        <w:t>A műszaki követelményektől való esetleges eltéréshez előzetesen be kell szerezni a</w:t>
      </w:r>
      <w:r>
        <w:rPr>
          <w:rFonts w:ascii="Garamond" w:hAnsi="Garamond" w:cs="Arial"/>
          <w:szCs w:val="24"/>
        </w:rPr>
        <w:t xml:space="preserve"> Vev</w:t>
      </w:r>
      <w:r w:rsidRPr="00594D20">
        <w:rPr>
          <w:rFonts w:ascii="Garamond" w:hAnsi="Garamond" w:cs="Arial"/>
          <w:szCs w:val="24"/>
        </w:rPr>
        <w:t>ő egyetértő írásos nyilatkozatát.</w:t>
      </w:r>
    </w:p>
    <w:p w:rsidR="000148B2" w:rsidRDefault="000148B2" w:rsidP="000148B2">
      <w:pPr>
        <w:tabs>
          <w:tab w:val="left" w:pos="0"/>
        </w:tabs>
        <w:ind w:left="600" w:hanging="600"/>
        <w:jc w:val="both"/>
        <w:rPr>
          <w:rFonts w:ascii="Garamond" w:hAnsi="Garamond" w:cs="Arial"/>
          <w:szCs w:val="24"/>
        </w:rPr>
      </w:pPr>
    </w:p>
    <w:p w:rsidR="000148B2" w:rsidRPr="002E7B2F" w:rsidRDefault="000148B2" w:rsidP="000148B2">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4A47E0">
        <w:rPr>
          <w:rFonts w:ascii="Garamond" w:hAnsi="Garamond" w:cs="Arial"/>
          <w:szCs w:val="24"/>
        </w:rPr>
        <w:t>jelen Keretszerződés 3.2. pontjában</w:t>
      </w:r>
      <w:r w:rsidRPr="002E7B2F">
        <w:rPr>
          <w:rFonts w:ascii="Garamond" w:hAnsi="Garamond" w:cs="Arial"/>
          <w:szCs w:val="24"/>
        </w:rPr>
        <w:t xml:space="preserve"> 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5B2E60" w:rsidRPr="002E7B2F" w:rsidRDefault="00D67360" w:rsidP="00A4089E">
      <w:pPr>
        <w:pStyle w:val="standard"/>
        <w:ind w:left="567"/>
        <w:rPr>
          <w:rFonts w:ascii="Garamond" w:hAnsi="Garamond"/>
        </w:rPr>
      </w:pPr>
      <w:r>
        <w:rPr>
          <w:rFonts w:ascii="Garamond" w:hAnsi="Garamond"/>
        </w:rPr>
        <w:t xml:space="preserve">Összmennyiség: </w:t>
      </w:r>
      <w:r w:rsidR="002C6F00">
        <w:rPr>
          <w:rFonts w:ascii="Garamond" w:hAnsi="Garamond"/>
        </w:rPr>
        <w:t>13 512</w:t>
      </w:r>
      <w:r>
        <w:rPr>
          <w:rFonts w:ascii="Garamond" w:hAnsi="Garamond"/>
        </w:rPr>
        <w:t xml:space="preserve"> darab / 48 hónap</w:t>
      </w:r>
    </w:p>
    <w:p w:rsidR="005B2E60" w:rsidRPr="002E7B2F" w:rsidRDefault="005B2E60" w:rsidP="005B2E60">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w:t>
      </w:r>
      <w:r w:rsidR="00EE0D5B">
        <w:rPr>
          <w:rFonts w:ascii="Garamond" w:hAnsi="Garamond" w:cs="Arial"/>
          <w:szCs w:val="24"/>
          <w:highlight w:val="yellow"/>
        </w:rPr>
        <w:t>–</w:t>
      </w:r>
      <w:r w:rsidR="00D67360">
        <w:rPr>
          <w:rFonts w:ascii="Garamond" w:hAnsi="Garamond" w:cs="Arial"/>
          <w:szCs w:val="24"/>
          <w:highlight w:val="yellow"/>
        </w:rPr>
        <w:t xml:space="preserve"> </w:t>
      </w:r>
      <w:r w:rsidR="002C6F00">
        <w:rPr>
          <w:rFonts w:ascii="Garamond" w:hAnsi="Garamond" w:cs="Arial"/>
          <w:szCs w:val="24"/>
          <w:highlight w:val="yellow"/>
        </w:rPr>
        <w:t xml:space="preserve">20 </w:t>
      </w:r>
      <w:r w:rsidRPr="00277F0A">
        <w:rPr>
          <w:rFonts w:ascii="Garamond" w:hAnsi="Garamond" w:cs="Arial"/>
          <w:szCs w:val="24"/>
        </w:rPr>
        <w:t>%</w:t>
      </w:r>
      <w:r w:rsidRPr="002E7B2F">
        <w:rPr>
          <w:rFonts w:ascii="Garamond" w:hAnsi="Garamond" w:cs="Arial"/>
          <w:szCs w:val="24"/>
        </w:rPr>
        <w:t>-kal 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1E3142" w:rsidP="005B2E60">
      <w:pPr>
        <w:ind w:firstLine="900"/>
      </w:pPr>
      <w:r>
        <w:rPr>
          <w:highlight w:val="yellow"/>
        </w:rPr>
        <w:t>……………………..….</w:t>
      </w:r>
      <w:r w:rsidR="0064776E" w:rsidRPr="0064776E" w:rsidDel="0064776E">
        <w:rPr>
          <w:highlight w:val="yellow"/>
        </w:rPr>
        <w:t xml:space="preserve">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r w:rsidR="001E3142">
        <w:rPr>
          <w:rFonts w:ascii="Garamond" w:hAnsi="Garamond"/>
        </w:rPr>
        <w:t>……………….</w:t>
      </w:r>
    </w:p>
    <w:p w:rsidR="005B2E60" w:rsidRDefault="005B2E60" w:rsidP="005B2E60">
      <w:pPr>
        <w:tabs>
          <w:tab w:val="num" w:pos="180"/>
          <w:tab w:val="num" w:pos="360"/>
        </w:tabs>
        <w:ind w:left="360" w:firstLine="540"/>
        <w:rPr>
          <w:rFonts w:ascii="Garamond" w:hAnsi="Garamond"/>
        </w:rPr>
      </w:pPr>
      <w:r w:rsidRPr="002E7B2F">
        <w:rPr>
          <w:rFonts w:ascii="Garamond" w:hAnsi="Garamond"/>
        </w:rPr>
        <w:t xml:space="preserve">E-mail: </w:t>
      </w:r>
      <w:hyperlink r:id="rId10" w:history="1">
        <w:r w:rsidR="001E3142">
          <w:rPr>
            <w:rStyle w:val="Hiperhivatkozs"/>
            <w:rFonts w:ascii="Garamond" w:hAnsi="Garamond"/>
          </w:rPr>
          <w:t>…………………</w:t>
        </w:r>
      </w:hyperlink>
    </w:p>
    <w:p w:rsidR="0064776E" w:rsidRPr="002E7B2F" w:rsidRDefault="0064776E" w:rsidP="005B2E60">
      <w:pPr>
        <w:tabs>
          <w:tab w:val="num" w:pos="180"/>
          <w:tab w:val="num" w:pos="360"/>
        </w:tabs>
        <w:ind w:left="360" w:firstLine="540"/>
        <w:rPr>
          <w:rFonts w:ascii="Garamond" w:hAnsi="Garamond"/>
        </w:rPr>
      </w:pP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A4089E">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0148B2" w:rsidRPr="00AC75DB">
        <w:rPr>
          <w:rFonts w:ascii="Garamond" w:hAnsi="Garamond" w:cs="Arial"/>
          <w:szCs w:val="24"/>
          <w:highlight w:val="yellow"/>
        </w:rPr>
        <w:t xml:space="preserve">az 5.1. pont szerinti szállítási határidőt </w:t>
      </w:r>
      <w:r w:rsidR="000148B2">
        <w:rPr>
          <w:rFonts w:ascii="Garamond" w:hAnsi="Garamond" w:cs="Arial"/>
          <w:szCs w:val="24"/>
          <w:highlight w:val="yellow"/>
        </w:rPr>
        <w:t>5</w:t>
      </w:r>
      <w:r w:rsidR="000148B2" w:rsidRPr="00AC75DB">
        <w:rPr>
          <w:rFonts w:ascii="Garamond" w:hAnsi="Garamond" w:cs="Arial"/>
          <w:szCs w:val="24"/>
          <w:highlight w:val="yellow"/>
        </w:rPr>
        <w:t xml:space="preserve"> nappal megelőzően</w:t>
      </w:r>
      <w:r w:rsidR="000148B2"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–beszerzési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 xml:space="preserve">vel </w:t>
      </w:r>
      <w:r w:rsidR="00705CA7">
        <w:rPr>
          <w:rFonts w:ascii="Garamond" w:hAnsi="Garamond" w:cs="Arial"/>
          <w:szCs w:val="24"/>
        </w:rPr>
        <w:t>megegyező</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A4089E">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A4089E">
        <w:rPr>
          <w:rFonts w:ascii="Garamond" w:hAnsi="Garamond" w:cs="Arial"/>
        </w:rPr>
        <w:t xml:space="preserve">ltalános forgalmi adó nélkül számított </w:t>
      </w:r>
      <w:r w:rsidRPr="0089601E">
        <w:rPr>
          <w:rFonts w:ascii="Garamond" w:hAnsi="Garamond" w:cs="Arial"/>
        </w:rPr>
        <w:t>szállítási egységárak</w:t>
      </w:r>
      <w:r w:rsidR="00A82B57">
        <w:rPr>
          <w:rFonts w:ascii="Garamond" w:hAnsi="Garamond" w:cs="Arial"/>
        </w:rPr>
        <w:t xml:space="preserve"> </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w:t>
      </w:r>
      <w:r w:rsidRPr="002E7B2F">
        <w:rPr>
          <w:rFonts w:ascii="Garamond" w:hAnsi="Garamond"/>
          <w:szCs w:val="24"/>
        </w:rPr>
        <w:t xml:space="preserve">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2E7B2F">
        <w:rPr>
          <w:rFonts w:ascii="Garamond" w:hAnsi="Garamond"/>
        </w:rPr>
        <w:t>8.</w:t>
      </w:r>
      <w:r w:rsidR="00A82B57">
        <w:rPr>
          <w:rFonts w:ascii="Garamond" w:hAnsi="Garamond"/>
        </w:rPr>
        <w:t>6</w:t>
      </w:r>
      <w:r w:rsidR="006A76CD">
        <w:rPr>
          <w:rFonts w:ascii="Garamond" w:hAnsi="Garamond"/>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DA42D4">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DA42D4">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65666F">
        <w:rPr>
          <w:rFonts w:ascii="Garamond" w:hAnsi="Garamond" w:cs="Arial"/>
          <w:szCs w:val="24"/>
        </w:rPr>
        <w:t>20</w:t>
      </w:r>
      <w:r w:rsidR="002C6F00">
        <w:rPr>
          <w:rFonts w:ascii="Garamond" w:hAnsi="Garamond" w:cs="Arial"/>
          <w:szCs w:val="24"/>
          <w:highlight w:val="yellow"/>
        </w:rPr>
        <w:t xml:space="preserve"> </w:t>
      </w:r>
      <w:r w:rsidR="00B93404" w:rsidRPr="0024382D">
        <w:rPr>
          <w:rFonts w:ascii="Garamond" w:hAnsi="Garamond" w:cs="Arial"/>
          <w:szCs w:val="24"/>
          <w:highlight w:val="yellow"/>
        </w:rPr>
        <w:t>munkanappal</w:t>
      </w:r>
      <w:r w:rsidR="00A82B57">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 xml:space="preserve">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D134A6">
        <w:rPr>
          <w:rFonts w:ascii="Garamond" w:hAnsi="Garamond" w:cs="Arial"/>
          <w:szCs w:val="24"/>
        </w:rPr>
        <w:t>a</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w:t>
      </w:r>
      <w:r w:rsidR="004A7D04">
        <w:rPr>
          <w:rFonts w:ascii="Garamond" w:hAnsi="Garamond"/>
        </w:rPr>
        <w:t xml:space="preserve">köteles </w:t>
      </w:r>
      <w:r w:rsidR="00E82514" w:rsidRPr="002E7B2F">
        <w:rPr>
          <w:rFonts w:ascii="Garamond" w:hAnsi="Garamond"/>
        </w:rPr>
        <w:t>haladéktalanul</w:t>
      </w:r>
      <w:r w:rsidR="004A7D04">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p>
    <w:p w:rsidR="004A7D04" w:rsidRDefault="004A7D04" w:rsidP="00DB29DD">
      <w:pPr>
        <w:tabs>
          <w:tab w:val="num" w:pos="540"/>
        </w:tabs>
        <w:jc w:val="both"/>
        <w:rPr>
          <w:rFonts w:ascii="Garamond" w:hAnsi="Garamond"/>
        </w:rPr>
      </w:pP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H310 raktár 1164 Bp. Ostoros út 1.</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H320 raktár 2000 Szentendre, Vasúti villasor 4.</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H370 raktár 1212 Bp. Rákóczi Ferenc u. 174.</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H380 raktár 2300 Ráckeve, Kossuth u. 117.</w:t>
      </w:r>
    </w:p>
    <w:p w:rsidR="004A7D04" w:rsidRDefault="004A7D04" w:rsidP="00A4089E">
      <w:pPr>
        <w:pStyle w:val="BKV"/>
        <w:spacing w:line="240" w:lineRule="auto"/>
        <w:ind w:left="851"/>
        <w:rPr>
          <w:rFonts w:ascii="Garamond" w:hAnsi="Garamond" w:cs="Calibri"/>
          <w:w w:val="101"/>
          <w:szCs w:val="24"/>
        </w:rPr>
      </w:pPr>
    </w:p>
    <w:p w:rsidR="004A7D04" w:rsidRDefault="004A7D04" w:rsidP="00A4089E">
      <w:pPr>
        <w:pStyle w:val="BKV"/>
        <w:spacing w:line="240" w:lineRule="auto"/>
        <w:ind w:left="851"/>
        <w:rPr>
          <w:rFonts w:ascii="Garamond" w:hAnsi="Garamond" w:cs="Calibri"/>
          <w:w w:val="101"/>
          <w:szCs w:val="24"/>
        </w:rPr>
      </w:pPr>
      <w:r>
        <w:rPr>
          <w:rFonts w:ascii="Garamond" w:hAnsi="Garamond" w:cs="Calibri"/>
          <w:w w:val="101"/>
          <w:szCs w:val="24"/>
        </w:rPr>
        <w:t>Nyitvatartási idő: hétfőtől – csütörtökig 8,00 – 13,00 óráig</w:t>
      </w:r>
    </w:p>
    <w:p w:rsidR="004A7D04" w:rsidRPr="002E7B2F" w:rsidRDefault="004A7D04" w:rsidP="00A4089E">
      <w:pPr>
        <w:tabs>
          <w:tab w:val="num" w:pos="540"/>
        </w:tabs>
        <w:ind w:left="2552"/>
        <w:jc w:val="both"/>
        <w:rPr>
          <w:rFonts w:ascii="Garamond" w:hAnsi="Garamond"/>
        </w:rPr>
      </w:pPr>
      <w:r>
        <w:rPr>
          <w:rFonts w:ascii="Garamond" w:hAnsi="Garamond" w:cs="Calibri"/>
          <w:w w:val="101"/>
          <w:szCs w:val="24"/>
        </w:rPr>
        <w:t>pénteken 8,00 – 12,00 óráig</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307D19" w:rsidP="00307D19">
      <w:pPr>
        <w:ind w:left="540"/>
        <w:jc w:val="both"/>
        <w:rPr>
          <w:rFonts w:ascii="Garamond" w:hAnsi="Garamond" w:cs="Arial"/>
        </w:rPr>
      </w:pPr>
      <w:r w:rsidRPr="002E7B2F">
        <w:rPr>
          <w:rFonts w:ascii="Garamond" w:hAnsi="Garamond" w:cs="Arial"/>
        </w:rPr>
        <w:t>Ha a</w:t>
      </w:r>
      <w:r w:rsidR="00744946">
        <w:rPr>
          <w:rFonts w:ascii="Garamond" w:hAnsi="Garamond" w:cs="Arial"/>
        </w:rPr>
        <w:t>z</w:t>
      </w:r>
      <w:r w:rsidRPr="002E7B2F">
        <w:rPr>
          <w:rFonts w:ascii="Garamond" w:hAnsi="Garamond" w:cs="Arial"/>
        </w:rPr>
        <w:t xml:space="preserve"> átvétel nem tár fel problémát</w:t>
      </w:r>
      <w:r w:rsidR="00744946">
        <w:rPr>
          <w:rFonts w:ascii="Garamond" w:hAnsi="Garamond" w:cs="Arial"/>
        </w:rPr>
        <w:t xml:space="preserve"> </w:t>
      </w:r>
      <w:r w:rsidR="00744946" w:rsidRPr="00744946">
        <w:rPr>
          <w:rFonts w:ascii="Garamond" w:hAnsi="Garamond" w:cs="Arial"/>
        </w:rPr>
        <w:t>- mennyiségi és/vagy eltérés a műbizonylat (a továbbiakban: Műbizonylat) adataitól -</w:t>
      </w:r>
      <w:r w:rsidRPr="002E7B2F">
        <w:rPr>
          <w:rFonts w:ascii="Garamond" w:hAnsi="Garamond" w:cs="Arial"/>
        </w:rPr>
        <w:t xml:space="preserve">,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w:t>
      </w:r>
      <w:r w:rsidR="00020233">
        <w:rPr>
          <w:rFonts w:ascii="Garamond" w:hAnsi="Garamond" w:cs="Arial"/>
        </w:rPr>
        <w:t>z</w:t>
      </w:r>
      <w:r w:rsidRPr="002E7B2F">
        <w:rPr>
          <w:rFonts w:ascii="Garamond" w:hAnsi="Garamond" w:cs="Arial"/>
        </w:rPr>
        <w:t xml:space="preserve">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w:t>
      </w:r>
      <w:r w:rsidR="00744946">
        <w:rPr>
          <w:rFonts w:ascii="Garamond" w:hAnsi="Garamond" w:cs="Arial"/>
        </w:rPr>
        <w:t>:</w:t>
      </w:r>
      <w:r w:rsidRPr="002E7B2F">
        <w:rPr>
          <w:rFonts w:ascii="Garamond" w:hAnsi="Garamond" w:cs="Arial"/>
        </w:rPr>
        <w:t xml:space="preserve">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w:t>
      </w:r>
      <w:r w:rsidR="00744946">
        <w:rPr>
          <w:rFonts w:ascii="Garamond" w:hAnsi="Garamond" w:cs="Arial"/>
        </w:rPr>
        <w:t>M</w:t>
      </w:r>
      <w:r w:rsidR="00E82514" w:rsidRPr="002E7B2F">
        <w:rPr>
          <w:rFonts w:ascii="Garamond" w:hAnsi="Garamond" w:cs="Arial"/>
        </w:rPr>
        <w:t>űbizonylattal köteles ellátni.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Pr="002E7B2F"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307D19" w:rsidRPr="002E7B2F" w:rsidRDefault="000C7225" w:rsidP="00307D19">
      <w:pPr>
        <w:tabs>
          <w:tab w:val="num" w:pos="720"/>
        </w:tabs>
        <w:ind w:left="540" w:hanging="540"/>
        <w:jc w:val="both"/>
        <w:rPr>
          <w:rFonts w:ascii="Garamond" w:hAnsi="Garamond" w:cs="Arial"/>
        </w:rPr>
      </w:pPr>
      <w:r w:rsidRPr="002E7B2F">
        <w:rPr>
          <w:rFonts w:ascii="Garamond" w:hAnsi="Garamond"/>
          <w:szCs w:val="24"/>
        </w:rPr>
        <w:t>7.6.</w:t>
      </w:r>
      <w:r w:rsidRPr="002E7B2F">
        <w:rPr>
          <w:rFonts w:ascii="Garamond" w:hAnsi="Garamond"/>
          <w:szCs w:val="24"/>
        </w:rPr>
        <w:tab/>
      </w:r>
      <w:r w:rsidR="00307D19" w:rsidRPr="002E7B2F">
        <w:rPr>
          <w:rFonts w:ascii="Garamond" w:hAnsi="Garamond" w:cs="Arial"/>
        </w:rPr>
        <w:t xml:space="preserve">A Felek megállapodnak abban, hogy </w:t>
      </w:r>
      <w:r w:rsidR="00E82514" w:rsidRPr="002E7B2F">
        <w:rPr>
          <w:rFonts w:ascii="Garamond" w:hAnsi="Garamond" w:cs="Arial"/>
        </w:rPr>
        <w:t xml:space="preserve">Szállítólevél </w:t>
      </w:r>
      <w:r w:rsidR="00307D19" w:rsidRPr="002E7B2F">
        <w:rPr>
          <w:rFonts w:ascii="Garamond" w:hAnsi="Garamond" w:cs="Arial"/>
        </w:rPr>
        <w:t xml:space="preserve">aláírására jogosult személy a </w:t>
      </w:r>
      <w:r w:rsidR="000F09F4">
        <w:rPr>
          <w:rFonts w:ascii="Garamond" w:hAnsi="Garamond" w:cs="Arial"/>
        </w:rPr>
        <w:t>Vevő</w:t>
      </w:r>
      <w:r w:rsidR="00307D19" w:rsidRPr="002E7B2F">
        <w:rPr>
          <w:rFonts w:ascii="Garamond" w:hAnsi="Garamond" w:cs="Arial"/>
        </w:rPr>
        <w:t xml:space="preserve">részéről </w:t>
      </w:r>
      <w:r w:rsidR="004A7D04">
        <w:rPr>
          <w:rFonts w:ascii="Garamond" w:hAnsi="Garamond" w:cs="Arial"/>
          <w:b/>
        </w:rPr>
        <w:t>a teljesítésre kijelölt raktár vezetője, vagy az általa felhatalmazott személy</w:t>
      </w:r>
      <w:r w:rsidR="006A76CD">
        <w:rPr>
          <w:rFonts w:ascii="Garamond" w:hAnsi="Garamond" w:cs="Arial"/>
        </w:rPr>
        <w:t>,</w:t>
      </w:r>
      <w:r w:rsidR="00307D19"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00307D19" w:rsidRPr="002E7B2F">
        <w:rPr>
          <w:rFonts w:ascii="Garamond" w:hAnsi="Garamond" w:cs="Arial"/>
        </w:rPr>
        <w:t xml:space="preserve"> részéről pedig </w:t>
      </w:r>
      <w:r w:rsidR="00307D19" w:rsidRPr="002E7B2F">
        <w:rPr>
          <w:rFonts w:ascii="Garamond" w:hAnsi="Garamond" w:cs="Arial"/>
          <w:b/>
          <w:highlight w:val="yellow"/>
        </w:rPr>
        <w:t>…</w:t>
      </w:r>
      <w:r w:rsidR="00307D19" w:rsidRPr="002E7B2F">
        <w:rPr>
          <w:rFonts w:ascii="Garamond" w:hAnsi="Garamond" w:cs="Arial"/>
        </w:rPr>
        <w:t xml:space="preserve"> (elérhetőségei: vezetékes telefon </w:t>
      </w:r>
      <w:r w:rsidR="00307D19" w:rsidRPr="002E7B2F">
        <w:rPr>
          <w:rFonts w:ascii="Garamond" w:hAnsi="Garamond" w:cs="Arial"/>
          <w:highlight w:val="yellow"/>
        </w:rPr>
        <w:t>…</w:t>
      </w:r>
      <w:r w:rsidR="00307D19" w:rsidRPr="002E7B2F">
        <w:rPr>
          <w:rFonts w:ascii="Garamond" w:hAnsi="Garamond" w:cs="Arial"/>
        </w:rPr>
        <w:t xml:space="preserve">; fax: </w:t>
      </w:r>
      <w:r w:rsidR="00307D19" w:rsidRPr="002E7B2F">
        <w:rPr>
          <w:rFonts w:ascii="Garamond" w:hAnsi="Garamond" w:cs="Arial"/>
          <w:highlight w:val="yellow"/>
        </w:rPr>
        <w:t>…</w:t>
      </w:r>
      <w:r w:rsidR="00307D19" w:rsidRPr="002E7B2F">
        <w:rPr>
          <w:rFonts w:ascii="Garamond" w:hAnsi="Garamond" w:cs="Arial"/>
        </w:rPr>
        <w:t xml:space="preserve">; mobil telefon </w:t>
      </w:r>
      <w:r w:rsidR="00307D19" w:rsidRPr="002E7B2F">
        <w:rPr>
          <w:rFonts w:ascii="Garamond" w:hAnsi="Garamond" w:cs="Arial"/>
          <w:highlight w:val="yellow"/>
        </w:rPr>
        <w:t>…</w:t>
      </w:r>
      <w:r w:rsidR="006A76CD">
        <w:rPr>
          <w:rFonts w:ascii="Garamond" w:hAnsi="Garamond" w:cs="Arial"/>
        </w:rPr>
        <w:t>;</w:t>
      </w:r>
      <w:r w:rsidR="00307D19" w:rsidRPr="002E7B2F">
        <w:rPr>
          <w:rFonts w:ascii="Garamond" w:hAnsi="Garamond" w:cs="Arial"/>
        </w:rPr>
        <w:t xml:space="preserve"> email cím: </w:t>
      </w:r>
      <w:r w:rsidR="00307D19" w:rsidRPr="002E7B2F">
        <w:rPr>
          <w:rFonts w:ascii="Garamond" w:hAnsi="Garamond" w:cs="Arial"/>
          <w:highlight w:val="yellow"/>
        </w:rPr>
        <w:t>…</w:t>
      </w:r>
      <w:r w:rsidR="00307D19"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020233">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2E7B2F" w:rsidRDefault="00E30D12" w:rsidP="00E30D12">
      <w:pPr>
        <w:pStyle w:val="Szvegtrzs"/>
        <w:ind w:left="540" w:hanging="540"/>
        <w:rPr>
          <w:rFonts w:ascii="Garamond" w:hAnsi="Garamond" w:cs="Arial"/>
          <w:b w:val="0"/>
          <w:i w:val="0"/>
          <w:szCs w:val="24"/>
        </w:rPr>
      </w:pPr>
    </w:p>
    <w:p w:rsidR="00E30D12" w:rsidRDefault="00E30D12" w:rsidP="00CE2C35">
      <w:pPr>
        <w:ind w:left="567" w:hanging="567"/>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r>
      <w:r w:rsidR="005437C1" w:rsidRPr="002E7B2F">
        <w:rPr>
          <w:rFonts w:ascii="Garamond" w:hAnsi="Garamond"/>
          <w:szCs w:val="24"/>
        </w:rPr>
        <w:t xml:space="preserve">Jelen Keretszerződést a Felek a mindkét fél általi aláírás napjával kezdődő, </w:t>
      </w:r>
      <w:r w:rsidR="00CE2C35">
        <w:rPr>
          <w:rFonts w:ascii="Garamond" w:hAnsi="Garamond"/>
          <w:szCs w:val="24"/>
        </w:rPr>
        <w:t xml:space="preserve">48 </w:t>
      </w:r>
      <w:r w:rsidR="005437C1" w:rsidRPr="002E7B2F">
        <w:rPr>
          <w:rFonts w:ascii="Garamond" w:hAnsi="Garamond"/>
          <w:szCs w:val="24"/>
        </w:rPr>
        <w:t>hónapig tartó határozott időre kötik</w:t>
      </w:r>
      <w:r w:rsidRPr="002E7B2F">
        <w:rPr>
          <w:rFonts w:ascii="Garamond" w:hAnsi="Garamond"/>
          <w:szCs w:val="24"/>
        </w:rPr>
        <w:t xml:space="preserve"> </w:t>
      </w:r>
      <w:r w:rsidRPr="002E7B2F">
        <w:rPr>
          <w:rFonts w:ascii="Garamond" w:hAnsi="Garamond"/>
        </w:rPr>
        <w:t xml:space="preserve">azzal, </w:t>
      </w:r>
      <w:r w:rsidRPr="00455FF8">
        <w:rPr>
          <w:rFonts w:ascii="Garamond" w:hAnsi="Garamond"/>
        </w:rPr>
        <w:t xml:space="preserve">hogy a Keretszerződés időbeli hatálya a Felek közös megegyezésével meghosszabbítható a </w:t>
      </w:r>
      <w:r>
        <w:rPr>
          <w:rFonts w:ascii="Garamond" w:hAnsi="Garamond"/>
        </w:rPr>
        <w:t>4</w:t>
      </w:r>
      <w:r w:rsidRPr="00455FF8">
        <w:rPr>
          <w:rFonts w:ascii="Garamond" w:hAnsi="Garamond"/>
        </w:rPr>
        <w:t xml:space="preserve">.1. pontban rögzített </w:t>
      </w:r>
      <w:r>
        <w:rPr>
          <w:rFonts w:ascii="Garamond" w:hAnsi="Garamond"/>
        </w:rPr>
        <w:t>Keretösszeg</w:t>
      </w:r>
      <w:r w:rsidRPr="00455FF8">
        <w:rPr>
          <w:rFonts w:ascii="Garamond" w:hAnsi="Garamond"/>
        </w:rPr>
        <w:t xml:space="preserve"> eléréséig</w:t>
      </w:r>
      <w:r w:rsidRPr="00455FF8">
        <w:rPr>
          <w:rFonts w:ascii="Garamond" w:hAnsi="Garamond"/>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ez esetben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a jelen Keretszerződés megszűnésének időpontjáról </w:t>
      </w:r>
      <w:r w:rsidR="00CE2C35">
        <w:rPr>
          <w:rFonts w:ascii="Garamond" w:hAnsi="Garamond"/>
          <w:szCs w:val="24"/>
        </w:rPr>
        <w:t>azt megelőzően ésszerű időpontban a jelen Keretszerződés 13. pontjában írtak szerint értesíteni.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A4089E">
        <w:rPr>
          <w:rFonts w:ascii="Garamond" w:hAnsi="Garamond" w:cs="Arial"/>
          <w:szCs w:val="24"/>
        </w:rPr>
        <w:t>A</w:t>
      </w:r>
      <w:r w:rsidR="00022029" w:rsidRPr="00A4089E">
        <w:rPr>
          <w:rFonts w:ascii="Garamond" w:hAnsi="Garamond" w:cs="Arial"/>
          <w:szCs w:val="24"/>
        </w:rPr>
        <w:t>z azonnali hatályú</w:t>
      </w:r>
      <w:r w:rsidR="009572A2" w:rsidRPr="00CE72A8">
        <w:rPr>
          <w:rFonts w:ascii="Garamond" w:hAnsi="Garamond" w:cs="Arial"/>
          <w:szCs w:val="24"/>
        </w:rPr>
        <w:t xml:space="preserve">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6E5654" w:rsidRPr="002E7B2F" w:rsidRDefault="006E5654" w:rsidP="00A4089E">
      <w:pPr>
        <w:ind w:left="1080"/>
        <w:jc w:val="both"/>
        <w:rPr>
          <w:rFonts w:ascii="Garamond" w:hAnsi="Garamond" w:cs="Arial"/>
          <w:szCs w:val="24"/>
        </w:rPr>
      </w:pPr>
    </w:p>
    <w:p w:rsidR="004148D5" w:rsidRPr="002E7B2F" w:rsidRDefault="004148D5" w:rsidP="004148D5">
      <w:pPr>
        <w:jc w:val="both"/>
        <w:rPr>
          <w:rFonts w:ascii="Garamond" w:hAnsi="Garamond" w:cs="Arial"/>
          <w:szCs w:val="24"/>
        </w:rPr>
      </w:pPr>
    </w:p>
    <w:p w:rsidR="004A47E0" w:rsidRDefault="004148D5" w:rsidP="00A4089E">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4A47E0" w:rsidRPr="009B6B89">
        <w:rPr>
          <w:rFonts w:ascii="Garamond" w:hAnsi="Garamond"/>
          <w:szCs w:val="24"/>
        </w:rPr>
        <w:t xml:space="preserve">Amennyiben a </w:t>
      </w:r>
      <w:r w:rsidR="004A47E0">
        <w:rPr>
          <w:rFonts w:ascii="Garamond" w:hAnsi="Garamond"/>
          <w:szCs w:val="24"/>
        </w:rPr>
        <w:t>Vevő</w:t>
      </w:r>
      <w:r w:rsidR="004A47E0" w:rsidRPr="009B6B89">
        <w:rPr>
          <w:rFonts w:ascii="Garamond" w:hAnsi="Garamond"/>
          <w:szCs w:val="24"/>
        </w:rPr>
        <w:t xml:space="preserve"> a Budapest környéki elővárosi közlekedés egységes lebonyolítása érdekében szükséges intézkedésekről szóló 1061/2016. (II.25) számú kormányhatározatban foglaltakra tekintettel a Keretszerződés megszüntetéséről dönt, úgy a </w:t>
      </w:r>
      <w:r w:rsidR="004A47E0">
        <w:rPr>
          <w:rFonts w:ascii="Garamond" w:hAnsi="Garamond"/>
          <w:szCs w:val="24"/>
        </w:rPr>
        <w:t>Vevő</w:t>
      </w:r>
      <w:r w:rsidR="004A47E0" w:rsidRPr="009B6B89">
        <w:rPr>
          <w:rFonts w:ascii="Garamond" w:hAnsi="Garamond"/>
          <w:szCs w:val="24"/>
        </w:rPr>
        <w:t xml:space="preserve">nek további megrendelési kötelezettsége nincs, </w:t>
      </w:r>
      <w:r w:rsidR="004A47E0">
        <w:rPr>
          <w:rFonts w:ascii="Garamond" w:hAnsi="Garamond"/>
          <w:szCs w:val="24"/>
        </w:rPr>
        <w:t>Eladó</w:t>
      </w:r>
      <w:r w:rsidR="004A47E0" w:rsidRPr="009B6B89">
        <w:rPr>
          <w:rFonts w:ascii="Garamond" w:hAnsi="Garamond"/>
          <w:szCs w:val="24"/>
        </w:rPr>
        <w:t xml:space="preserve"> a már kiadott, illetve teljesített Megrendelések ellenértékére jogosult, semmilyen egyéb költség vagy kár felmerülésére nem hivatkozhat, azzal kapcsolatos igényt nem érvényesíthet.</w:t>
      </w:r>
    </w:p>
    <w:p w:rsidR="004A47E0" w:rsidRDefault="004A47E0" w:rsidP="00A4089E">
      <w:pPr>
        <w:ind w:left="540" w:hanging="540"/>
        <w:jc w:val="both"/>
        <w:rPr>
          <w:rFonts w:ascii="Garamond" w:hAnsi="Garamond" w:cs="Arial"/>
          <w:szCs w:val="24"/>
        </w:rPr>
      </w:pPr>
    </w:p>
    <w:p w:rsidR="00587562" w:rsidRDefault="004A47E0" w:rsidP="00A4089E">
      <w:pPr>
        <w:ind w:left="540" w:hanging="540"/>
        <w:jc w:val="both"/>
        <w:rPr>
          <w:rFonts w:ascii="Garamond" w:hAnsi="Garamond" w:cs="Arial"/>
          <w:szCs w:val="24"/>
        </w:rPr>
      </w:pPr>
      <w:r>
        <w:rPr>
          <w:rFonts w:ascii="Garamond" w:hAnsi="Garamond" w:cs="Arial"/>
          <w:szCs w:val="24"/>
        </w:rPr>
        <w:t>8.6.</w:t>
      </w:r>
      <w:r>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r w:rsidR="004B7716" w:rsidRPr="004B7716">
        <w:rPr>
          <w:rFonts w:ascii="Garamond" w:hAnsi="Garamond" w:cs="Arial"/>
          <w:highlight w:val="cyan"/>
        </w:rPr>
        <w:t xml:space="preserve"> </w:t>
      </w:r>
      <w:r w:rsidR="004B7716" w:rsidRPr="00492376">
        <w:rPr>
          <w:rFonts w:ascii="Garamond" w:hAnsi="Garamond" w:cs="Arial"/>
          <w:highlight w:val="cyan"/>
        </w:rPr>
        <w:t>a vonatkozó jogkövetkezmények betartásával</w:t>
      </w:r>
      <w:r w:rsidR="004B7716" w:rsidRPr="00767765">
        <w:rPr>
          <w:rFonts w:ascii="Garamond" w:hAnsi="Garamond" w:cs="Arial"/>
          <w:szCs w:val="24"/>
        </w:rPr>
        <w: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4A47E0">
        <w:rPr>
          <w:rFonts w:ascii="Garamond" w:hAnsi="Garamond" w:cs="Arial"/>
          <w:szCs w:val="24"/>
        </w:rPr>
        <w:t>7</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A4089E">
      <w:pPr>
        <w:ind w:left="567"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 pontjában meghatározott</w:t>
      </w:r>
      <w:r>
        <w:rPr>
          <w:rFonts w:ascii="Garamond" w:hAnsi="Garamond"/>
        </w:rPr>
        <w:t xml:space="preserve"> és a</w:t>
      </w:r>
      <w:r w:rsidR="00AB012A">
        <w:rPr>
          <w:rFonts w:ascii="Garamond" w:hAnsi="Garamond"/>
        </w:rPr>
        <w:t xml:space="preserve"> </w:t>
      </w:r>
      <w:r>
        <w:rPr>
          <w:rFonts w:ascii="Garamond" w:hAnsi="Garamond"/>
        </w:rPr>
        <w:t>3.1 pontban rögzített százalékos eltéréssel figyelembevett Keretösszeg</w:t>
      </w:r>
      <w:r w:rsidR="005E3B3E">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4A47E0">
        <w:rPr>
          <w:rFonts w:ascii="Garamond" w:hAnsi="Garamond" w:cs="Arial"/>
          <w:szCs w:val="24"/>
        </w:rPr>
        <w:t>8</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4A47E0">
        <w:rPr>
          <w:rFonts w:ascii="Garamond" w:hAnsi="Garamond" w:cs="Arial"/>
        </w:rPr>
        <w:t>9</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2C6F00" w:rsidRDefault="002C6F00"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Pr>
          <w:rFonts w:ascii="Garamond" w:hAnsi="Garamond"/>
        </w:rPr>
        <w:t xml:space="preserve">magatartására visszavezethető </w:t>
      </w:r>
      <w:r w:rsidRPr="004D6FB2">
        <w:rPr>
          <w:rFonts w:ascii="Garamond" w:hAnsi="Garamond"/>
        </w:rPr>
        <w:t>okból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r w:rsidRPr="006042BD">
        <w:rPr>
          <w:rFonts w:ascii="Garamond" w:hAnsi="Garamond"/>
          <w:szCs w:val="24"/>
        </w:rPr>
        <w:t>Az esedékessé vált kötbér után a</w:t>
      </w:r>
      <w:r>
        <w:rPr>
          <w:rFonts w:ascii="Garamond" w:hAnsi="Garamond"/>
          <w:szCs w:val="24"/>
        </w:rPr>
        <w:t>z Eladó</w:t>
      </w:r>
      <w:r w:rsidR="00E02FA3">
        <w:rPr>
          <w:rFonts w:ascii="Garamond" w:hAnsi="Garamond"/>
          <w:szCs w:val="24"/>
        </w:rPr>
        <w:t xml:space="preserve"> </w:t>
      </w:r>
      <w:r w:rsidR="00802FBE">
        <w:rPr>
          <w:rFonts w:ascii="Garamond" w:hAnsi="Garamond"/>
          <w:szCs w:val="24"/>
        </w:rPr>
        <w:t xml:space="preserve">a jegybanki alapkamattal megegyező mértékű </w:t>
      </w:r>
      <w:r w:rsidRPr="006042BD">
        <w:rPr>
          <w:rFonts w:ascii="Garamond" w:hAnsi="Garamond"/>
          <w:szCs w:val="24"/>
        </w:rPr>
        <w:t>késedelmi kamatot köteles fizetni.</w:t>
      </w:r>
    </w:p>
    <w:p w:rsidR="00DB11B4" w:rsidRPr="002E7B2F" w:rsidRDefault="00DB11B4" w:rsidP="0052723F">
      <w:pPr>
        <w:rPr>
          <w:rFonts w:ascii="Garamond" w:hAnsi="Garamond"/>
          <w:szCs w:val="24"/>
        </w:rPr>
      </w:pPr>
    </w:p>
    <w:p w:rsidR="00D267D3" w:rsidRPr="00A4089E"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magatartására visszavezethető okból</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587E7A" w:rsidRPr="002E7B2F">
        <w:rPr>
          <w:rFonts w:ascii="Garamond" w:hAnsi="Garamond"/>
          <w:szCs w:val="24"/>
        </w:rPr>
        <w:t xml:space="preserve">nettó </w:t>
      </w:r>
      <w:r w:rsidR="007A00AC">
        <w:rPr>
          <w:rFonts w:ascii="Garamond" w:hAnsi="Garamond"/>
          <w:szCs w:val="24"/>
        </w:rPr>
        <w:t>Vételár</w:t>
      </w:r>
      <w:r w:rsidR="004B7716">
        <w:rPr>
          <w:rFonts w:ascii="Garamond" w:hAnsi="Garamond"/>
          <w:szCs w:val="24"/>
        </w:rPr>
        <w:t xml:space="preserve"> 0,5 </w:t>
      </w:r>
      <w:r w:rsidR="004B7716" w:rsidRPr="00DE702D">
        <w:rPr>
          <w:rFonts w:ascii="Garamond" w:hAnsi="Garamond"/>
          <w:szCs w:val="24"/>
        </w:rPr>
        <w:t>%</w:t>
      </w:r>
      <w:r w:rsidR="004B7716" w:rsidRPr="002E7B2F">
        <w:rPr>
          <w:rFonts w:ascii="Garamond" w:hAnsi="Garamond"/>
          <w:szCs w:val="24"/>
        </w:rPr>
        <w:t>-</w:t>
      </w:r>
      <w:r w:rsidR="0052723F" w:rsidRPr="002E7B2F">
        <w:rPr>
          <w:rFonts w:ascii="Garamond" w:hAnsi="Garamond"/>
          <w:szCs w:val="24"/>
        </w:rPr>
        <w:t xml:space="preserve">a, de maximum </w:t>
      </w:r>
      <w:r w:rsidR="004B7716">
        <w:rPr>
          <w:rFonts w:ascii="Garamond" w:hAnsi="Garamond"/>
          <w:szCs w:val="24"/>
        </w:rPr>
        <w:t xml:space="preserve">15 </w:t>
      </w:r>
      <w:r w:rsidR="004B7716" w:rsidRPr="00DE702D">
        <w:rPr>
          <w:rFonts w:ascii="Garamond" w:hAnsi="Garamond"/>
          <w:szCs w:val="24"/>
        </w:rPr>
        <w:t>%</w:t>
      </w:r>
      <w:r w:rsidR="004B7716"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A4089E">
        <w:rPr>
          <w:rFonts w:ascii="Garamond" w:hAnsi="Garamond"/>
          <w:bCs/>
        </w:rPr>
        <w:t>vagy</w:t>
      </w:r>
      <w:r w:rsidR="00A86CD6" w:rsidRPr="00A4089E">
        <w:rPr>
          <w:rFonts w:ascii="Garamond" w:hAnsi="Garamond"/>
          <w:bCs/>
        </w:rPr>
        <w:t xml:space="preserve"> </w:t>
      </w:r>
      <w:r w:rsidR="00B1436A" w:rsidRPr="00A4089E">
        <w:rPr>
          <w:rFonts w:ascii="Garamond" w:hAnsi="Garamond"/>
          <w:bCs/>
        </w:rPr>
        <w:t>az előírt</w:t>
      </w:r>
      <w:r w:rsidR="00A86CD6" w:rsidRPr="00A4089E">
        <w:rPr>
          <w:rFonts w:ascii="Garamond" w:hAnsi="Garamond"/>
          <w:bCs/>
        </w:rPr>
        <w:t xml:space="preserve"> </w:t>
      </w:r>
      <w:r w:rsidR="00B1436A" w:rsidRPr="00A4089E">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A42D43" w:rsidRPr="00A42D43">
        <w:rPr>
          <w:rFonts w:ascii="Garamond" w:hAnsi="Garamond"/>
          <w:szCs w:val="24"/>
        </w:rPr>
        <w:t xml:space="preserve">magatartására visszavezethető okból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2C6F00">
        <w:rPr>
          <w:rFonts w:ascii="Garamond" w:hAnsi="Garamond"/>
          <w:bCs/>
        </w:rPr>
        <w:t xml:space="preserve">0,5 </w:t>
      </w:r>
      <w:r w:rsidR="002C6F00" w:rsidRPr="002E7B2F">
        <w:rPr>
          <w:rFonts w:ascii="Garamond" w:hAnsi="Garamond"/>
          <w:bCs/>
        </w:rPr>
        <w:t>%-</w:t>
      </w:r>
      <w:r w:rsidR="003553BE" w:rsidRPr="002E7B2F">
        <w:rPr>
          <w:rFonts w:ascii="Garamond" w:hAnsi="Garamond"/>
          <w:bCs/>
        </w:rPr>
        <w:t>ával, de legfeljebb</w:t>
      </w:r>
      <w:r w:rsidR="002C6F00">
        <w:rPr>
          <w:rFonts w:ascii="Garamond" w:hAnsi="Garamond"/>
        </w:rPr>
        <w:t xml:space="preserve"> 15 </w:t>
      </w:r>
      <w:r w:rsidR="002C6F00"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A4089E">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A42D43" w:rsidRPr="00A42D43">
        <w:rPr>
          <w:rFonts w:ascii="Garamond" w:hAnsi="Garamond"/>
          <w:szCs w:val="24"/>
        </w:rPr>
        <w:t xml:space="preserve">magatartására visszavezethető okból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A4089E">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2C6F00">
        <w:rPr>
          <w:rFonts w:ascii="Garamond" w:hAnsi="Garamond"/>
          <w:szCs w:val="24"/>
        </w:rPr>
        <w:t xml:space="preserve">15 </w:t>
      </w:r>
      <w:r w:rsidR="002C6F00" w:rsidRPr="00DE702D">
        <w:rPr>
          <w:rFonts w:ascii="Garamond" w:hAnsi="Garamond"/>
          <w:szCs w:val="24"/>
        </w:rPr>
        <w:t>%</w:t>
      </w:r>
      <w:r w:rsidR="002C6F00"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A4089E">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A4089E">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175701">
        <w:rPr>
          <w:rFonts w:ascii="Garamond" w:hAnsi="Garamond"/>
          <w:iCs/>
        </w:rPr>
        <w:t xml:space="preserve">a magatartására visszavezethető okból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A4089E">
      <w:pPr>
        <w:ind w:left="1100"/>
        <w:jc w:val="both"/>
        <w:rPr>
          <w:rFonts w:ascii="Garamond" w:hAnsi="Garamond"/>
          <w:iCs/>
        </w:rPr>
      </w:pPr>
    </w:p>
    <w:p w:rsidR="00196CBC" w:rsidRDefault="004B73B6" w:rsidP="00A4089E">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A4089E">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üzembe helyezéstől / átvételtől számított</w:t>
      </w:r>
      <w:r w:rsidR="00E30D12" w:rsidRPr="002E7B2F">
        <w:rPr>
          <w:rFonts w:ascii="Garamond" w:hAnsi="Garamond" w:cs="Arial"/>
          <w:szCs w:val="24"/>
        </w:rPr>
        <w:t xml:space="preserve"> </w:t>
      </w:r>
      <w:r w:rsidR="00744946">
        <w:rPr>
          <w:rFonts w:ascii="Garamond" w:hAnsi="Garamond" w:cs="Arial"/>
          <w:szCs w:val="24"/>
        </w:rPr>
        <w:t>12</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744946">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020233">
        <w:rPr>
          <w:rFonts w:ascii="Garamond" w:hAnsi="Garamond" w:cs="Arial"/>
          <w:szCs w:val="24"/>
        </w:rPr>
        <w:t xml:space="preserve">2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494589">
        <w:rPr>
          <w:rFonts w:ascii="Garamond" w:hAnsi="Garamond"/>
          <w:noProof/>
        </w:rPr>
        <w:t xml:space="preserve"> </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w:t>
      </w:r>
      <w:r w:rsidR="00644480">
        <w:rPr>
          <w:rFonts w:ascii="Garamond" w:hAnsi="Garamond"/>
        </w:rPr>
        <w:t>ki</w:t>
      </w:r>
      <w:r w:rsidR="00B513CB" w:rsidRPr="002E7B2F">
        <w:rPr>
          <w:rFonts w:ascii="Garamond" w:hAnsi="Garamond"/>
        </w:rPr>
        <w:t xml:space="preserve">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w:t>
      </w:r>
      <w:r w:rsidR="00644480">
        <w:rPr>
          <w:rFonts w:ascii="Garamond" w:hAnsi="Garamond"/>
          <w:bCs/>
        </w:rPr>
        <w:t>a garanciális</w:t>
      </w:r>
      <w:r w:rsidR="00B513CB" w:rsidRPr="002E7B2F">
        <w:rPr>
          <w:rFonts w:ascii="Garamond" w:hAnsi="Garamond"/>
          <w:bCs/>
        </w:rPr>
        <w:t xml:space="preserve"> kicserélése (kijavítása) esetén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 xml:space="preserve">alkalmasak a rendeltetésszerű használatra, valamint mentesek mindenfajta tervezési, anyagbeli, </w:t>
      </w:r>
      <w:r w:rsidR="00644480">
        <w:rPr>
          <w:rFonts w:ascii="Garamond" w:hAnsi="Garamond"/>
          <w:szCs w:val="24"/>
        </w:rPr>
        <w:t>gyártási</w:t>
      </w:r>
      <w:r w:rsidR="00152E47" w:rsidRPr="002E7B2F">
        <w:rPr>
          <w:rFonts w:ascii="Garamond" w:hAnsi="Garamond"/>
          <w:szCs w:val="24"/>
        </w:rPr>
        <w:t>,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F743DB">
        <w:rPr>
          <w:rFonts w:ascii="Garamond" w:hAnsi="Garamond" w:cs="Arial"/>
        </w:rPr>
        <w:t>1</w:t>
      </w:r>
      <w:r w:rsidR="00F743DB"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A4089E">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A Felek megállapodnak abban, hogy a Számla elengedhetetlen mellékletét képezi a teljesítési igazolás.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A4089E">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F743DB">
        <w:rPr>
          <w:rFonts w:ascii="Garamond" w:hAnsi="Garamond"/>
          <w:iCs/>
        </w:rPr>
        <w:tab/>
      </w:r>
      <w:r w:rsidR="004A2E4C" w:rsidRPr="002E7B2F">
        <w:rPr>
          <w:rFonts w:ascii="Garamond" w:hAnsi="Garamond" w:cs="Arial"/>
        </w:rPr>
        <w:t>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886BD7">
        <w:rPr>
          <w:rFonts w:ascii="Garamond" w:hAnsi="Garamond" w:cs="Arial"/>
        </w:rPr>
        <w:t xml:space="preserve">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080099">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A4089E" w:rsidRDefault="00D10E4C" w:rsidP="00D10E4C">
      <w:pPr>
        <w:ind w:left="1309" w:firstLine="109"/>
        <w:jc w:val="both"/>
        <w:rPr>
          <w:rFonts w:ascii="Garamond" w:hAnsi="Garamond" w:cs="Arial"/>
        </w:rPr>
      </w:pPr>
      <w:r w:rsidRPr="00A4089E">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 xml:space="preserve">Telefon: </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 xml:space="preserve">Telefax: </w:t>
      </w:r>
      <w:r w:rsidRPr="00A4089E">
        <w:rPr>
          <w:rFonts w:ascii="Garamond" w:hAnsi="Garamond" w:cs="Arial"/>
        </w:rPr>
        <w:tab/>
        <w:t>……………</w:t>
      </w:r>
    </w:p>
    <w:p w:rsidR="00D10E4C" w:rsidRPr="00A4089E" w:rsidRDefault="00D10E4C" w:rsidP="00D10E4C">
      <w:pPr>
        <w:ind w:left="982" w:firstLine="436"/>
        <w:jc w:val="both"/>
        <w:rPr>
          <w:rFonts w:ascii="Garamond" w:hAnsi="Garamond" w:cs="Arial"/>
        </w:rPr>
      </w:pPr>
      <w:r w:rsidRPr="00A4089E">
        <w:rPr>
          <w:rFonts w:ascii="Garamond" w:hAnsi="Garamond" w:cs="Arial"/>
        </w:rPr>
        <w:t xml:space="preserve">E-mail: </w:t>
      </w:r>
      <w:r w:rsidRPr="00A4089E">
        <w:rPr>
          <w:rFonts w:ascii="Garamond" w:hAnsi="Garamond" w:cs="Arial"/>
        </w:rPr>
        <w:tab/>
        <w:t>……………</w:t>
      </w:r>
    </w:p>
    <w:p w:rsidR="00D10E4C" w:rsidRPr="00A4089E" w:rsidRDefault="00D10E4C" w:rsidP="00D10E4C">
      <w:pPr>
        <w:ind w:left="600"/>
        <w:jc w:val="both"/>
        <w:rPr>
          <w:rFonts w:ascii="Garamond" w:hAnsi="Garamond" w:cs="Arial"/>
        </w:rPr>
      </w:pPr>
    </w:p>
    <w:p w:rsidR="00D10E4C" w:rsidRPr="00071D5C" w:rsidRDefault="00D10E4C" w:rsidP="00D10E4C">
      <w:pPr>
        <w:ind w:left="600"/>
        <w:jc w:val="both"/>
        <w:rPr>
          <w:rFonts w:ascii="Garamond" w:hAnsi="Garamond" w:cs="Arial"/>
        </w:rPr>
      </w:pPr>
      <w:r w:rsidRPr="00071D5C">
        <w:rPr>
          <w:rFonts w:ascii="Garamond" w:hAnsi="Garamond" w:cs="Arial"/>
        </w:rPr>
        <w:t xml:space="preserve">A </w:t>
      </w:r>
      <w:r w:rsidR="000F09F4" w:rsidRPr="00071D5C">
        <w:rPr>
          <w:rFonts w:ascii="Garamond" w:hAnsi="Garamond" w:cs="Arial"/>
        </w:rPr>
        <w:t>Vevő</w:t>
      </w:r>
      <w:r w:rsidRPr="00071D5C">
        <w:rPr>
          <w:rFonts w:ascii="Garamond" w:hAnsi="Garamond" w:cs="Arial"/>
        </w:rPr>
        <w:t xml:space="preserve"> részéről </w:t>
      </w:r>
      <w:r w:rsidRPr="00071D5C">
        <w:rPr>
          <w:rFonts w:ascii="Garamond" w:hAnsi="Garamond" w:cs="Arial"/>
          <w:u w:val="single"/>
        </w:rPr>
        <w:t>műszaki, szakmai kérdésekben</w:t>
      </w:r>
      <w:r w:rsidRPr="00071D5C">
        <w:rPr>
          <w:rFonts w:ascii="Garamond" w:hAnsi="Garamond" w:cs="Arial"/>
        </w:rPr>
        <w:t xml:space="preserve"> kapcsolattartásra kijelölt személy:</w:t>
      </w:r>
    </w:p>
    <w:p w:rsidR="00D10E4C" w:rsidRPr="00A4089E" w:rsidRDefault="00D10E4C" w:rsidP="00D10E4C">
      <w:pPr>
        <w:ind w:left="1309" w:firstLine="109"/>
        <w:jc w:val="both"/>
        <w:rPr>
          <w:rFonts w:ascii="Garamond" w:hAnsi="Garamond" w:cs="Arial"/>
        </w:rPr>
      </w:pPr>
    </w:p>
    <w:p w:rsidR="00D10E4C" w:rsidRPr="00A4089E" w:rsidRDefault="00D10E4C" w:rsidP="00D10E4C">
      <w:pPr>
        <w:ind w:left="1200" w:firstLine="218"/>
        <w:jc w:val="both"/>
        <w:rPr>
          <w:rFonts w:ascii="Garamond" w:hAnsi="Garamond" w:cs="Arial"/>
        </w:rPr>
      </w:pPr>
      <w:r w:rsidRPr="00A4089E">
        <w:rPr>
          <w:rFonts w:ascii="Garamond" w:hAnsi="Garamond" w:cs="Arial"/>
        </w:rPr>
        <w:t xml:space="preserve">Telefon: </w:t>
      </w:r>
      <w:r w:rsidRPr="00A4089E">
        <w:rPr>
          <w:rFonts w:ascii="Garamond" w:hAnsi="Garamond" w:cs="Arial"/>
        </w:rPr>
        <w:tab/>
      </w:r>
      <w:r w:rsidR="001E3142">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Telefax:</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 xml:space="preserve">E-mail: </w:t>
      </w:r>
      <w:r w:rsidRPr="00A4089E">
        <w:rPr>
          <w:rFonts w:ascii="Garamond" w:hAnsi="Garamond" w:cs="Arial"/>
        </w:rPr>
        <w:tab/>
      </w:r>
      <w:r w:rsidR="001E3142" w:rsidRPr="0093081A">
        <w:t>…………….</w:t>
      </w:r>
      <w:r w:rsidR="0065666F" w:rsidRPr="0065666F" w:rsidDel="0065666F">
        <w:rPr>
          <w:rFonts w:ascii="Garamond" w:hAnsi="Garamond" w:cs="Arial"/>
        </w:rPr>
        <w:t xml:space="preserve"> </w:t>
      </w:r>
    </w:p>
    <w:p w:rsidR="00D10E4C" w:rsidRPr="00071D5C" w:rsidRDefault="00D10E4C" w:rsidP="00D10E4C">
      <w:pPr>
        <w:jc w:val="both"/>
        <w:rPr>
          <w:rFonts w:ascii="Garamond" w:hAnsi="Garamond"/>
        </w:rPr>
      </w:pPr>
    </w:p>
    <w:p w:rsidR="00D10E4C" w:rsidRPr="00071D5C" w:rsidRDefault="00D10E4C" w:rsidP="00D10E4C">
      <w:pPr>
        <w:ind w:left="600"/>
        <w:jc w:val="both"/>
        <w:rPr>
          <w:rFonts w:ascii="Garamond" w:hAnsi="Garamond" w:cs="Arial"/>
        </w:rPr>
      </w:pPr>
      <w:r w:rsidRPr="00071D5C">
        <w:rPr>
          <w:rFonts w:ascii="Garamond" w:hAnsi="Garamond" w:cs="Arial"/>
        </w:rPr>
        <w:t>A</w:t>
      </w:r>
      <w:r w:rsidR="00C22B0E" w:rsidRPr="00071D5C">
        <w:rPr>
          <w:rFonts w:ascii="Garamond" w:hAnsi="Garamond" w:cs="Arial"/>
        </w:rPr>
        <w:t>z</w:t>
      </w:r>
      <w:r w:rsidR="00A4089E">
        <w:rPr>
          <w:rFonts w:ascii="Garamond" w:hAnsi="Garamond" w:cs="Arial"/>
        </w:rPr>
        <w:t xml:space="preserve"> </w:t>
      </w:r>
      <w:r w:rsidR="000F09F4" w:rsidRPr="00071D5C">
        <w:rPr>
          <w:rFonts w:ascii="Garamond" w:hAnsi="Garamond" w:cs="Arial"/>
        </w:rPr>
        <w:t>Eladó</w:t>
      </w:r>
      <w:r w:rsidRPr="00071D5C">
        <w:rPr>
          <w:rFonts w:ascii="Garamond" w:hAnsi="Garamond" w:cs="Arial"/>
        </w:rPr>
        <w:t xml:space="preserve"> részéről kapcsolattartásra kijelölt személy:</w:t>
      </w:r>
    </w:p>
    <w:p w:rsidR="00D10E4C" w:rsidRPr="00A4089E" w:rsidRDefault="00D10E4C" w:rsidP="00D10E4C">
      <w:pPr>
        <w:ind w:left="1309" w:firstLine="109"/>
        <w:jc w:val="both"/>
        <w:rPr>
          <w:rFonts w:ascii="Garamond" w:hAnsi="Garamond" w:cs="Arial"/>
        </w:rPr>
      </w:pPr>
      <w:r w:rsidRPr="00A4089E">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Telefon:</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Telefax:</w:t>
      </w:r>
      <w:r w:rsidRPr="00A4089E">
        <w:rPr>
          <w:rFonts w:ascii="Garamond" w:hAnsi="Garamond" w:cs="Arial"/>
        </w:rPr>
        <w:tab/>
        <w:t>……………</w:t>
      </w:r>
    </w:p>
    <w:p w:rsidR="00D10E4C" w:rsidRPr="002E7B2F" w:rsidRDefault="00D10E4C" w:rsidP="00D10E4C">
      <w:pPr>
        <w:ind w:left="709" w:firstLine="709"/>
        <w:jc w:val="both"/>
        <w:rPr>
          <w:rFonts w:ascii="Garamond" w:hAnsi="Garamond" w:cs="Arial"/>
          <w:szCs w:val="24"/>
        </w:rPr>
      </w:pPr>
      <w:r w:rsidRPr="00A4089E">
        <w:rPr>
          <w:rFonts w:ascii="Garamond" w:hAnsi="Garamond" w:cs="Arial"/>
        </w:rPr>
        <w:t xml:space="preserve">E-mail: </w:t>
      </w:r>
      <w:r w:rsidRPr="00A4089E">
        <w:rPr>
          <w:rFonts w:ascii="Garamond" w:hAnsi="Garamond" w:cs="Arial"/>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B1436A" w:rsidRPr="006C2CE2" w:rsidRDefault="00B1436A" w:rsidP="00080099">
      <w:pPr>
        <w:pStyle w:val="Szvegtrzs3"/>
        <w:ind w:left="540" w:hanging="540"/>
        <w:rPr>
          <w:rFonts w:ascii="Garamond" w:hAnsi="Garamond"/>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080099" w:rsidRPr="00080099">
        <w:rPr>
          <w:rFonts w:ascii="Garamond" w:hAnsi="Garamond"/>
          <w:sz w:val="24"/>
          <w:szCs w:val="24"/>
        </w:rPr>
        <w:t xml:space="preserve"> </w:t>
      </w:r>
      <w:r w:rsidR="00080099" w:rsidRPr="002E7B2F">
        <w:rPr>
          <w:rFonts w:ascii="Garamond" w:hAnsi="Garamond"/>
          <w:sz w:val="24"/>
          <w:szCs w:val="24"/>
        </w:rPr>
        <w:t>A jelen Keretszerződés módosítása kizárólag írásban, a Felek által cégszerűen aláírt okirattal érvényes.</w:t>
      </w:r>
    </w:p>
    <w:p w:rsidR="00CD79D4" w:rsidRPr="006C2CE2" w:rsidRDefault="00CD79D4" w:rsidP="0046021D">
      <w:pPr>
        <w:ind w:left="540" w:hanging="540"/>
        <w:jc w:val="both"/>
        <w:rPr>
          <w:rFonts w:ascii="Garamond" w:hAnsi="Garamond"/>
          <w:szCs w:val="24"/>
        </w:rPr>
      </w:pPr>
    </w:p>
    <w:p w:rsidR="00A46A58" w:rsidRPr="002E7B2F" w:rsidRDefault="00B1436A" w:rsidP="00A4089E">
      <w:pPr>
        <w:ind w:left="500" w:hanging="500"/>
        <w:jc w:val="both"/>
        <w:rPr>
          <w:rFonts w:ascii="Garamond" w:hAnsi="Garamond" w:cs="Arial"/>
        </w:rPr>
      </w:pPr>
      <w:r w:rsidRPr="00A4089E">
        <w:rPr>
          <w:rFonts w:ascii="Garamond" w:hAnsi="Garamond" w:cs="Arial"/>
        </w:rPr>
        <w:t>15.3.</w:t>
      </w:r>
      <w:r w:rsidRPr="00A4089E">
        <w:rPr>
          <w:rFonts w:ascii="Garamond" w:hAnsi="Garamond" w:cs="Arial"/>
        </w:rPr>
        <w:tab/>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B325A1" w:rsidRPr="00186569" w:rsidRDefault="006B070D" w:rsidP="00B325A1">
      <w:pPr>
        <w:tabs>
          <w:tab w:val="num" w:pos="1440"/>
        </w:tabs>
        <w:ind w:left="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080099">
        <w:rPr>
          <w:rFonts w:ascii="Garamond" w:hAnsi="Garamond" w:cs="Arial"/>
          <w:szCs w:val="24"/>
        </w:rPr>
        <w:t>4</w:t>
      </w:r>
      <w:r w:rsidR="00F70136" w:rsidRPr="002E7B2F">
        <w:rPr>
          <w:rFonts w:ascii="Garamond" w:hAnsi="Garamond" w:cs="Arial"/>
          <w:szCs w:val="24"/>
        </w:rPr>
        <w:t>.</w:t>
      </w:r>
      <w:r w:rsidR="00F70136" w:rsidRPr="002E7B2F">
        <w:rPr>
          <w:rFonts w:ascii="Garamond" w:hAnsi="Garamond" w:cs="Arial"/>
          <w:szCs w:val="24"/>
        </w:rPr>
        <w:tab/>
      </w:r>
      <w:r w:rsidR="00B325A1" w:rsidRPr="00186569">
        <w:rPr>
          <w:rFonts w:ascii="Garamond" w:hAnsi="Garamond" w:cs="Arial"/>
        </w:rPr>
        <w:t xml:space="preserve">A jelen Keretszerződés teljesítése során </w:t>
      </w:r>
      <w:r w:rsidR="00C51A43">
        <w:rPr>
          <w:rFonts w:ascii="Garamond" w:hAnsi="Garamond" w:cs="Arial"/>
        </w:rPr>
        <w:t>Eladó</w:t>
      </w:r>
      <w:r w:rsidR="00B325A1"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080099">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080099">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080099">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080099">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080099">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2E7B2F" w:rsidRDefault="00C2389F" w:rsidP="00522A82">
      <w:pPr>
        <w:ind w:left="540"/>
        <w:jc w:val="both"/>
        <w:rPr>
          <w:rFonts w:ascii="Garamond" w:hAnsi="Garamond" w:cs="Arial"/>
          <w:szCs w:val="24"/>
        </w:rPr>
      </w:pPr>
    </w:p>
    <w:p w:rsidR="009166D5" w:rsidRPr="002E7B2F" w:rsidRDefault="006B070D" w:rsidP="00A4089E">
      <w:pPr>
        <w:pStyle w:val="Szvegtrzs"/>
        <w:ind w:left="540" w:hanging="540"/>
        <w:rPr>
          <w:rFonts w:ascii="Garamond" w:hAnsi="Garamond" w:cs="Arial"/>
          <w:szCs w:val="24"/>
        </w:rPr>
      </w:pPr>
      <w:r w:rsidRPr="002E7B2F">
        <w:rPr>
          <w:rFonts w:ascii="Garamond" w:hAnsi="Garamond" w:cs="Arial"/>
          <w:b w:val="0"/>
          <w:i w:val="0"/>
          <w:szCs w:val="24"/>
        </w:rPr>
        <w:t>1</w:t>
      </w:r>
      <w:r>
        <w:rPr>
          <w:rFonts w:ascii="Garamond" w:hAnsi="Garamond" w:cs="Arial"/>
          <w:b w:val="0"/>
          <w:i w:val="0"/>
          <w:szCs w:val="24"/>
        </w:rPr>
        <w:t>5</w:t>
      </w:r>
      <w:r w:rsidR="00C2389F" w:rsidRPr="002E7B2F">
        <w:rPr>
          <w:rFonts w:ascii="Garamond" w:hAnsi="Garamond" w:cs="Arial"/>
          <w:b w:val="0"/>
          <w:i w:val="0"/>
          <w:szCs w:val="24"/>
        </w:rPr>
        <w:t>.</w:t>
      </w:r>
      <w:r w:rsidR="00080099">
        <w:rPr>
          <w:rFonts w:ascii="Garamond" w:hAnsi="Garamond" w:cs="Arial"/>
          <w:b w:val="0"/>
          <w:i w:val="0"/>
          <w:szCs w:val="24"/>
        </w:rPr>
        <w:t>10.</w:t>
      </w:r>
      <w:r w:rsidR="009166D5" w:rsidRPr="00080099">
        <w:rPr>
          <w:rFonts w:ascii="Garamond" w:hAnsi="Garamond" w:cs="Arial"/>
          <w:b w:val="0"/>
          <w:i w:val="0"/>
          <w:szCs w:val="24"/>
        </w:rPr>
        <w:t>A Felek</w:t>
      </w:r>
      <w:r w:rsidR="00AB012A" w:rsidRPr="00080099">
        <w:rPr>
          <w:rFonts w:ascii="Garamond" w:hAnsi="Garamond" w:cs="Arial"/>
          <w:b w:val="0"/>
          <w:i w:val="0"/>
          <w:szCs w:val="24"/>
        </w:rPr>
        <w:t xml:space="preserve"> </w:t>
      </w:r>
      <w:r w:rsidR="009166D5" w:rsidRPr="00080099">
        <w:rPr>
          <w:rFonts w:ascii="Garamond" w:hAnsi="Garamond" w:cs="Arial"/>
          <w:b w:val="0"/>
          <w:i w:val="0"/>
          <w:szCs w:val="24"/>
        </w:rPr>
        <w:t xml:space="preserve">megállapodnak abban, hogy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értelmezése és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szövege közötti ellentmondás esetén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szövegében foglaltakat, majd </w:t>
      </w:r>
      <w:r w:rsidR="00811582" w:rsidRPr="00080099">
        <w:rPr>
          <w:rFonts w:ascii="Garamond" w:hAnsi="Garamond" w:cs="Arial"/>
          <w:b w:val="0"/>
          <w:i w:val="0"/>
          <w:szCs w:val="24"/>
          <w:highlight w:val="yellow"/>
        </w:rPr>
        <w:t>az ajánlati felhívásban</w:t>
      </w:r>
      <w:r w:rsidR="009166D5" w:rsidRPr="00080099">
        <w:rPr>
          <w:rFonts w:ascii="Garamond" w:hAnsi="Garamond" w:cs="Arial"/>
          <w:b w:val="0"/>
          <w:i w:val="0"/>
          <w:szCs w:val="24"/>
        </w:rPr>
        <w:t>, majd a</w:t>
      </w:r>
      <w:r w:rsidR="005B24E2" w:rsidRPr="00080099">
        <w:rPr>
          <w:rFonts w:ascii="Garamond" w:hAnsi="Garamond" w:cs="Arial"/>
          <w:b w:val="0"/>
          <w:i w:val="0"/>
          <w:szCs w:val="24"/>
        </w:rPr>
        <w:t>z</w:t>
      </w:r>
      <w:r w:rsidR="00772224" w:rsidRPr="00080099">
        <w:rPr>
          <w:rFonts w:ascii="Garamond" w:hAnsi="Garamond" w:cs="Arial"/>
          <w:b w:val="0"/>
          <w:i w:val="0"/>
          <w:szCs w:val="24"/>
        </w:rPr>
        <w:t xml:space="preserve"> </w:t>
      </w:r>
      <w:r w:rsidR="000F09F4" w:rsidRPr="00080099">
        <w:rPr>
          <w:rFonts w:ascii="Garamond" w:hAnsi="Garamond" w:cs="Arial"/>
          <w:b w:val="0"/>
          <w:i w:val="0"/>
          <w:szCs w:val="24"/>
        </w:rPr>
        <w:t>Eladó</w:t>
      </w:r>
      <w:r w:rsidR="009166D5" w:rsidRPr="00080099">
        <w:rPr>
          <w:rFonts w:ascii="Garamond" w:hAnsi="Garamond" w:cs="Arial"/>
          <w:b w:val="0"/>
          <w:i w:val="0"/>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w:t>
      </w:r>
      <w:r w:rsidR="00006EEE" w:rsidRPr="002E7B2F">
        <w:rPr>
          <w:rFonts w:ascii="Garamond" w:hAnsi="Garamond" w:cs="Arial"/>
        </w:rPr>
        <w:t>1</w:t>
      </w:r>
      <w:r w:rsidR="00006EEE">
        <w:rPr>
          <w:rFonts w:ascii="Garamond" w:hAnsi="Garamond" w:cs="Arial"/>
        </w:rPr>
        <w:t>1</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006EEE">
        <w:rPr>
          <w:rFonts w:ascii="Garamond" w:hAnsi="Garamond" w:cs="Arial"/>
        </w:rPr>
        <w:t>Ajánlati egységárak táblázata</w:t>
      </w: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7A74CC">
        <w:rPr>
          <w:rFonts w:ascii="Garamond" w:hAnsi="Garamond" w:cs="Arial"/>
        </w:rPr>
        <w:t xml:space="preserve">Eladó </w:t>
      </w:r>
      <w:r w:rsidR="007A74CC" w:rsidRPr="002E7B2F">
        <w:rPr>
          <w:rFonts w:ascii="Garamond" w:hAnsi="Garamond"/>
          <w:iCs/>
        </w:rPr>
        <w:t xml:space="preserve">nyilatkozik, hogy tudomása van arról, hogy a </w:t>
      </w:r>
      <w:r w:rsidR="007A74CC">
        <w:rPr>
          <w:rFonts w:ascii="Garamond" w:hAnsi="Garamond"/>
          <w:iCs/>
        </w:rPr>
        <w:t>Vevő</w:t>
      </w:r>
      <w:r w:rsidR="007A74CC"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7A74CC">
        <w:rPr>
          <w:rFonts w:ascii="Garamond" w:hAnsi="Garamond"/>
          <w:iCs/>
        </w:rPr>
        <w:t>Vevő</w:t>
      </w:r>
      <w:r w:rsidR="007A74CC" w:rsidRPr="002E7B2F">
        <w:rPr>
          <w:rFonts w:ascii="Garamond" w:hAnsi="Garamond"/>
          <w:iCs/>
        </w:rPr>
        <w:t xml:space="preserve"> egyoldalú jognyilatkozatával a BKK Budapesti Közlekedési Központ Zártkörűen Működő Részvénytársaságot, a </w:t>
      </w:r>
      <w:r w:rsidR="007A74CC">
        <w:rPr>
          <w:rFonts w:ascii="Garamond" w:hAnsi="Garamond"/>
          <w:iCs/>
        </w:rPr>
        <w:t>Vevő</w:t>
      </w:r>
      <w:r w:rsidR="007A74CC" w:rsidRPr="002E7B2F">
        <w:rPr>
          <w:rFonts w:ascii="Garamond" w:hAnsi="Garamond"/>
          <w:iCs/>
        </w:rPr>
        <w:t xml:space="preserve"> tömegközlekedés-üzemeltető, illetve az autóbusszal végzett közforgalmú személyszállítási feladatát átvevő gazdasági társaságot</w:t>
      </w:r>
      <w:r w:rsidR="007A74CC">
        <w:rPr>
          <w:rFonts w:ascii="Garamond" w:hAnsi="Garamond"/>
          <w:iCs/>
        </w:rPr>
        <w:t>, továbbá a HÉV üzemeltetési feladatát átvevő gazdasági társaságot</w:t>
      </w:r>
      <w:r w:rsidR="007A74CC" w:rsidRPr="002E7B2F">
        <w:rPr>
          <w:rFonts w:ascii="Garamond" w:hAnsi="Garamond"/>
          <w:iCs/>
        </w:rPr>
        <w:t xml:space="preserve"> a jelen Keretszerződésben</w:t>
      </w:r>
      <w:r w:rsidR="007A74CC">
        <w:rPr>
          <w:rFonts w:ascii="Garamond" w:hAnsi="Garamond"/>
          <w:iCs/>
        </w:rPr>
        <w:t xml:space="preserve"> </w:t>
      </w:r>
      <w:r w:rsidR="007A74CC"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1"/>
      <w:headerReference w:type="default" r:id="rId12"/>
      <w:footerReference w:type="even" r:id="rId13"/>
      <w:footerReference w:type="default" r:id="rId14"/>
      <w:headerReference w:type="first" r:id="rId15"/>
      <w:footerReference w:type="first" r:id="rId16"/>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33" w:rsidRDefault="00F16933">
      <w:r>
        <w:separator/>
      </w:r>
    </w:p>
  </w:endnote>
  <w:endnote w:type="continuationSeparator" w:id="0">
    <w:p w:rsidR="00F16933" w:rsidRDefault="00F16933">
      <w:r>
        <w:continuationSeparator/>
      </w:r>
    </w:p>
  </w:endnote>
  <w:endnote w:type="continuationNotice" w:id="1">
    <w:p w:rsidR="00F16933" w:rsidRDefault="00F1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Default="00071D5C"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71D5C" w:rsidRDefault="00071D5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26451F" w:rsidRDefault="00071D5C">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F16933">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F16933">
      <w:rPr>
        <w:rFonts w:ascii="Garamond" w:hAnsi="Garamond"/>
        <w:bCs/>
        <w:noProof/>
      </w:rPr>
      <w:t>1</w:t>
    </w:r>
    <w:r w:rsidRPr="0026451F">
      <w:rPr>
        <w:rFonts w:ascii="Garamond" w:hAnsi="Garamond"/>
        <w:bCs/>
        <w:szCs w:val="24"/>
      </w:rPr>
      <w:fldChar w:fldCharType="end"/>
    </w:r>
  </w:p>
  <w:p w:rsidR="00071D5C" w:rsidRDefault="00071D5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ED" w:rsidRDefault="002A62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33" w:rsidRDefault="00F16933">
      <w:r>
        <w:separator/>
      </w:r>
    </w:p>
  </w:footnote>
  <w:footnote w:type="continuationSeparator" w:id="0">
    <w:p w:rsidR="00F16933" w:rsidRDefault="00F16933">
      <w:r>
        <w:continuationSeparator/>
      </w:r>
    </w:p>
  </w:footnote>
  <w:footnote w:type="continuationNotice" w:id="1">
    <w:p w:rsidR="00F16933" w:rsidRDefault="00F169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Default="00F16933"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2205"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071D5C">
      <w:rPr>
        <w:rStyle w:val="Oldalszm"/>
      </w:rPr>
      <w:fldChar w:fldCharType="begin"/>
    </w:r>
    <w:r w:rsidR="00071D5C">
      <w:rPr>
        <w:rStyle w:val="Oldalszm"/>
      </w:rPr>
      <w:instrText xml:space="preserve">PAGE  </w:instrText>
    </w:r>
    <w:r w:rsidR="00071D5C">
      <w:rPr>
        <w:rStyle w:val="Oldalszm"/>
      </w:rPr>
      <w:fldChar w:fldCharType="end"/>
    </w:r>
  </w:p>
  <w:p w:rsidR="00071D5C" w:rsidRDefault="00071D5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A01745" w:rsidRDefault="00F16933"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2206"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071D5C" w:rsidRPr="00A01745">
      <w:rPr>
        <w:rFonts w:ascii="Garamond" w:hAnsi="Garamond"/>
      </w:rPr>
      <w:t>BKV Zrt.</w:t>
    </w:r>
    <w:r w:rsidR="00071D5C" w:rsidRPr="00A01745">
      <w:rPr>
        <w:rFonts w:ascii="Garamond" w:hAnsi="Garamond"/>
      </w:rPr>
      <w:tab/>
    </w:r>
    <w:r w:rsidR="00071D5C">
      <w:rPr>
        <w:rFonts w:ascii="Garamond" w:hAnsi="Garamond"/>
        <w:smallCaps/>
      </w:rPr>
      <w:t xml:space="preserve">Szállítási </w:t>
    </w:r>
    <w:r w:rsidR="00071D5C" w:rsidRPr="001E1F06">
      <w:rPr>
        <w:rFonts w:ascii="Garamond" w:hAnsi="Garamond"/>
        <w:smallCaps/>
      </w:rPr>
      <w:t>Keretszerződés</w:t>
    </w:r>
    <w:r w:rsidR="00071D5C" w:rsidRPr="00A01745">
      <w:rPr>
        <w:rFonts w:ascii="Garamond" w:hAnsi="Garamond"/>
      </w:rPr>
      <w:tab/>
    </w:r>
    <w:r w:rsidR="00071D5C" w:rsidRPr="001E1F06">
      <w:rPr>
        <w:rFonts w:ascii="Garamond" w:hAnsi="Garamond"/>
        <w:highlight w:val="yellow"/>
      </w:rPr>
      <w:t>cégnév</w:t>
    </w:r>
  </w:p>
  <w:p w:rsidR="00071D5C" w:rsidRPr="00A01745" w:rsidRDefault="00071D5C"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w:t>
    </w:r>
    <w:r w:rsidR="004A47E0">
      <w:rPr>
        <w:rFonts w:ascii="Garamond" w:hAnsi="Garamond"/>
        <w:b/>
        <w:szCs w:val="24"/>
      </w:rPr>
      <w:t>294</w:t>
    </w:r>
    <w:r>
      <w:rPr>
        <w:rFonts w:ascii="Garamond" w:hAnsi="Garamond"/>
        <w:b/>
        <w:szCs w:val="24"/>
      </w:rPr>
      <w:t>/16</w:t>
    </w:r>
  </w:p>
  <w:p w:rsidR="00071D5C" w:rsidRPr="00A01745" w:rsidRDefault="00071D5C">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8D2042" w:rsidRDefault="00F16933"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2204"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071D5C" w:rsidRPr="008D2042">
      <w:rPr>
        <w:rFonts w:ascii="Garamond" w:hAnsi="Garamond"/>
      </w:rPr>
      <w:t>BKV Zrt.</w:t>
    </w:r>
    <w:r w:rsidR="00071D5C" w:rsidRPr="008D2042">
      <w:rPr>
        <w:rFonts w:ascii="Garamond" w:hAnsi="Garamond"/>
      </w:rPr>
      <w:tab/>
    </w:r>
    <w:r w:rsidR="00071D5C">
      <w:rPr>
        <w:rFonts w:ascii="Garamond" w:hAnsi="Garamond"/>
      </w:rPr>
      <w:t>Szolgáltatás</w:t>
    </w:r>
    <w:r w:rsidR="00071D5C" w:rsidRPr="008D2042">
      <w:rPr>
        <w:rFonts w:ascii="Garamond" w:hAnsi="Garamond"/>
      </w:rPr>
      <w:t>i keret</w:t>
    </w:r>
    <w:r w:rsidR="00071D5C">
      <w:rPr>
        <w:rFonts w:ascii="Garamond" w:hAnsi="Garamond"/>
      </w:rPr>
      <w:t>Keretszerződés</w:t>
    </w:r>
    <w:r w:rsidR="00071D5C" w:rsidRPr="008D2042">
      <w:rPr>
        <w:rFonts w:ascii="Garamond" w:hAnsi="Garamond"/>
      </w:rPr>
      <w:tab/>
      <w:t>cégnév.</w:t>
    </w:r>
  </w:p>
  <w:p w:rsidR="00071D5C" w:rsidRPr="008D2042" w:rsidRDefault="00071D5C"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071D5C" w:rsidRPr="008D2042" w:rsidRDefault="00071D5C">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9">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7">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6"/>
  </w:num>
  <w:num w:numId="2">
    <w:abstractNumId w:val="11"/>
  </w:num>
  <w:num w:numId="3">
    <w:abstractNumId w:val="20"/>
  </w:num>
  <w:num w:numId="4">
    <w:abstractNumId w:val="28"/>
  </w:num>
  <w:num w:numId="5">
    <w:abstractNumId w:val="23"/>
  </w:num>
  <w:num w:numId="6">
    <w:abstractNumId w:val="8"/>
  </w:num>
  <w:num w:numId="7">
    <w:abstractNumId w:val="1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
  </w:num>
  <w:num w:numId="13">
    <w:abstractNumId w:val="15"/>
  </w:num>
  <w:num w:numId="14">
    <w:abstractNumId w:val="9"/>
  </w:num>
  <w:num w:numId="15">
    <w:abstractNumId w:val="1"/>
  </w:num>
  <w:num w:numId="16">
    <w:abstractNumId w:val="10"/>
  </w:num>
  <w:num w:numId="17">
    <w:abstractNumId w:val="22"/>
  </w:num>
  <w:num w:numId="18">
    <w:abstractNumId w:val="21"/>
  </w:num>
  <w:num w:numId="19">
    <w:abstractNumId w:val="19"/>
  </w:num>
  <w:num w:numId="20">
    <w:abstractNumId w:val="4"/>
  </w:num>
  <w:num w:numId="21">
    <w:abstractNumId w:val="18"/>
  </w:num>
  <w:num w:numId="22">
    <w:abstractNumId w:val="29"/>
  </w:num>
  <w:num w:numId="23">
    <w:abstractNumId w:val="2"/>
  </w:num>
  <w:num w:numId="24">
    <w:abstractNumId w:val="5"/>
  </w:num>
  <w:num w:numId="25">
    <w:abstractNumId w:val="16"/>
  </w:num>
  <w:num w:numId="26">
    <w:abstractNumId w:val="24"/>
  </w:num>
  <w:num w:numId="27">
    <w:abstractNumId w:val="12"/>
  </w:num>
  <w:num w:numId="28">
    <w:abstractNumId w:val="13"/>
  </w:num>
  <w:num w:numId="29">
    <w:abstractNumId w:val="26"/>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06EEE"/>
    <w:rsid w:val="00011108"/>
    <w:rsid w:val="0001186B"/>
    <w:rsid w:val="00013484"/>
    <w:rsid w:val="00013668"/>
    <w:rsid w:val="00013991"/>
    <w:rsid w:val="000148B2"/>
    <w:rsid w:val="00015277"/>
    <w:rsid w:val="00016047"/>
    <w:rsid w:val="0001649B"/>
    <w:rsid w:val="00020160"/>
    <w:rsid w:val="00020233"/>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1D5C"/>
    <w:rsid w:val="00073E89"/>
    <w:rsid w:val="00080099"/>
    <w:rsid w:val="000831E6"/>
    <w:rsid w:val="000836BC"/>
    <w:rsid w:val="00087E02"/>
    <w:rsid w:val="00090593"/>
    <w:rsid w:val="0009084C"/>
    <w:rsid w:val="00096575"/>
    <w:rsid w:val="00097469"/>
    <w:rsid w:val="00097CC6"/>
    <w:rsid w:val="000A12DC"/>
    <w:rsid w:val="000A31D5"/>
    <w:rsid w:val="000A32FE"/>
    <w:rsid w:val="000A5A33"/>
    <w:rsid w:val="000A659D"/>
    <w:rsid w:val="000A7908"/>
    <w:rsid w:val="000B01A8"/>
    <w:rsid w:val="000B251C"/>
    <w:rsid w:val="000B5D59"/>
    <w:rsid w:val="000B7CD2"/>
    <w:rsid w:val="000C1578"/>
    <w:rsid w:val="000C2530"/>
    <w:rsid w:val="000C34D6"/>
    <w:rsid w:val="000C62FE"/>
    <w:rsid w:val="000C6396"/>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2407E"/>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871EC"/>
    <w:rsid w:val="001914AD"/>
    <w:rsid w:val="0019164A"/>
    <w:rsid w:val="00195420"/>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3142"/>
    <w:rsid w:val="001E44F9"/>
    <w:rsid w:val="001E5D23"/>
    <w:rsid w:val="001E66A1"/>
    <w:rsid w:val="001E70A3"/>
    <w:rsid w:val="001E72BA"/>
    <w:rsid w:val="001F0B5F"/>
    <w:rsid w:val="001F3CF5"/>
    <w:rsid w:val="001F4115"/>
    <w:rsid w:val="001F7043"/>
    <w:rsid w:val="001F7337"/>
    <w:rsid w:val="00202288"/>
    <w:rsid w:val="0021166F"/>
    <w:rsid w:val="00211907"/>
    <w:rsid w:val="00214F43"/>
    <w:rsid w:val="0021713D"/>
    <w:rsid w:val="00222414"/>
    <w:rsid w:val="00224061"/>
    <w:rsid w:val="00224518"/>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2ED"/>
    <w:rsid w:val="002A6835"/>
    <w:rsid w:val="002A7E30"/>
    <w:rsid w:val="002B3634"/>
    <w:rsid w:val="002B3E02"/>
    <w:rsid w:val="002B440A"/>
    <w:rsid w:val="002B5B9D"/>
    <w:rsid w:val="002B746A"/>
    <w:rsid w:val="002C6F00"/>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27F15"/>
    <w:rsid w:val="0033211F"/>
    <w:rsid w:val="003339A9"/>
    <w:rsid w:val="0034019A"/>
    <w:rsid w:val="0034118E"/>
    <w:rsid w:val="00344137"/>
    <w:rsid w:val="00350522"/>
    <w:rsid w:val="003525AB"/>
    <w:rsid w:val="003553BE"/>
    <w:rsid w:val="003560A6"/>
    <w:rsid w:val="00357A85"/>
    <w:rsid w:val="0036007B"/>
    <w:rsid w:val="003623DB"/>
    <w:rsid w:val="003675A7"/>
    <w:rsid w:val="00370BD6"/>
    <w:rsid w:val="0037344C"/>
    <w:rsid w:val="00373877"/>
    <w:rsid w:val="00375046"/>
    <w:rsid w:val="00376650"/>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4886"/>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5B84"/>
    <w:rsid w:val="00493378"/>
    <w:rsid w:val="00493C74"/>
    <w:rsid w:val="00494589"/>
    <w:rsid w:val="004948C3"/>
    <w:rsid w:val="004948ED"/>
    <w:rsid w:val="004950FC"/>
    <w:rsid w:val="00496000"/>
    <w:rsid w:val="004A09FD"/>
    <w:rsid w:val="004A1B93"/>
    <w:rsid w:val="004A2E4C"/>
    <w:rsid w:val="004A3808"/>
    <w:rsid w:val="004A47E0"/>
    <w:rsid w:val="004A7D04"/>
    <w:rsid w:val="004B3155"/>
    <w:rsid w:val="004B4855"/>
    <w:rsid w:val="004B60CB"/>
    <w:rsid w:val="004B73B6"/>
    <w:rsid w:val="004B7716"/>
    <w:rsid w:val="004C1130"/>
    <w:rsid w:val="004C1A2F"/>
    <w:rsid w:val="004C3AD2"/>
    <w:rsid w:val="004C3F85"/>
    <w:rsid w:val="004C41A4"/>
    <w:rsid w:val="004D0353"/>
    <w:rsid w:val="004D047B"/>
    <w:rsid w:val="004D0565"/>
    <w:rsid w:val="004D1074"/>
    <w:rsid w:val="004D183E"/>
    <w:rsid w:val="004D50FC"/>
    <w:rsid w:val="004D7E81"/>
    <w:rsid w:val="004E00DB"/>
    <w:rsid w:val="004E1FE2"/>
    <w:rsid w:val="004E4CF3"/>
    <w:rsid w:val="004E5D7E"/>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3E51"/>
    <w:rsid w:val="00524393"/>
    <w:rsid w:val="005253D4"/>
    <w:rsid w:val="00526ABA"/>
    <w:rsid w:val="0052723F"/>
    <w:rsid w:val="005273E7"/>
    <w:rsid w:val="00530AFA"/>
    <w:rsid w:val="00532BF4"/>
    <w:rsid w:val="00535C76"/>
    <w:rsid w:val="0053756F"/>
    <w:rsid w:val="0054019C"/>
    <w:rsid w:val="005433E2"/>
    <w:rsid w:val="005437C1"/>
    <w:rsid w:val="00544C03"/>
    <w:rsid w:val="00550078"/>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480"/>
    <w:rsid w:val="0064465F"/>
    <w:rsid w:val="00645598"/>
    <w:rsid w:val="0064776E"/>
    <w:rsid w:val="00647BFF"/>
    <w:rsid w:val="0065330D"/>
    <w:rsid w:val="0065591C"/>
    <w:rsid w:val="0065666F"/>
    <w:rsid w:val="00660112"/>
    <w:rsid w:val="00660700"/>
    <w:rsid w:val="00662A38"/>
    <w:rsid w:val="0066666D"/>
    <w:rsid w:val="006673F7"/>
    <w:rsid w:val="00670D4E"/>
    <w:rsid w:val="00670FE7"/>
    <w:rsid w:val="00671B69"/>
    <w:rsid w:val="00673C02"/>
    <w:rsid w:val="0067611F"/>
    <w:rsid w:val="00680BC6"/>
    <w:rsid w:val="00680CBF"/>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24E8"/>
    <w:rsid w:val="006E347E"/>
    <w:rsid w:val="006E4217"/>
    <w:rsid w:val="006E5654"/>
    <w:rsid w:val="006E6373"/>
    <w:rsid w:val="006E6CAE"/>
    <w:rsid w:val="006E76D8"/>
    <w:rsid w:val="006E79E3"/>
    <w:rsid w:val="006F40EA"/>
    <w:rsid w:val="007026E3"/>
    <w:rsid w:val="00702D18"/>
    <w:rsid w:val="00702E8A"/>
    <w:rsid w:val="00705CA7"/>
    <w:rsid w:val="007118BA"/>
    <w:rsid w:val="00712457"/>
    <w:rsid w:val="00720043"/>
    <w:rsid w:val="00722910"/>
    <w:rsid w:val="00724462"/>
    <w:rsid w:val="00727B7B"/>
    <w:rsid w:val="00727C8D"/>
    <w:rsid w:val="007307F0"/>
    <w:rsid w:val="0073113C"/>
    <w:rsid w:val="0073532A"/>
    <w:rsid w:val="00741EA7"/>
    <w:rsid w:val="007425A0"/>
    <w:rsid w:val="00742901"/>
    <w:rsid w:val="00744946"/>
    <w:rsid w:val="00744F75"/>
    <w:rsid w:val="007477B2"/>
    <w:rsid w:val="00750747"/>
    <w:rsid w:val="00750870"/>
    <w:rsid w:val="007511C1"/>
    <w:rsid w:val="00751D12"/>
    <w:rsid w:val="007522F1"/>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A74CC"/>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081A"/>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0B7F"/>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23B3"/>
    <w:rsid w:val="00A137A5"/>
    <w:rsid w:val="00A21E41"/>
    <w:rsid w:val="00A22BB3"/>
    <w:rsid w:val="00A32300"/>
    <w:rsid w:val="00A35E4B"/>
    <w:rsid w:val="00A36B4C"/>
    <w:rsid w:val="00A4089E"/>
    <w:rsid w:val="00A40B5E"/>
    <w:rsid w:val="00A412DE"/>
    <w:rsid w:val="00A42235"/>
    <w:rsid w:val="00A42D43"/>
    <w:rsid w:val="00A43250"/>
    <w:rsid w:val="00A46A58"/>
    <w:rsid w:val="00A4793F"/>
    <w:rsid w:val="00A50281"/>
    <w:rsid w:val="00A53628"/>
    <w:rsid w:val="00A53875"/>
    <w:rsid w:val="00A61264"/>
    <w:rsid w:val="00A63787"/>
    <w:rsid w:val="00A70FF5"/>
    <w:rsid w:val="00A721AE"/>
    <w:rsid w:val="00A723DA"/>
    <w:rsid w:val="00A73D35"/>
    <w:rsid w:val="00A74FB6"/>
    <w:rsid w:val="00A7551E"/>
    <w:rsid w:val="00A81F7C"/>
    <w:rsid w:val="00A82B57"/>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0F1"/>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F1D"/>
    <w:rsid w:val="00C83321"/>
    <w:rsid w:val="00C83C84"/>
    <w:rsid w:val="00C854A2"/>
    <w:rsid w:val="00C90C2B"/>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348E"/>
    <w:rsid w:val="00CC0040"/>
    <w:rsid w:val="00CC0ABC"/>
    <w:rsid w:val="00CC4C34"/>
    <w:rsid w:val="00CC50AD"/>
    <w:rsid w:val="00CC6518"/>
    <w:rsid w:val="00CC7C7D"/>
    <w:rsid w:val="00CD0C57"/>
    <w:rsid w:val="00CD1836"/>
    <w:rsid w:val="00CD3B84"/>
    <w:rsid w:val="00CD4C52"/>
    <w:rsid w:val="00CD79D4"/>
    <w:rsid w:val="00CE024A"/>
    <w:rsid w:val="00CE248E"/>
    <w:rsid w:val="00CE24C9"/>
    <w:rsid w:val="00CE2C35"/>
    <w:rsid w:val="00CE5614"/>
    <w:rsid w:val="00CE72A8"/>
    <w:rsid w:val="00CF1E5E"/>
    <w:rsid w:val="00CF20B5"/>
    <w:rsid w:val="00CF3E1E"/>
    <w:rsid w:val="00D03B25"/>
    <w:rsid w:val="00D0517E"/>
    <w:rsid w:val="00D0778B"/>
    <w:rsid w:val="00D10716"/>
    <w:rsid w:val="00D10E4C"/>
    <w:rsid w:val="00D12077"/>
    <w:rsid w:val="00D125C4"/>
    <w:rsid w:val="00D134A6"/>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67360"/>
    <w:rsid w:val="00D713AC"/>
    <w:rsid w:val="00D76593"/>
    <w:rsid w:val="00D80B16"/>
    <w:rsid w:val="00D832C7"/>
    <w:rsid w:val="00D837EC"/>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453D"/>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6031C"/>
    <w:rsid w:val="00E6116D"/>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E0D5B"/>
    <w:rsid w:val="00EE21CA"/>
    <w:rsid w:val="00EE2C53"/>
    <w:rsid w:val="00EE35D2"/>
    <w:rsid w:val="00EE3802"/>
    <w:rsid w:val="00EF00D8"/>
    <w:rsid w:val="00EF198B"/>
    <w:rsid w:val="00EF36CF"/>
    <w:rsid w:val="00EF6784"/>
    <w:rsid w:val="00EF6931"/>
    <w:rsid w:val="00EF740A"/>
    <w:rsid w:val="00F02176"/>
    <w:rsid w:val="00F05CF6"/>
    <w:rsid w:val="00F06213"/>
    <w:rsid w:val="00F10BF0"/>
    <w:rsid w:val="00F148F7"/>
    <w:rsid w:val="00F16933"/>
    <w:rsid w:val="00F17DFD"/>
    <w:rsid w:val="00F2273C"/>
    <w:rsid w:val="00F24AF7"/>
    <w:rsid w:val="00F25B27"/>
    <w:rsid w:val="00F271A2"/>
    <w:rsid w:val="00F27334"/>
    <w:rsid w:val="00F30212"/>
    <w:rsid w:val="00F30F45"/>
    <w:rsid w:val="00F33538"/>
    <w:rsid w:val="00F336E6"/>
    <w:rsid w:val="00F43279"/>
    <w:rsid w:val="00F467C3"/>
    <w:rsid w:val="00F51401"/>
    <w:rsid w:val="00F51F86"/>
    <w:rsid w:val="00F5230B"/>
    <w:rsid w:val="00F5237E"/>
    <w:rsid w:val="00F536CE"/>
    <w:rsid w:val="00F54DA2"/>
    <w:rsid w:val="00F558C6"/>
    <w:rsid w:val="00F63546"/>
    <w:rsid w:val="00F668C8"/>
    <w:rsid w:val="00F70136"/>
    <w:rsid w:val="00F72289"/>
    <w:rsid w:val="00F73BCD"/>
    <w:rsid w:val="00F743DB"/>
    <w:rsid w:val="00F753AF"/>
    <w:rsid w:val="00F75B8F"/>
    <w:rsid w:val="00F76271"/>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19D9"/>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4A7D04"/>
    <w:rPr>
      <w:rFonts w:ascii="Arial" w:hAnsi="Arial" w:cs="Arial"/>
      <w:sz w:val="24"/>
      <w:lang w:eastAsia="ru-RU"/>
    </w:rPr>
  </w:style>
  <w:style w:type="paragraph" w:customStyle="1" w:styleId="BKV">
    <w:name w:val="BKV"/>
    <w:link w:val="BKVChar"/>
    <w:rsid w:val="004A7D04"/>
    <w:pPr>
      <w:spacing w:line="360" w:lineRule="auto"/>
      <w:jc w:val="both"/>
    </w:pPr>
    <w:rPr>
      <w:rFonts w:ascii="Arial" w:hAnsi="Arial" w:cs="Arial"/>
      <w:sz w:val="24"/>
      <w:lang w:eastAsia="ru-RU"/>
    </w:rPr>
  </w:style>
  <w:style w:type="character" w:styleId="Kiemels2">
    <w:name w:val="Strong"/>
    <w:qFormat/>
    <w:rsid w:val="004A7D04"/>
    <w:rPr>
      <w:b/>
      <w:bCs/>
    </w:rPr>
  </w:style>
  <w:style w:type="character" w:styleId="Hiperhivatkozs">
    <w:name w:val="Hyperlink"/>
    <w:basedOn w:val="Bekezdsalapbettpusa"/>
    <w:rsid w:val="00647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4A7D04"/>
    <w:rPr>
      <w:rFonts w:ascii="Arial" w:hAnsi="Arial" w:cs="Arial"/>
      <w:sz w:val="24"/>
      <w:lang w:eastAsia="ru-RU"/>
    </w:rPr>
  </w:style>
  <w:style w:type="paragraph" w:customStyle="1" w:styleId="BKV">
    <w:name w:val="BKV"/>
    <w:link w:val="BKVChar"/>
    <w:rsid w:val="004A7D04"/>
    <w:pPr>
      <w:spacing w:line="360" w:lineRule="auto"/>
      <w:jc w:val="both"/>
    </w:pPr>
    <w:rPr>
      <w:rFonts w:ascii="Arial" w:hAnsi="Arial" w:cs="Arial"/>
      <w:sz w:val="24"/>
      <w:lang w:eastAsia="ru-RU"/>
    </w:rPr>
  </w:style>
  <w:style w:type="character" w:styleId="Kiemels2">
    <w:name w:val="Strong"/>
    <w:qFormat/>
    <w:rsid w:val="004A7D04"/>
    <w:rPr>
      <w:b/>
      <w:bCs/>
    </w:rPr>
  </w:style>
  <w:style w:type="character" w:styleId="Hiperhivatkozs">
    <w:name w:val="Hyperlink"/>
    <w:basedOn w:val="Bekezdsalapbettpusa"/>
    <w:rsid w:val="00647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aloghL@bkv.h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A6D4-DFF3-4110-9863-4852909A93ED}">
  <ds:schemaRefs>
    <ds:schemaRef ds:uri="http://schemas.openxmlformats.org/officeDocument/2006/bibliography"/>
  </ds:schemaRefs>
</ds:datastoreItem>
</file>

<file path=customXml/itemProps2.xml><?xml version="1.0" encoding="utf-8"?>
<ds:datastoreItem xmlns:ds="http://schemas.openxmlformats.org/officeDocument/2006/customXml" ds:itemID="{660D6552-5F52-4D02-89BC-E2AAE31A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4304</Words>
  <Characters>29705</Characters>
  <Application>Microsoft Office Word</Application>
  <DocSecurity>0</DocSecurity>
  <Lines>247</Lines>
  <Paragraphs>67</Paragraphs>
  <ScaleCrop>false</ScaleCrop>
  <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2017-10-16T08:04:00Z</dcterms:created>
  <dcterms:modified xsi:type="dcterms:W3CDTF">2017-10-16T08:04:00Z</dcterms:modified>
</cp:coreProperties>
</file>