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C" w:rsidRDefault="0004788C" w:rsidP="0004788C">
      <w:pPr>
        <w:tabs>
          <w:tab w:val="left" w:pos="993"/>
        </w:tabs>
        <w:jc w:val="both"/>
      </w:pPr>
      <w:bookmarkStart w:id="0" w:name="_GoBack"/>
      <w:bookmarkEnd w:id="0"/>
    </w:p>
    <w:p w:rsidR="0004788C" w:rsidRPr="00F706DB" w:rsidRDefault="0004788C" w:rsidP="0004788C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F706DB">
        <w:rPr>
          <w:rFonts w:ascii="Calibri" w:hAnsi="Calibri"/>
          <w:b/>
          <w:sz w:val="28"/>
          <w:szCs w:val="28"/>
          <w:u w:val="single"/>
        </w:rPr>
        <w:t>Műszaki követelmények és átvételi előírások</w:t>
      </w:r>
    </w:p>
    <w:p w:rsidR="0004788C" w:rsidRPr="00F706DB" w:rsidRDefault="0004788C" w:rsidP="0004788C">
      <w:pPr>
        <w:tabs>
          <w:tab w:val="left" w:pos="993"/>
        </w:tabs>
        <w:jc w:val="center"/>
        <w:rPr>
          <w:rFonts w:ascii="Calibri" w:hAnsi="Calibri"/>
          <w:sz w:val="28"/>
          <w:szCs w:val="28"/>
        </w:rPr>
      </w:pPr>
      <w:proofErr w:type="gramStart"/>
      <w:r w:rsidRPr="00F706DB">
        <w:rPr>
          <w:rFonts w:ascii="Calibri" w:hAnsi="Calibri"/>
          <w:b/>
          <w:sz w:val="28"/>
          <w:szCs w:val="28"/>
        </w:rPr>
        <w:t>a</w:t>
      </w:r>
      <w:proofErr w:type="gramEnd"/>
      <w:r w:rsidRPr="00F706DB">
        <w:rPr>
          <w:rFonts w:ascii="Calibri" w:hAnsi="Calibri"/>
          <w:b/>
          <w:sz w:val="28"/>
          <w:szCs w:val="28"/>
        </w:rPr>
        <w:t xml:space="preserve"> HÉV járműfűtőtestek javításához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</w:t>
      </w:r>
    </w:p>
    <w:p w:rsidR="0004788C" w:rsidRDefault="0004788C" w:rsidP="0004788C">
      <w:pPr>
        <w:jc w:val="both"/>
        <w:rPr>
          <w:rFonts w:ascii="Calibri" w:hAnsi="Calibri"/>
          <w:b/>
          <w:sz w:val="24"/>
          <w:szCs w:val="24"/>
        </w:rPr>
      </w:pPr>
      <w:r w:rsidRPr="00F706DB">
        <w:rPr>
          <w:rFonts w:ascii="Calibri" w:hAnsi="Calibri"/>
          <w:b/>
          <w:sz w:val="24"/>
          <w:szCs w:val="24"/>
          <w:u w:val="single"/>
        </w:rPr>
        <w:t>Műszaki leírás</w:t>
      </w:r>
      <w:r w:rsidRPr="00F706DB">
        <w:rPr>
          <w:rFonts w:ascii="Calibri" w:hAnsi="Calibri"/>
          <w:b/>
          <w:sz w:val="24"/>
          <w:szCs w:val="24"/>
        </w:rPr>
        <w:t>:</w:t>
      </w: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</w:rPr>
      </w:pPr>
    </w:p>
    <w:p w:rsidR="0004788C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A  HÉV MX, </w:t>
      </w:r>
      <w:proofErr w:type="spellStart"/>
      <w:r w:rsidRPr="00F706DB">
        <w:rPr>
          <w:rFonts w:ascii="Calibri" w:hAnsi="Calibri"/>
          <w:sz w:val="24"/>
          <w:szCs w:val="24"/>
        </w:rPr>
        <w:t>MX</w:t>
      </w:r>
      <w:proofErr w:type="spellEnd"/>
      <w:r w:rsidRPr="00F706DB">
        <w:rPr>
          <w:rFonts w:ascii="Calibri" w:hAnsi="Calibri"/>
          <w:sz w:val="24"/>
          <w:szCs w:val="24"/>
        </w:rPr>
        <w:t>/</w:t>
      </w:r>
      <w:proofErr w:type="gramStart"/>
      <w:r w:rsidRPr="00F706DB">
        <w:rPr>
          <w:rFonts w:ascii="Calibri" w:hAnsi="Calibri"/>
          <w:sz w:val="24"/>
          <w:szCs w:val="24"/>
        </w:rPr>
        <w:t>A</w:t>
      </w:r>
      <w:proofErr w:type="gramEnd"/>
      <w:r w:rsidRPr="00F706DB">
        <w:rPr>
          <w:rFonts w:ascii="Calibri" w:hAnsi="Calibri"/>
          <w:sz w:val="24"/>
          <w:szCs w:val="24"/>
        </w:rPr>
        <w:t xml:space="preserve">  járműveken  kétféle  fűtőtest  van   rendszeresítve: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                       1.</w:t>
      </w:r>
      <w:proofErr w:type="gramStart"/>
      <w:r w:rsidRPr="00F706DB">
        <w:rPr>
          <w:rFonts w:ascii="Calibri" w:hAnsi="Calibri"/>
          <w:sz w:val="24"/>
          <w:szCs w:val="24"/>
        </w:rPr>
        <w:t>/  utastéri</w:t>
      </w:r>
      <w:proofErr w:type="gramEnd"/>
      <w:r w:rsidRPr="00F706DB">
        <w:rPr>
          <w:rFonts w:ascii="Calibri" w:hAnsi="Calibri"/>
          <w:sz w:val="24"/>
          <w:szCs w:val="24"/>
        </w:rPr>
        <w:t xml:space="preserve">  fűtőtestek  / 1000V,  500 W /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                       2.</w:t>
      </w:r>
      <w:proofErr w:type="gramStart"/>
      <w:r w:rsidRPr="00F706DB">
        <w:rPr>
          <w:rFonts w:ascii="Calibri" w:hAnsi="Calibri"/>
          <w:sz w:val="24"/>
          <w:szCs w:val="24"/>
        </w:rPr>
        <w:t>/  vezetőtéri</w:t>
      </w:r>
      <w:proofErr w:type="gramEnd"/>
      <w:r w:rsidRPr="00F706DB">
        <w:rPr>
          <w:rFonts w:ascii="Calibri" w:hAnsi="Calibri"/>
          <w:sz w:val="24"/>
          <w:szCs w:val="24"/>
        </w:rPr>
        <w:t xml:space="preserve">  fűtőtestek  / 1000 V,  750 W /.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Mindkét fűtőtest típus két fűtőelemből áll, amely fűtőelemek egymással vagy egy másik fűtőtest egyik fűtőelemével </w:t>
      </w:r>
      <w:proofErr w:type="spellStart"/>
      <w:r w:rsidRPr="00F706DB">
        <w:rPr>
          <w:rFonts w:ascii="Calibri" w:hAnsi="Calibri"/>
          <w:sz w:val="24"/>
          <w:szCs w:val="24"/>
        </w:rPr>
        <w:t>sorbakötve</w:t>
      </w:r>
      <w:proofErr w:type="spellEnd"/>
      <w:r w:rsidRPr="00F706DB">
        <w:rPr>
          <w:rFonts w:ascii="Calibri" w:hAnsi="Calibri"/>
          <w:sz w:val="24"/>
          <w:szCs w:val="24"/>
        </w:rPr>
        <w:t xml:space="preserve"> üzemelnek.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Az üzemeltetés jellege: folyamatos.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706DB">
        <w:rPr>
          <w:rFonts w:ascii="Calibri" w:hAnsi="Calibri"/>
          <w:b/>
          <w:sz w:val="24"/>
          <w:szCs w:val="24"/>
          <w:u w:val="single"/>
        </w:rPr>
        <w:t>A fűtőtestek átvételi követelményei:</w:t>
      </w: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A javított fűtőtestek kialakításának és műszaki paramétereinek az eredetivel megegyezőnek kell lenni.  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</w:t>
      </w: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706DB">
        <w:rPr>
          <w:rFonts w:ascii="Calibri" w:hAnsi="Calibri"/>
          <w:b/>
          <w:sz w:val="24"/>
          <w:szCs w:val="24"/>
        </w:rPr>
        <w:t xml:space="preserve">1./  </w:t>
      </w:r>
      <w:r w:rsidRPr="00F706DB">
        <w:rPr>
          <w:rFonts w:ascii="Calibri" w:hAnsi="Calibri"/>
          <w:b/>
          <w:sz w:val="24"/>
          <w:szCs w:val="24"/>
          <w:u w:val="single"/>
        </w:rPr>
        <w:t>Elektromos vizsgálatok, követelmények:</w:t>
      </w: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843"/>
        <w:gridCol w:w="2552"/>
      </w:tblGrid>
      <w:tr w:rsidR="0004788C" w:rsidRPr="00F706DB" w:rsidTr="00CC214E">
        <w:tc>
          <w:tcPr>
            <w:tcW w:w="3369" w:type="dxa"/>
            <w:shd w:val="clear" w:color="auto" w:fill="auto"/>
          </w:tcPr>
          <w:p w:rsidR="0004788C" w:rsidRPr="00F706DB" w:rsidRDefault="0004788C" w:rsidP="00CC214E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UTASTÉRI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VEZETŐTÉRI</w:t>
            </w:r>
          </w:p>
        </w:tc>
        <w:tc>
          <w:tcPr>
            <w:tcW w:w="2552" w:type="dxa"/>
            <w:shd w:val="clear" w:color="auto" w:fill="auto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>Megjegyzés</w:t>
            </w:r>
          </w:p>
        </w:tc>
      </w:tr>
      <w:tr w:rsidR="0004788C" w:rsidRPr="00F706DB" w:rsidTr="00CC214E">
        <w:tc>
          <w:tcPr>
            <w:tcW w:w="3369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 xml:space="preserve">Fűtőelem 20 </w:t>
            </w:r>
            <w:r w:rsidRPr="00F706DB">
              <w:rPr>
                <w:rFonts w:ascii="Calibri" w:hAnsi="Calibri"/>
                <w:sz w:val="24"/>
                <w:szCs w:val="24"/>
              </w:rPr>
              <w:sym w:font="Symbol" w:char="F0B0"/>
            </w:r>
            <w:r w:rsidRPr="00F706DB">
              <w:rPr>
                <w:rFonts w:ascii="Calibri" w:hAnsi="Calibri"/>
                <w:sz w:val="24"/>
                <w:szCs w:val="24"/>
              </w:rPr>
              <w:t xml:space="preserve">C-n mért ellenállása </w:t>
            </w:r>
            <w:proofErr w:type="gramStart"/>
            <w:r w:rsidRPr="00F706DB">
              <w:rPr>
                <w:rFonts w:ascii="Calibri" w:hAnsi="Calibri"/>
                <w:sz w:val="24"/>
                <w:szCs w:val="24"/>
              </w:rPr>
              <w:t xml:space="preserve">( 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>Ohm</w:t>
            </w:r>
            <w:proofErr w:type="gramEnd"/>
            <w:r w:rsidRPr="00F706DB">
              <w:rPr>
                <w:rFonts w:ascii="Calibri" w:hAnsi="Calibri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900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sym w:font="Symbol" w:char="F0B1"/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600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sym w:font="Symbol" w:char="F0B1"/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 xml:space="preserve"> 3%</w:t>
            </w:r>
          </w:p>
        </w:tc>
        <w:tc>
          <w:tcPr>
            <w:tcW w:w="2552" w:type="dxa"/>
            <w:shd w:val="clear" w:color="auto" w:fill="auto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>Minden darabon mérve.</w:t>
            </w:r>
          </w:p>
        </w:tc>
      </w:tr>
      <w:tr w:rsidR="0004788C" w:rsidRPr="00F706DB" w:rsidTr="00CC214E">
        <w:tc>
          <w:tcPr>
            <w:tcW w:w="3369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gramStart"/>
            <w:r w:rsidRPr="00F706DB">
              <w:rPr>
                <w:rFonts w:ascii="Calibri" w:hAnsi="Calibri"/>
                <w:sz w:val="24"/>
                <w:szCs w:val="24"/>
              </w:rPr>
              <w:t>Üzemi  áram</w:t>
            </w:r>
            <w:proofErr w:type="gramEnd"/>
            <w:r w:rsidRPr="00F706DB">
              <w:rPr>
                <w:rFonts w:ascii="Calibri" w:hAnsi="Calibri"/>
                <w:sz w:val="24"/>
                <w:szCs w:val="24"/>
              </w:rPr>
              <w:t xml:space="preserve">,  két </w:t>
            </w:r>
            <w:proofErr w:type="spellStart"/>
            <w:r w:rsidRPr="00F706DB">
              <w:rPr>
                <w:rFonts w:ascii="Calibri" w:hAnsi="Calibri"/>
                <w:sz w:val="24"/>
                <w:szCs w:val="24"/>
              </w:rPr>
              <w:t>sorbakapcsolt</w:t>
            </w:r>
            <w:proofErr w:type="spellEnd"/>
            <w:r w:rsidRPr="00F706DB">
              <w:rPr>
                <w:rFonts w:ascii="Calibri" w:hAnsi="Calibri"/>
                <w:sz w:val="24"/>
                <w:szCs w:val="24"/>
              </w:rPr>
              <w:t xml:space="preserve"> fűtőelemnél a  20 - </w:t>
            </w:r>
            <w:proofErr w:type="spellStart"/>
            <w:r w:rsidRPr="00F706DB">
              <w:rPr>
                <w:rFonts w:ascii="Calibri" w:hAnsi="Calibri"/>
                <w:sz w:val="24"/>
                <w:szCs w:val="24"/>
              </w:rPr>
              <w:t>ik</w:t>
            </w:r>
            <w:proofErr w:type="spellEnd"/>
            <w:r w:rsidRPr="00F706DB">
              <w:rPr>
                <w:rFonts w:ascii="Calibri" w:hAnsi="Calibri"/>
                <w:sz w:val="24"/>
                <w:szCs w:val="24"/>
              </w:rPr>
              <w:t xml:space="preserve"> perc után  ( 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>mA</w:t>
            </w:r>
            <w:r w:rsidRPr="00F706DB">
              <w:rPr>
                <w:rFonts w:ascii="Calibri" w:hAnsi="Calibri"/>
                <w:sz w:val="24"/>
                <w:szCs w:val="24"/>
              </w:rPr>
              <w:t xml:space="preserve"> ) </w:t>
            </w:r>
            <w:proofErr w:type="spellStart"/>
            <w:r w:rsidRPr="00F706DB">
              <w:rPr>
                <w:rFonts w:ascii="Calibri" w:hAnsi="Calibri"/>
                <w:sz w:val="24"/>
                <w:szCs w:val="24"/>
              </w:rPr>
              <w:t>Ube</w:t>
            </w:r>
            <w:proofErr w:type="spellEnd"/>
            <w:r w:rsidRPr="00F706DB">
              <w:rPr>
                <w:rFonts w:ascii="Calibri" w:hAnsi="Calibri"/>
                <w:sz w:val="24"/>
                <w:szCs w:val="24"/>
              </w:rPr>
              <w:t xml:space="preserve"> = 1200 V   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 xml:space="preserve">620 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sym w:font="Symbol" w:char="F0B1"/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930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sym w:font="Symbol" w:char="F0B1"/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>3%</w:t>
            </w:r>
          </w:p>
        </w:tc>
        <w:tc>
          <w:tcPr>
            <w:tcW w:w="2552" w:type="dxa"/>
            <w:shd w:val="clear" w:color="auto" w:fill="auto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 xml:space="preserve">10 db-ként </w:t>
            </w:r>
          </w:p>
          <w:p w:rsidR="0004788C" w:rsidRPr="00F706DB" w:rsidRDefault="0004788C" w:rsidP="00CC21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 xml:space="preserve">/ ha a beszállítás 10 db-nál kevesebb </w:t>
            </w:r>
            <w:proofErr w:type="spellStart"/>
            <w:r w:rsidRPr="00F706DB">
              <w:rPr>
                <w:rFonts w:ascii="Calibri" w:hAnsi="Calibri"/>
                <w:sz w:val="24"/>
                <w:szCs w:val="24"/>
              </w:rPr>
              <w:t>beszállításonként</w:t>
            </w:r>
            <w:proofErr w:type="spellEnd"/>
            <w:r w:rsidRPr="00F706DB">
              <w:rPr>
                <w:rFonts w:ascii="Calibri" w:hAnsi="Calibri"/>
                <w:sz w:val="24"/>
                <w:szCs w:val="24"/>
              </w:rPr>
              <w:t xml:space="preserve"> / </w:t>
            </w:r>
          </w:p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>egy darab mérve</w:t>
            </w:r>
          </w:p>
        </w:tc>
      </w:tr>
      <w:tr w:rsidR="0004788C" w:rsidRPr="00F706DB" w:rsidTr="00CC214E">
        <w:tc>
          <w:tcPr>
            <w:tcW w:w="3369" w:type="dxa"/>
            <w:shd w:val="clear" w:color="auto" w:fill="auto"/>
            <w:vAlign w:val="center"/>
          </w:tcPr>
          <w:p w:rsidR="0004788C" w:rsidRPr="00F706DB" w:rsidRDefault="0004788C" w:rsidP="00CC214E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 xml:space="preserve">Átütési szilárdság </w:t>
            </w:r>
            <w:proofErr w:type="gramStart"/>
            <w:r w:rsidRPr="00F706DB">
              <w:rPr>
                <w:rFonts w:ascii="Calibri" w:hAnsi="Calibri"/>
                <w:sz w:val="24"/>
                <w:szCs w:val="24"/>
              </w:rPr>
              <w:t xml:space="preserve">( </w:t>
            </w:r>
            <w:r w:rsidRPr="00F706DB">
              <w:rPr>
                <w:rFonts w:ascii="Calibri" w:hAnsi="Calibri"/>
                <w:b/>
                <w:sz w:val="24"/>
                <w:szCs w:val="24"/>
              </w:rPr>
              <w:t>VDC</w:t>
            </w:r>
            <w:proofErr w:type="gramEnd"/>
            <w:r w:rsidRPr="00F706DB">
              <w:rPr>
                <w:rFonts w:ascii="Calibri" w:hAnsi="Calibri"/>
                <w:sz w:val="24"/>
                <w:szCs w:val="24"/>
              </w:rPr>
              <w:t xml:space="preserve"> 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b/>
                <w:sz w:val="24"/>
                <w:szCs w:val="24"/>
              </w:rPr>
              <w:t>3000</w:t>
            </w:r>
          </w:p>
        </w:tc>
        <w:tc>
          <w:tcPr>
            <w:tcW w:w="2552" w:type="dxa"/>
            <w:shd w:val="clear" w:color="auto" w:fill="auto"/>
          </w:tcPr>
          <w:p w:rsidR="0004788C" w:rsidRPr="00F706DB" w:rsidRDefault="0004788C" w:rsidP="00CC21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>Minden darabon</w:t>
            </w:r>
          </w:p>
          <w:p w:rsidR="0004788C" w:rsidRPr="00F706DB" w:rsidRDefault="0004788C" w:rsidP="00CC214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706DB">
              <w:rPr>
                <w:rFonts w:ascii="Calibri" w:hAnsi="Calibri"/>
                <w:sz w:val="24"/>
                <w:szCs w:val="24"/>
              </w:rPr>
              <w:t>mérve.</w:t>
            </w:r>
          </w:p>
        </w:tc>
      </w:tr>
    </w:tbl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706DB">
        <w:rPr>
          <w:rFonts w:ascii="Calibri" w:hAnsi="Calibri"/>
          <w:b/>
          <w:sz w:val="24"/>
          <w:szCs w:val="24"/>
        </w:rPr>
        <w:t xml:space="preserve">2./  </w:t>
      </w:r>
      <w:r w:rsidRPr="00F706DB">
        <w:rPr>
          <w:rFonts w:ascii="Calibri" w:hAnsi="Calibri"/>
          <w:b/>
          <w:sz w:val="24"/>
          <w:szCs w:val="24"/>
          <w:u w:val="single"/>
        </w:rPr>
        <w:t>Tartóssági vizsgálat:</w:t>
      </w: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150 darabonként / ill. rendelésenként legalább egyszer /, két, </w:t>
      </w:r>
      <w:proofErr w:type="spellStart"/>
      <w:r w:rsidRPr="00F706DB">
        <w:rPr>
          <w:rFonts w:ascii="Calibri" w:hAnsi="Calibri"/>
          <w:sz w:val="24"/>
          <w:szCs w:val="24"/>
        </w:rPr>
        <w:t>sorbakapcsolt</w:t>
      </w:r>
      <w:proofErr w:type="spellEnd"/>
      <w:r w:rsidRPr="00F706DB">
        <w:rPr>
          <w:rFonts w:ascii="Calibri" w:hAnsi="Calibri"/>
          <w:sz w:val="24"/>
          <w:szCs w:val="24"/>
        </w:rPr>
        <w:t xml:space="preserve"> fűtőelemű fűtőtestet 40 órás tartóssági tesztnek kell alávetni.  A 40 óra min. 8 órás ciklusokból álljon.  A próbát követően az 1./ pontban leírt vizsgálatokat meg kell ismételni. A megismételt vizsgálatoknál mért értékeknek a 40 órás tartóssági teszt után is meg kell felelni az 1./ táblázatban megadott értékeknek. A vizsgálatot dokumentálni kell.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706DB">
        <w:rPr>
          <w:rFonts w:ascii="Calibri" w:hAnsi="Calibri"/>
          <w:b/>
          <w:sz w:val="24"/>
          <w:szCs w:val="24"/>
        </w:rPr>
        <w:t xml:space="preserve">3./  </w:t>
      </w:r>
      <w:r w:rsidRPr="00F706DB">
        <w:rPr>
          <w:rFonts w:ascii="Calibri" w:hAnsi="Calibri"/>
          <w:b/>
          <w:sz w:val="24"/>
          <w:szCs w:val="24"/>
          <w:u w:val="single"/>
        </w:rPr>
        <w:t>Mechanikai vizsgálatok, követelmények: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lastRenderedPageBreak/>
        <w:t>A fűtőtest egyetlen alkatrésze sem lehet sérült, a hibás alkatrészeket ki kell cserélni.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Csak hőálló és megfelelő mechanikus szilárdságú szigetelők használhatók.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A kivezető szál tulajdonságaira vonatkozó előírások: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a környezetnek ellenálló anyagú, kellően hajlékony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az üzemi áram háromszorosát viselje el melegedés nélkül  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a szál feszes nem lehet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a fűtőszállal való összekötés ponthegesztéssel történjen.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Fűtőszál csak teljesen ép hordozóra / szigetelőre / tekercselhető.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A fűtőkészülék valamennyi részegységét rázásbiztos módon kell összeszerelni.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b/>
          <w:sz w:val="24"/>
          <w:szCs w:val="24"/>
        </w:rPr>
      </w:pPr>
      <w:r w:rsidRPr="00F706DB">
        <w:rPr>
          <w:rFonts w:ascii="Calibri" w:hAnsi="Calibri"/>
          <w:b/>
          <w:sz w:val="24"/>
          <w:szCs w:val="24"/>
        </w:rPr>
        <w:t xml:space="preserve">Festések: 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külső perforált burkolat, hőálló fekete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fűtőelem fém burkolat, hőálló ezüst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 - elő és véglap, horganyzott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A javított fűtőtestet - az eredeti felirati táblával megegyező oldalon - a középső összefogó csavar alá helyezett alumínium címkével kell ellátni.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>A jelbeütéssel feliratozott címke tartalma: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- a javító cégre utaló jelzés</w:t>
      </w:r>
    </w:p>
    <w:p w:rsidR="0004788C" w:rsidRPr="00F706DB" w:rsidRDefault="0004788C" w:rsidP="0004788C">
      <w:pPr>
        <w:jc w:val="both"/>
        <w:rPr>
          <w:rFonts w:ascii="Calibri" w:hAnsi="Calibri"/>
          <w:sz w:val="24"/>
          <w:szCs w:val="24"/>
        </w:rPr>
      </w:pPr>
      <w:r w:rsidRPr="00F706DB">
        <w:rPr>
          <w:rFonts w:ascii="Calibri" w:hAnsi="Calibri"/>
          <w:sz w:val="24"/>
          <w:szCs w:val="24"/>
        </w:rPr>
        <w:t xml:space="preserve">        - a javítás időpontja                   </w:t>
      </w:r>
    </w:p>
    <w:p w:rsidR="007B5420" w:rsidRDefault="00867CD2" w:rsidP="0004788C">
      <w:pPr>
        <w:tabs>
          <w:tab w:val="center" w:pos="7938"/>
        </w:tabs>
        <w:ind w:right="71"/>
        <w:jc w:val="both"/>
      </w:pPr>
    </w:p>
    <w:sectPr w:rsidR="007B5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D2" w:rsidRDefault="00867CD2" w:rsidP="00A97CAE">
      <w:r>
        <w:separator/>
      </w:r>
    </w:p>
  </w:endnote>
  <w:endnote w:type="continuationSeparator" w:id="0">
    <w:p w:rsidR="00867CD2" w:rsidRDefault="00867CD2" w:rsidP="00A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68" w:rsidRDefault="001701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68" w:rsidRDefault="0017016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68" w:rsidRDefault="001701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D2" w:rsidRDefault="00867CD2" w:rsidP="00A97CAE">
      <w:r>
        <w:separator/>
      </w:r>
    </w:p>
  </w:footnote>
  <w:footnote w:type="continuationSeparator" w:id="0">
    <w:p w:rsidR="00867CD2" w:rsidRDefault="00867CD2" w:rsidP="00A9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68" w:rsidRDefault="001701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AE" w:rsidRDefault="00A97CAE" w:rsidP="00A97CA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32B5C81" wp14:editId="718887A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="00EA69EB">
      <w:rPr>
        <w:rFonts w:asciiTheme="minorHAnsi" w:hAnsiTheme="minorHAnsi" w:cstheme="minorHAnsi"/>
      </w:rPr>
      <w:t xml:space="preserve">                  </w:t>
    </w:r>
    <w:r>
      <w:rPr>
        <w:rFonts w:asciiTheme="minorHAnsi" w:hAnsiTheme="minorHAnsi" w:cstheme="minorHAnsi"/>
      </w:rPr>
      <w:t>Műszaki diszpozíció</w:t>
    </w:r>
  </w:p>
  <w:p w:rsidR="00A97CAE" w:rsidRPr="00C414AD" w:rsidRDefault="00A97CAE" w:rsidP="00A97CA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  <w:proofErr w:type="gramStart"/>
    <w:r>
      <w:rPr>
        <w:rFonts w:asciiTheme="minorHAnsi" w:hAnsiTheme="minorHAnsi" w:cstheme="minorHAnsi"/>
      </w:rPr>
      <w:t>.sz.</w:t>
    </w:r>
    <w:proofErr w:type="gramEnd"/>
    <w:r>
      <w:rPr>
        <w:rFonts w:asciiTheme="minorHAnsi" w:hAnsiTheme="minorHAnsi" w:cstheme="minorHAnsi"/>
      </w:rPr>
      <w:t xml:space="preserve"> függelék</w:t>
    </w: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>
      <w:rPr>
        <w:rFonts w:asciiTheme="minorHAnsi" w:hAnsiTheme="minorHAnsi" w:cstheme="minorHAnsi"/>
      </w:rPr>
      <w:t>-</w:t>
    </w:r>
    <w:r w:rsidR="009965A7">
      <w:rPr>
        <w:rFonts w:asciiTheme="minorHAnsi" w:hAnsiTheme="minorHAnsi" w:cstheme="minorHAnsi"/>
      </w:rPr>
      <w:t>354</w:t>
    </w:r>
    <w:r w:rsidRPr="00C414AD">
      <w:rPr>
        <w:rFonts w:asciiTheme="minorHAnsi" w:hAnsiTheme="minorHAnsi" w:cstheme="minorHAnsi"/>
      </w:rPr>
      <w:t>/1</w:t>
    </w:r>
    <w:r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A97CAE" w:rsidRDefault="00A97C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68" w:rsidRDefault="001701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76E"/>
    <w:multiLevelType w:val="hybridMultilevel"/>
    <w:tmpl w:val="3D02EF9A"/>
    <w:lvl w:ilvl="0" w:tplc="6AD28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AE"/>
    <w:rsid w:val="0004788C"/>
    <w:rsid w:val="00170168"/>
    <w:rsid w:val="002D00F2"/>
    <w:rsid w:val="00317ECC"/>
    <w:rsid w:val="003A55B5"/>
    <w:rsid w:val="0040270C"/>
    <w:rsid w:val="00421073"/>
    <w:rsid w:val="00495921"/>
    <w:rsid w:val="00585D37"/>
    <w:rsid w:val="00867CD2"/>
    <w:rsid w:val="009702D0"/>
    <w:rsid w:val="009965A7"/>
    <w:rsid w:val="009E27F0"/>
    <w:rsid w:val="00A97CAE"/>
    <w:rsid w:val="00CD4CD6"/>
    <w:rsid w:val="00CF0340"/>
    <w:rsid w:val="00D74146"/>
    <w:rsid w:val="00E64018"/>
    <w:rsid w:val="00E926D4"/>
    <w:rsid w:val="00EA69EB"/>
    <w:rsid w:val="00E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C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unhideWhenUsed/>
    <w:rsid w:val="00A97C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C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A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97CAE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97CAE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40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0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018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0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018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C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unhideWhenUsed/>
    <w:rsid w:val="00A97C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C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A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97CAE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97CAE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40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0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018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0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018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2017-10-16T08:09:00Z</dcterms:created>
  <dcterms:modified xsi:type="dcterms:W3CDTF">2017-10-16T08:09:00Z</dcterms:modified>
</cp:coreProperties>
</file>