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1" w:rsidRPr="001F4B57" w:rsidRDefault="003B38B1" w:rsidP="00974A0A">
      <w:pPr>
        <w:spacing w:after="0"/>
        <w:ind w:right="74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1F4B57">
        <w:rPr>
          <w:rFonts w:eastAsia="Times New Roman" w:cs="Calibri"/>
          <w:b/>
          <w:bCs/>
          <w:i/>
          <w:color w:val="000000" w:themeColor="text1"/>
          <w:sz w:val="24"/>
          <w:szCs w:val="24"/>
          <w:lang w:eastAsia="hu-HU"/>
        </w:rPr>
        <w:t>Skoda-Solaris</w:t>
      </w:r>
      <w:proofErr w:type="spellEnd"/>
      <w:r w:rsidRPr="001F4B57">
        <w:rPr>
          <w:rFonts w:eastAsia="Times New Roman" w:cs="Calibri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1F4B57">
        <w:rPr>
          <w:rFonts w:eastAsia="Times New Roman" w:cs="Calibri"/>
          <w:b/>
          <w:bCs/>
          <w:i/>
          <w:color w:val="000000" w:themeColor="text1"/>
          <w:sz w:val="24"/>
          <w:szCs w:val="24"/>
          <w:lang w:eastAsia="hu-HU"/>
        </w:rPr>
        <w:t>Trollino</w:t>
      </w:r>
      <w:proofErr w:type="spellEnd"/>
      <w:r w:rsidRPr="001F4B57">
        <w:rPr>
          <w:rFonts w:eastAsia="Times New Roman" w:cs="Calibri"/>
          <w:b/>
          <w:bCs/>
          <w:i/>
          <w:color w:val="000000" w:themeColor="text1"/>
          <w:sz w:val="24"/>
          <w:szCs w:val="24"/>
          <w:lang w:eastAsia="hu-HU"/>
        </w:rPr>
        <w:t xml:space="preserve"> 12 típusú trolibuszokhoz tükrök és azok alkatrészeinek, tartozékainak beszerzése</w:t>
      </w:r>
    </w:p>
    <w:p w:rsidR="003524D5" w:rsidRDefault="003524D5" w:rsidP="000F0E3F">
      <w:pPr>
        <w:spacing w:after="0"/>
        <w:ind w:right="74"/>
        <w:jc w:val="both"/>
        <w:rPr>
          <w:rFonts w:cstheme="minorHAnsi"/>
          <w:color w:val="000000" w:themeColor="text1"/>
          <w:sz w:val="24"/>
          <w:szCs w:val="24"/>
        </w:rPr>
      </w:pPr>
    </w:p>
    <w:p w:rsidR="005E0EC7" w:rsidRDefault="005E0EC7" w:rsidP="000F0E3F">
      <w:pPr>
        <w:spacing w:after="0"/>
        <w:ind w:right="7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74A0A">
        <w:rPr>
          <w:rFonts w:cstheme="minorHAnsi"/>
          <w:b/>
          <w:color w:val="000000" w:themeColor="text1"/>
          <w:sz w:val="24"/>
          <w:szCs w:val="24"/>
        </w:rPr>
        <w:t>Műszaki követelmények:</w:t>
      </w:r>
    </w:p>
    <w:p w:rsidR="005E0EC7" w:rsidRPr="00974A0A" w:rsidRDefault="005E0EC7" w:rsidP="000F0E3F">
      <w:pPr>
        <w:spacing w:after="0"/>
        <w:ind w:right="7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46EF0" w:rsidRDefault="00346EF0" w:rsidP="00974A0A">
      <w:pPr>
        <w:pStyle w:val="Listaszerbekezds"/>
        <w:numPr>
          <w:ilvl w:val="0"/>
          <w:numId w:val="28"/>
        </w:numPr>
        <w:spacing w:after="240"/>
        <w:ind w:left="788"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56EC7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AB2861">
        <w:rPr>
          <w:rFonts w:asciiTheme="minorHAnsi" w:hAnsiTheme="minorHAnsi"/>
          <w:color w:val="000000" w:themeColor="text1"/>
          <w:sz w:val="24"/>
          <w:szCs w:val="24"/>
        </w:rPr>
        <w:t>z 1. számú</w:t>
      </w:r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mellékletben</w:t>
      </w:r>
      <w:r w:rsidR="00364580">
        <w:rPr>
          <w:rFonts w:asciiTheme="minorHAnsi" w:hAnsiTheme="minorHAnsi"/>
          <w:color w:val="000000" w:themeColor="text1"/>
          <w:sz w:val="24"/>
          <w:szCs w:val="24"/>
        </w:rPr>
        <w:t xml:space="preserve"> (Ajánlati árak táblázat)</w:t>
      </w:r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az egyes tételeknél megadott gyártmányjelölés</w:t>
      </w:r>
      <w:r w:rsidR="00642C8A">
        <w:rPr>
          <w:rFonts w:asciiTheme="minorHAnsi" w:hAnsiTheme="minorHAnsi"/>
          <w:color w:val="000000" w:themeColor="text1"/>
          <w:sz w:val="24"/>
          <w:szCs w:val="24"/>
        </w:rPr>
        <w:t xml:space="preserve"> (rajzszám)</w:t>
      </w:r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az Ajánlatkérő által jelenleg használt terméket jelöli a tárgy jellegének egyértelmű meghatározása érdekében.</w:t>
      </w:r>
    </w:p>
    <w:p w:rsidR="00364580" w:rsidRDefault="00364580" w:rsidP="00974A0A">
      <w:pPr>
        <w:pStyle w:val="Listaszerbekezds"/>
        <w:numPr>
          <w:ilvl w:val="0"/>
          <w:numId w:val="28"/>
        </w:numPr>
        <w:spacing w:after="240"/>
        <w:ind w:left="788"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Mivel a visszapillantó tükrök jóváhagyásra kötelezettek, meg kell felelniük az ENSZ-EGB </w:t>
      </w:r>
      <w:proofErr w:type="gramStart"/>
      <w:r w:rsidRPr="00A56EC7">
        <w:rPr>
          <w:rFonts w:asciiTheme="minorHAnsi" w:hAnsiTheme="minorHAnsi"/>
          <w:color w:val="000000" w:themeColor="text1"/>
          <w:sz w:val="24"/>
          <w:szCs w:val="24"/>
        </w:rPr>
        <w:t>46  előírásnak</w:t>
      </w:r>
      <w:proofErr w:type="gramEnd"/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, ezért az 5/1990 (IV. 12.) </w:t>
      </w:r>
      <w:proofErr w:type="spellStart"/>
      <w:r w:rsidRPr="00A56EC7">
        <w:rPr>
          <w:rFonts w:asciiTheme="minorHAnsi" w:hAnsiTheme="minorHAnsi"/>
          <w:color w:val="000000" w:themeColor="text1"/>
          <w:sz w:val="24"/>
          <w:szCs w:val="24"/>
        </w:rPr>
        <w:t>KöHÉM</w:t>
      </w:r>
      <w:proofErr w:type="spellEnd"/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rendelet 21.</w:t>
      </w:r>
      <w:r w:rsidRPr="00965EB6">
        <w:rPr>
          <w:rFonts w:asciiTheme="minorHAnsi" w:hAnsiTheme="minorHAnsi"/>
          <w:color w:val="000000" w:themeColor="text1"/>
          <w:sz w:val="24"/>
          <w:szCs w:val="24"/>
        </w:rPr>
        <w:t xml:space="preserve"> és 22. §</w:t>
      </w:r>
      <w:proofErr w:type="spellStart"/>
      <w:r w:rsidRPr="00965EB6">
        <w:rPr>
          <w:rFonts w:asciiTheme="minorHAnsi" w:hAnsiTheme="minorHAnsi"/>
          <w:color w:val="000000" w:themeColor="text1"/>
          <w:sz w:val="24"/>
          <w:szCs w:val="24"/>
        </w:rPr>
        <w:t>-okban</w:t>
      </w:r>
      <w:proofErr w:type="spellEnd"/>
      <w:r w:rsidRPr="00965EB6">
        <w:rPr>
          <w:rFonts w:asciiTheme="minorHAnsi" w:hAnsiTheme="minorHAnsi"/>
          <w:color w:val="000000" w:themeColor="text1"/>
          <w:sz w:val="24"/>
          <w:szCs w:val="24"/>
        </w:rPr>
        <w:t xml:space="preserve"> leírtak alapján jóváhagyási jellel kell rendelkezniük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E6FD8" w:rsidRPr="00965EB6" w:rsidRDefault="006E6FD8" w:rsidP="000F0E3F">
      <w:pPr>
        <w:pStyle w:val="Listaszerbekezds"/>
        <w:numPr>
          <w:ilvl w:val="0"/>
          <w:numId w:val="28"/>
        </w:numPr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szállítandó pótalkatrészeknek és azok műszaki, minőségi, valamint működési paramétereinek egyenértékűnek kell lennie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jármű</w:t>
      </w: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gyártó által az új termékre előírtakkal. </w:t>
      </w:r>
      <w:r w:rsidRPr="00965E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Máshol beépített, javított, felújított termék szállítása nem elfogadott</w:t>
      </w:r>
    </w:p>
    <w:p w:rsidR="00542AA8" w:rsidRPr="00965EB6" w:rsidRDefault="00542AA8" w:rsidP="000F0E3F">
      <w:pPr>
        <w:pStyle w:val="Listaszerbekezds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524D5" w:rsidRPr="00965EB6" w:rsidRDefault="003524D5" w:rsidP="000F0E3F">
      <w:pPr>
        <w:pStyle w:val="Listaszerbekezds"/>
        <w:numPr>
          <w:ilvl w:val="0"/>
          <w:numId w:val="28"/>
        </w:numPr>
        <w:ind w:hanging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Ajánlatkérő a megjelölt gyártmánnyal és minőséggel legalább egyenértékű műszaki paraméterekkel rendelkező termékekre is elfogadja az ajánlatokat, de előnyben részesíti a gyári</w:t>
      </w:r>
      <w:r w:rsidR="00AC3169"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első beépítésű, illetve</w:t>
      </w:r>
      <w:r w:rsidR="00A242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igazoltan azzal egyenértékű vagy</w:t>
      </w:r>
      <w:r w:rsidR="00AC3169"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járműgyártó</w:t>
      </w:r>
      <w:r w:rsidR="00A242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tól </w:t>
      </w:r>
      <w:proofErr w:type="gramStart"/>
      <w:r w:rsidR="00A24289">
        <w:rPr>
          <w:rFonts w:asciiTheme="minorHAnsi" w:hAnsiTheme="minorHAnsi" w:cstheme="minorHAnsi"/>
          <w:color w:val="000000" w:themeColor="text1"/>
          <w:sz w:val="24"/>
          <w:szCs w:val="24"/>
        </w:rPr>
        <w:t>származó</w:t>
      </w:r>
      <w:r w:rsidR="00AC3169"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termékeket</w:t>
      </w:r>
      <w:proofErr w:type="gramEnd"/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A2FEB" w:rsidRPr="00965EB6" w:rsidRDefault="009A2FEB" w:rsidP="008438A4">
      <w:pPr>
        <w:pStyle w:val="Listaszerbekezds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154B6" w:rsidRPr="003154B6" w:rsidRDefault="006E6FD8" w:rsidP="00974A0A">
      <w:pPr>
        <w:pStyle w:val="Listaszerbekezds"/>
        <w:ind w:left="78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/>
          <w:color w:val="000000" w:themeColor="text1"/>
          <w:sz w:val="24"/>
          <w:szCs w:val="24"/>
        </w:rPr>
        <w:t>Helyettesítő gyártmányú termékekre vonatkozó ajánlat esetén az Ajánlattevőnek csatolnia kell a helyettesítő gyártmány és típus műszaki paramétereit, továbbá az érvényes „E” vagy „e” jóváhagyási jel használatára vonatkozó engedélyt, amely igazolja, hogy az megfelel az Ajánlatkérő által meghatározott gyártmány minőségének</w:t>
      </w:r>
      <w:r w:rsidR="00E4600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4600F" w:rsidRPr="00965EB6" w:rsidRDefault="00E4600F" w:rsidP="00974A0A">
      <w:pPr>
        <w:pStyle w:val="Listaszerbekezds"/>
        <w:ind w:left="78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E0EC7" w:rsidRPr="00974A0A" w:rsidRDefault="00E4600F" w:rsidP="00974A0A">
      <w:pPr>
        <w:rPr>
          <w:lang w:val="pt-BR"/>
        </w:rPr>
      </w:pPr>
      <w:r>
        <w:t>.</w:t>
      </w:r>
    </w:p>
    <w:p w:rsidR="005E0EC7" w:rsidRPr="00974A0A" w:rsidRDefault="005E0EC7" w:rsidP="00974A0A">
      <w:pPr>
        <w:rPr>
          <w:b/>
          <w:color w:val="000000" w:themeColor="text1"/>
          <w:sz w:val="24"/>
          <w:szCs w:val="24"/>
          <w:lang w:val="pt-BR"/>
        </w:rPr>
      </w:pPr>
      <w:r w:rsidRPr="00974A0A">
        <w:rPr>
          <w:b/>
          <w:color w:val="000000" w:themeColor="text1"/>
          <w:sz w:val="24"/>
          <w:szCs w:val="24"/>
          <w:lang w:val="pt-BR"/>
        </w:rPr>
        <w:t>Ajánlattételi követelmények</w:t>
      </w:r>
      <w:r>
        <w:rPr>
          <w:b/>
          <w:color w:val="000000" w:themeColor="text1"/>
          <w:sz w:val="24"/>
          <w:szCs w:val="24"/>
          <w:lang w:val="pt-BR"/>
        </w:rPr>
        <w:t>:</w:t>
      </w:r>
    </w:p>
    <w:p w:rsidR="005E0EC7" w:rsidRDefault="006558F8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="Calibri" w:hAnsi="Calibri"/>
          <w:color w:val="000000" w:themeColor="text1"/>
          <w:sz w:val="24"/>
          <w:szCs w:val="24"/>
          <w:lang w:val="pt-BR"/>
        </w:rPr>
      </w:pPr>
      <w:r w:rsidRPr="00974A0A">
        <w:rPr>
          <w:rFonts w:ascii="Calibri" w:hAnsi="Calibri"/>
          <w:color w:val="000000" w:themeColor="text1"/>
          <w:sz w:val="24"/>
          <w:szCs w:val="24"/>
          <w:lang w:val="pt-BR"/>
        </w:rPr>
        <w:t xml:space="preserve">Ajánlattevőnek a csatolt </w:t>
      </w:r>
      <w:r w:rsidR="005E0EC7" w:rsidRPr="00974A0A">
        <w:rPr>
          <w:rFonts w:ascii="Calibri" w:hAnsi="Calibri"/>
          <w:color w:val="000000" w:themeColor="text1"/>
          <w:sz w:val="24"/>
          <w:szCs w:val="24"/>
          <w:lang w:val="pt-BR"/>
        </w:rPr>
        <w:t xml:space="preserve">1. számú </w:t>
      </w:r>
      <w:r w:rsidRPr="00974A0A">
        <w:rPr>
          <w:rFonts w:ascii="Calibri" w:hAnsi="Calibri"/>
          <w:color w:val="000000" w:themeColor="text1"/>
          <w:sz w:val="24"/>
          <w:szCs w:val="24"/>
          <w:lang w:val="pt-BR"/>
        </w:rPr>
        <w:t>mellékletben</w:t>
      </w:r>
      <w:r w:rsidR="00364580">
        <w:rPr>
          <w:rFonts w:ascii="Calibri" w:hAnsi="Calibri"/>
          <w:color w:val="000000" w:themeColor="text1"/>
          <w:sz w:val="24"/>
          <w:szCs w:val="24"/>
          <w:lang w:val="pt-BR"/>
        </w:rPr>
        <w:t xml:space="preserve"> </w:t>
      </w:r>
      <w:r w:rsidR="00364580">
        <w:rPr>
          <w:rFonts w:asciiTheme="minorHAnsi" w:hAnsiTheme="minorHAnsi"/>
          <w:color w:val="000000" w:themeColor="text1"/>
          <w:sz w:val="24"/>
          <w:szCs w:val="24"/>
        </w:rPr>
        <w:t>(Ajánlati árak táblázat)</w:t>
      </w:r>
      <w:r w:rsidR="00364580"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74A0A">
        <w:rPr>
          <w:rFonts w:ascii="Calibri" w:hAnsi="Calibri"/>
          <w:color w:val="000000" w:themeColor="text1"/>
          <w:sz w:val="24"/>
          <w:szCs w:val="24"/>
          <w:lang w:val="pt-BR"/>
        </w:rPr>
        <w:t xml:space="preserve"> valamennyi termék mellett fel kell tüntetnie az ajánlott és szállítani kívánt termékek gyártóját és termékgyártói azonosító számát</w:t>
      </w:r>
      <w:r w:rsidR="00E4600F" w:rsidRPr="00E4600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4600F" w:rsidRPr="000C6C39">
        <w:rPr>
          <w:rFonts w:asciiTheme="minorHAnsi" w:hAnsiTheme="minorHAnsi"/>
          <w:color w:val="000000" w:themeColor="text1"/>
          <w:sz w:val="24"/>
          <w:szCs w:val="24"/>
        </w:rPr>
        <w:t>az egyértelmű beazonosíthatóság érdekében</w:t>
      </w:r>
      <w:r w:rsidRPr="00974A0A">
        <w:rPr>
          <w:rFonts w:ascii="Calibri" w:hAnsi="Calibri"/>
          <w:color w:val="000000" w:themeColor="text1"/>
          <w:sz w:val="24"/>
          <w:szCs w:val="24"/>
          <w:lang w:val="pt-BR"/>
        </w:rPr>
        <w:t xml:space="preserve">. </w:t>
      </w:r>
    </w:p>
    <w:p w:rsidR="00D026C0" w:rsidRPr="00974A0A" w:rsidRDefault="00364580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="Calibri" w:hAnsi="Calibri"/>
          <w:color w:val="000000" w:themeColor="text1"/>
          <w:sz w:val="24"/>
          <w:szCs w:val="24"/>
          <w:lang w:val="pt-BR"/>
        </w:rPr>
      </w:pPr>
      <w:r w:rsidRPr="00364580">
        <w:rPr>
          <w:rFonts w:ascii="Calibri" w:hAnsi="Calibri"/>
          <w:color w:val="000000" w:themeColor="text1"/>
          <w:sz w:val="24"/>
          <w:szCs w:val="24"/>
          <w:lang w:val="pt-BR"/>
        </w:rPr>
        <w:t xml:space="preserve">Ajánlattevőnek a csatolt </w:t>
      </w:r>
      <w:r w:rsidRPr="00D026C0">
        <w:rPr>
          <w:rFonts w:ascii="Calibri" w:hAnsi="Calibri"/>
          <w:color w:val="000000" w:themeColor="text1"/>
          <w:sz w:val="24"/>
          <w:szCs w:val="24"/>
          <w:lang w:val="pt-BR"/>
        </w:rPr>
        <w:t xml:space="preserve">1. számú mellékletben </w:t>
      </w:r>
      <w:r w:rsidRPr="00D026C0">
        <w:rPr>
          <w:rFonts w:asciiTheme="minorHAnsi" w:hAnsiTheme="minorHAnsi"/>
          <w:color w:val="000000" w:themeColor="text1"/>
          <w:sz w:val="24"/>
          <w:szCs w:val="24"/>
        </w:rPr>
        <w:t xml:space="preserve">(Ajánlati árak táblázat) </w:t>
      </w:r>
      <w:r w:rsidR="006558F8" w:rsidRPr="00974A0A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</w:t>
      </w:r>
      <w:r w:rsidRPr="00364580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a </w:t>
      </w:r>
      <w:r w:rsidR="006558F8" w:rsidRPr="00974A0A">
        <w:rPr>
          <w:rFonts w:asciiTheme="minorHAnsi" w:hAnsiTheme="minorHAnsi"/>
          <w:color w:val="000000" w:themeColor="text1"/>
          <w:sz w:val="24"/>
          <w:szCs w:val="24"/>
          <w:lang w:val="pt-BR"/>
        </w:rPr>
        <w:t>megjelölt engedélyköteles tételeknél fel kell tüntetnie az ,E’ vagy ,e’ jóváhagyási jel használatára vonatkozó engedélyek számát</w:t>
      </w:r>
      <w:r w:rsidR="00D026C0">
        <w:rPr>
          <w:rFonts w:asciiTheme="minorHAnsi" w:hAnsiTheme="minorHAnsi"/>
          <w:color w:val="000000" w:themeColor="text1"/>
          <w:sz w:val="24"/>
          <w:szCs w:val="24"/>
          <w:lang w:val="pt-BR"/>
        </w:rPr>
        <w:t>.</w:t>
      </w:r>
      <w:r w:rsidR="006558F8" w:rsidRPr="00974A0A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</w:t>
      </w:r>
    </w:p>
    <w:p w:rsidR="008A7E62" w:rsidRPr="00974A0A" w:rsidRDefault="008A7E62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="Calibri" w:hAnsi="Calibri"/>
          <w:color w:val="000000" w:themeColor="text1"/>
          <w:sz w:val="24"/>
          <w:szCs w:val="24"/>
          <w:lang w:val="pt-BR"/>
        </w:rPr>
      </w:pPr>
      <w:r w:rsidRPr="003645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Az ajánlatban, illetve minden csatolt dokumentumban az ajánlott </w:t>
      </w:r>
      <w:r w:rsidRPr="00D026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és szállítani kívánt </w:t>
      </w:r>
      <w:r w:rsidRPr="00364580">
        <w:rPr>
          <w:rFonts w:asciiTheme="minorHAnsi" w:hAnsiTheme="minorHAnsi" w:cstheme="minorHAnsi"/>
          <w:color w:val="000000" w:themeColor="text1"/>
          <w:sz w:val="24"/>
          <w:szCs w:val="24"/>
        </w:rPr>
        <w:t>terméknek a járműgyártó vagy a termékgyártó rajzszámával, termékgyártói azonosító számával azonosíthatónak kell lennie.</w:t>
      </w:r>
    </w:p>
    <w:p w:rsidR="0067207F" w:rsidRDefault="00043755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Theme="minorHAnsi" w:hAnsiTheme="minorHAnsi"/>
          <w:sz w:val="24"/>
          <w:szCs w:val="24"/>
        </w:rPr>
      </w:pPr>
      <w:r w:rsidRPr="00974A0A">
        <w:rPr>
          <w:rFonts w:asciiTheme="minorHAnsi" w:hAnsiTheme="minorHAnsi"/>
          <w:sz w:val="24"/>
          <w:szCs w:val="24"/>
        </w:rPr>
        <w:t xml:space="preserve">Ajánlattevőnek a csatolt </w:t>
      </w:r>
      <w:r w:rsidR="00364580">
        <w:rPr>
          <w:rFonts w:asciiTheme="minorHAnsi" w:hAnsiTheme="minorHAnsi"/>
          <w:sz w:val="24"/>
          <w:szCs w:val="24"/>
        </w:rPr>
        <w:t xml:space="preserve">1. számú </w:t>
      </w:r>
      <w:r w:rsidRPr="00974A0A">
        <w:rPr>
          <w:rFonts w:asciiTheme="minorHAnsi" w:hAnsiTheme="minorHAnsi"/>
          <w:sz w:val="24"/>
          <w:szCs w:val="24"/>
        </w:rPr>
        <w:t>mellékletben</w:t>
      </w:r>
      <w:r w:rsidR="00D026C0">
        <w:rPr>
          <w:rFonts w:asciiTheme="minorHAnsi" w:hAnsiTheme="minorHAnsi"/>
          <w:sz w:val="24"/>
          <w:szCs w:val="24"/>
        </w:rPr>
        <w:t xml:space="preserve"> </w:t>
      </w:r>
      <w:r w:rsidR="00D026C0">
        <w:rPr>
          <w:rFonts w:asciiTheme="minorHAnsi" w:hAnsiTheme="minorHAnsi"/>
          <w:color w:val="000000" w:themeColor="text1"/>
          <w:sz w:val="24"/>
          <w:szCs w:val="24"/>
        </w:rPr>
        <w:t>(Ajánlati árak táblázat</w:t>
      </w:r>
      <w:proofErr w:type="gramStart"/>
      <w:r w:rsidR="00D026C0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D026C0"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74A0A">
        <w:rPr>
          <w:rFonts w:asciiTheme="minorHAnsi" w:hAnsiTheme="minorHAnsi"/>
          <w:sz w:val="24"/>
          <w:szCs w:val="24"/>
        </w:rPr>
        <w:t xml:space="preserve"> a</w:t>
      </w:r>
      <w:proofErr w:type="gramEnd"/>
      <w:r w:rsidRPr="00974A0A">
        <w:rPr>
          <w:rFonts w:asciiTheme="minorHAnsi" w:hAnsiTheme="minorHAnsi"/>
          <w:sz w:val="24"/>
          <w:szCs w:val="24"/>
        </w:rPr>
        <w:t xml:space="preserve"> tételek mellett – amennyiben azok járműgyártói első beépítésűek – az „első </w:t>
      </w:r>
      <w:proofErr w:type="spellStart"/>
      <w:r w:rsidRPr="00974A0A">
        <w:rPr>
          <w:rFonts w:asciiTheme="minorHAnsi" w:hAnsiTheme="minorHAnsi"/>
          <w:sz w:val="24"/>
          <w:szCs w:val="24"/>
        </w:rPr>
        <w:t>beép</w:t>
      </w:r>
      <w:proofErr w:type="spellEnd"/>
      <w:r w:rsidRPr="00974A0A">
        <w:rPr>
          <w:rFonts w:asciiTheme="minorHAnsi" w:hAnsiTheme="minorHAnsi"/>
          <w:sz w:val="24"/>
          <w:szCs w:val="24"/>
        </w:rPr>
        <w:t>” jelölést kell feltüntetni</w:t>
      </w:r>
      <w:r w:rsidR="00A24289" w:rsidRPr="00974A0A">
        <w:rPr>
          <w:rFonts w:asciiTheme="minorHAnsi" w:hAnsiTheme="minorHAnsi"/>
          <w:sz w:val="24"/>
          <w:szCs w:val="24"/>
        </w:rPr>
        <w:t>e</w:t>
      </w:r>
      <w:r w:rsidRPr="00974A0A">
        <w:rPr>
          <w:rFonts w:asciiTheme="minorHAnsi" w:hAnsiTheme="minorHAnsi"/>
          <w:sz w:val="24"/>
          <w:szCs w:val="24"/>
        </w:rPr>
        <w:t>.</w:t>
      </w:r>
    </w:p>
    <w:p w:rsidR="00E4600F" w:rsidRDefault="00E4600F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4A0A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Megrendelő a minőséget szem előtt tartva </w:t>
      </w:r>
      <w:r w:rsidR="00B71246">
        <w:rPr>
          <w:rFonts w:asciiTheme="minorHAnsi" w:hAnsiTheme="minorHAnsi"/>
          <w:color w:val="000000" w:themeColor="text1"/>
          <w:sz w:val="24"/>
          <w:szCs w:val="24"/>
        </w:rPr>
        <w:t>a gyártói</w:t>
      </w:r>
      <w:r w:rsidRPr="00974A0A">
        <w:rPr>
          <w:rFonts w:asciiTheme="minorHAnsi" w:hAnsiTheme="minorHAnsi"/>
          <w:color w:val="000000" w:themeColor="text1"/>
          <w:sz w:val="24"/>
          <w:szCs w:val="24"/>
        </w:rPr>
        <w:t xml:space="preserve"> termékek megajánlását </w:t>
      </w:r>
      <w:r w:rsidR="00B71246">
        <w:rPr>
          <w:rFonts w:asciiTheme="minorHAnsi" w:hAnsiTheme="minorHAnsi"/>
          <w:color w:val="000000" w:themeColor="text1"/>
          <w:sz w:val="24"/>
          <w:szCs w:val="24"/>
        </w:rPr>
        <w:t xml:space="preserve">külön </w:t>
      </w:r>
      <w:r w:rsidRPr="00974A0A">
        <w:rPr>
          <w:rFonts w:asciiTheme="minorHAnsi" w:hAnsiTheme="minorHAnsi"/>
          <w:color w:val="000000" w:themeColor="text1"/>
          <w:sz w:val="24"/>
          <w:szCs w:val="24"/>
        </w:rPr>
        <w:t>értékeli és pontozza</w:t>
      </w:r>
      <w:r w:rsidR="00B7124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4600F" w:rsidRDefault="00E4600F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/>
          <w:color w:val="000000" w:themeColor="text1"/>
          <w:sz w:val="24"/>
          <w:szCs w:val="24"/>
        </w:rPr>
        <w:t>Hivatalos első beszállító esetén a beszállítónak a járműgyártó által kiállított hivatalos beszállítói igazolás hiteles másolatát kell csatolnia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4600F" w:rsidRDefault="00E4600F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/>
          <w:color w:val="000000" w:themeColor="text1"/>
          <w:sz w:val="24"/>
          <w:szCs w:val="24"/>
        </w:rPr>
        <w:t>A nem „járműgyártói” vagy „első beszállítói” minősítéssel megajánlani kívánt alkatrész mellett az</w:t>
      </w:r>
      <w:r w:rsidR="00D026C0">
        <w:rPr>
          <w:rFonts w:asciiTheme="minorHAnsi" w:hAnsiTheme="minorHAnsi"/>
          <w:color w:val="000000" w:themeColor="text1"/>
          <w:sz w:val="24"/>
          <w:szCs w:val="24"/>
        </w:rPr>
        <w:t xml:space="preserve"> 1. számú mellékletben (A</w:t>
      </w:r>
      <w:r w:rsidRPr="00965EB6">
        <w:rPr>
          <w:rFonts w:asciiTheme="minorHAnsi" w:hAnsiTheme="minorHAnsi"/>
          <w:color w:val="000000" w:themeColor="text1"/>
          <w:sz w:val="24"/>
          <w:szCs w:val="24"/>
        </w:rPr>
        <w:t>jánlati árak táblázat</w:t>
      </w:r>
      <w:r w:rsidR="00D026C0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965EB6">
        <w:rPr>
          <w:rFonts w:asciiTheme="minorHAnsi" w:hAnsiTheme="minorHAnsi"/>
          <w:color w:val="000000" w:themeColor="text1"/>
          <w:sz w:val="24"/>
          <w:szCs w:val="24"/>
        </w:rPr>
        <w:t xml:space="preserve"> a „helyettesítő” megnevezést kell feltüntetni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4600F" w:rsidRPr="00974A0A" w:rsidRDefault="00E4600F" w:rsidP="00974A0A">
      <w:pPr>
        <w:pStyle w:val="Listaszerbekezds"/>
        <w:numPr>
          <w:ilvl w:val="0"/>
          <w:numId w:val="34"/>
        </w:numPr>
        <w:spacing w:after="240"/>
        <w:ind w:hanging="57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Az ajánlattevő nem magyar nyelven is becsatolhat dokumentumokat, de valamennyi nem magyar nyelvű dokumentumhoz felelős magyar nyelvű fordítást </w:t>
      </w:r>
      <w:r w:rsidRPr="00965EB6">
        <w:rPr>
          <w:rFonts w:asciiTheme="minorHAnsi" w:hAnsiTheme="minorHAnsi"/>
          <w:color w:val="000000" w:themeColor="text1"/>
          <w:sz w:val="24"/>
          <w:szCs w:val="24"/>
        </w:rPr>
        <w:t>kell mellékelni. Az ajánlat értelmezési szempontjából a magyar fordítás az irányadó. A fordítási hibákból történő felelősséget az Ajánlattevő vállalja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5E0EC7" w:rsidRPr="00974A0A" w:rsidRDefault="005E0EC7" w:rsidP="00974A0A">
      <w:pPr>
        <w:jc w:val="both"/>
        <w:rPr>
          <w:b/>
          <w:color w:val="000000" w:themeColor="text1"/>
          <w:sz w:val="24"/>
          <w:szCs w:val="24"/>
        </w:rPr>
      </w:pPr>
      <w:r w:rsidRPr="00974A0A">
        <w:rPr>
          <w:b/>
          <w:color w:val="000000" w:themeColor="text1"/>
          <w:sz w:val="24"/>
          <w:szCs w:val="24"/>
        </w:rPr>
        <w:t>Szerződéses követelmények:</w:t>
      </w:r>
    </w:p>
    <w:p w:rsidR="004D2E91" w:rsidRPr="004D2E91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Ajánlattevő a teljesítést a szerződés hatályba lépését követő 5 munkanapon belül köteles megkezdeni, és a szerződés időtartama alatt az Ajánlatkérő által kért ütemezésben és a lehívások (megrendelések) szerinti mennyiségben köteles teljesíteni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D2E91" w:rsidRPr="004D2E91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Minimális megrendelési mennyiség nincs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D2E91" w:rsidRPr="004D2E91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A termék leszállítása a Megrendelő részére a nyertes Ajánlattevő feladata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D2E91" w:rsidRPr="004D2E91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A terméket por, víz és egyéb szennyeződések ellen védett, zárható csomagolásban kell leszállítani az Ajánlatkérő részére</w:t>
      </w:r>
      <w:r w:rsidR="00D026C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E6FD8" w:rsidRPr="006E6FD8" w:rsidRDefault="006E6FD8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4A0A">
        <w:rPr>
          <w:rFonts w:asciiTheme="minorHAnsi" w:hAnsiTheme="minorHAnsi" w:cstheme="minorHAnsi"/>
          <w:color w:val="000000" w:themeColor="text1"/>
          <w:sz w:val="24"/>
          <w:szCs w:val="24"/>
        </w:rPr>
        <w:t>A szállítandó terméken és/vagy csomagolásán feltüntetett jelöléseknek a csatolt 1. számú mellékletben</w:t>
      </w:r>
      <w:r w:rsidR="00D026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26C0">
        <w:rPr>
          <w:rFonts w:asciiTheme="minorHAnsi" w:hAnsiTheme="minorHAnsi"/>
          <w:color w:val="000000" w:themeColor="text1"/>
          <w:sz w:val="24"/>
          <w:szCs w:val="24"/>
        </w:rPr>
        <w:t>(Ajánlati árak táblázat)</w:t>
      </w:r>
      <w:r w:rsidR="00D026C0"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74A0A">
        <w:rPr>
          <w:rFonts w:asciiTheme="minorHAnsi" w:hAnsiTheme="minorHAnsi" w:cstheme="minorHAnsi"/>
          <w:color w:val="000000" w:themeColor="text1"/>
          <w:sz w:val="24"/>
          <w:szCs w:val="24"/>
        </w:rPr>
        <w:t>Ajánlattevő által rögzített termék jelöléseivel (rajzszámával, termékgyártói azonosító számával) azonosnak kell lenniük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751D2" w:rsidRDefault="00B751D2" w:rsidP="00974A0A">
      <w:pPr>
        <w:pStyle w:val="Listaszerbekezds"/>
        <w:numPr>
          <w:ilvl w:val="0"/>
          <w:numId w:val="35"/>
        </w:numPr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4A0A">
        <w:rPr>
          <w:rFonts w:asciiTheme="minorHAnsi" w:hAnsiTheme="minorHAnsi"/>
          <w:color w:val="000000" w:themeColor="text1"/>
          <w:sz w:val="24"/>
          <w:szCs w:val="24"/>
        </w:rPr>
        <w:t xml:space="preserve">Teljesítés helye: </w:t>
      </w:r>
    </w:p>
    <w:p w:rsidR="006E6FD8" w:rsidRPr="00965EB6" w:rsidRDefault="006E6FD8" w:rsidP="00974A0A">
      <w:pPr>
        <w:pStyle w:val="Listaszerbekezds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BKV Zrt. Trolibusz DivízióT100 raktár </w:t>
      </w:r>
      <w:proofErr w:type="gramStart"/>
      <w:r w:rsidRPr="00A56EC7">
        <w:rPr>
          <w:rFonts w:asciiTheme="minorHAnsi" w:hAnsiTheme="minorHAnsi"/>
          <w:color w:val="000000" w:themeColor="text1"/>
          <w:sz w:val="24"/>
          <w:szCs w:val="24"/>
        </w:rPr>
        <w:t>Budapest ,</w:t>
      </w:r>
      <w:proofErr w:type="gramEnd"/>
      <w:r w:rsidRPr="00A56EC7">
        <w:rPr>
          <w:rFonts w:asciiTheme="minorHAnsi" w:hAnsiTheme="minorHAnsi"/>
          <w:color w:val="000000" w:themeColor="text1"/>
          <w:sz w:val="24"/>
          <w:szCs w:val="24"/>
        </w:rPr>
        <w:t xml:space="preserve"> X kerület, Pongrácz út 6. (áruátvétel helye: 1101 Bp. Zách u. 8.)</w:t>
      </w:r>
    </w:p>
    <w:p w:rsidR="006E6FD8" w:rsidRPr="006E6FD8" w:rsidRDefault="006E6FD8" w:rsidP="00974A0A">
      <w:pPr>
        <w:pStyle w:val="Listaszerbekezds"/>
        <w:ind w:left="720"/>
        <w:rPr>
          <w:color w:val="000000" w:themeColor="text1"/>
          <w:sz w:val="24"/>
          <w:szCs w:val="24"/>
        </w:rPr>
      </w:pPr>
      <w:r w:rsidRPr="006E6FD8">
        <w:rPr>
          <w:color w:val="000000" w:themeColor="text1"/>
          <w:sz w:val="24"/>
          <w:szCs w:val="24"/>
        </w:rPr>
        <w:t xml:space="preserve">             Nyitva tartás: H – P, 06:00 – 13:30 óra között</w:t>
      </w:r>
    </w:p>
    <w:p w:rsidR="006E6FD8" w:rsidRDefault="006E6FD8" w:rsidP="00974A0A">
      <w:pPr>
        <w:pStyle w:val="Listaszerbekezds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D2E91" w:rsidRPr="00974A0A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4A0A">
        <w:rPr>
          <w:rFonts w:asciiTheme="minorHAnsi" w:hAnsiTheme="minorHAnsi"/>
          <w:sz w:val="24"/>
          <w:szCs w:val="24"/>
        </w:rPr>
        <w:t>A teljesítés helyére történő szállítás alkalmával a raktári átvételkor mennyiségi és műszaki állapot szempontjából történő megvizsgálás történik</w:t>
      </w:r>
      <w:r>
        <w:rPr>
          <w:rFonts w:asciiTheme="minorHAnsi" w:hAnsiTheme="minorHAnsi"/>
          <w:sz w:val="24"/>
          <w:szCs w:val="24"/>
        </w:rPr>
        <w:t>.</w:t>
      </w:r>
    </w:p>
    <w:p w:rsidR="004D2E91" w:rsidRPr="00974A0A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4A0A">
        <w:rPr>
          <w:rFonts w:asciiTheme="minorHAnsi" w:hAnsiTheme="minorHAnsi"/>
          <w:sz w:val="24"/>
          <w:szCs w:val="24"/>
        </w:rPr>
        <w:t xml:space="preserve">Ajánlattevőnek a termékekhez szállításkor mellékelnie kell az 5/1990. (IV. 12.) </w:t>
      </w:r>
      <w:proofErr w:type="spellStart"/>
      <w:r w:rsidRPr="00974A0A">
        <w:rPr>
          <w:rFonts w:asciiTheme="minorHAnsi" w:hAnsiTheme="minorHAnsi"/>
          <w:sz w:val="24"/>
          <w:szCs w:val="24"/>
        </w:rPr>
        <w:t>KöHÉM</w:t>
      </w:r>
      <w:proofErr w:type="spellEnd"/>
      <w:r w:rsidRPr="00974A0A">
        <w:rPr>
          <w:rFonts w:asciiTheme="minorHAnsi" w:hAnsiTheme="minorHAnsi"/>
          <w:sz w:val="24"/>
          <w:szCs w:val="24"/>
        </w:rPr>
        <w:t xml:space="preserve"> rendelet 25. § </w:t>
      </w:r>
      <w:proofErr w:type="gramStart"/>
      <w:r w:rsidRPr="00974A0A">
        <w:rPr>
          <w:rFonts w:asciiTheme="minorHAnsi" w:hAnsiTheme="minorHAnsi"/>
          <w:sz w:val="24"/>
          <w:szCs w:val="24"/>
        </w:rPr>
        <w:t>szerinti tartalmú</w:t>
      </w:r>
      <w:proofErr w:type="gramEnd"/>
      <w:r w:rsidRPr="00974A0A">
        <w:rPr>
          <w:rFonts w:asciiTheme="minorHAnsi" w:hAnsiTheme="minorHAnsi"/>
          <w:sz w:val="24"/>
          <w:szCs w:val="24"/>
        </w:rPr>
        <w:t>, minőséget tanúsító műbizonylatot. Műbizonylatként elfogadható a pótalkatrészen vagy annak csomagolásán feltüntetett gyártói jel vagy az alkatrész katalógusban szereplő cikkszám, ha a pótalkatrész a jármű gyártójától származik, vagy a gyártó azt első beépítésű alkatrészként elismeri</w:t>
      </w:r>
      <w:r>
        <w:rPr>
          <w:rFonts w:asciiTheme="minorHAnsi" w:hAnsiTheme="minorHAnsi"/>
          <w:sz w:val="24"/>
          <w:szCs w:val="24"/>
        </w:rPr>
        <w:t>.</w:t>
      </w:r>
    </w:p>
    <w:p w:rsidR="004D2E91" w:rsidRPr="00974A0A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4A0A">
        <w:rPr>
          <w:rFonts w:asciiTheme="minorHAnsi" w:hAnsiTheme="minorHAnsi"/>
          <w:sz w:val="24"/>
          <w:szCs w:val="24"/>
        </w:rPr>
        <w:t>A járműgyártói gyártói első beépítésű termékekhez szállításkor olyan műbizonylatot kell csatolni, amiből a termékgyártó, illetve az első beépítés a rajzszám vagy a típusszám alapján megállapítható</w:t>
      </w:r>
      <w:r>
        <w:rPr>
          <w:rFonts w:asciiTheme="minorHAnsi" w:hAnsiTheme="minorHAnsi"/>
          <w:sz w:val="24"/>
          <w:szCs w:val="24"/>
        </w:rPr>
        <w:t>.</w:t>
      </w:r>
    </w:p>
    <w:p w:rsidR="004D2E91" w:rsidRPr="004D2E91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Amennyiben a mennyiségi és műszaki átvétel során eltérések mutatkoznak, úgy jegyzőkönyvezett átvétel történik, amit Megrendelő Szállítónak megküld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D2E91" w:rsidRPr="004D2E91" w:rsidRDefault="004D2E91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4A0A">
        <w:rPr>
          <w:rFonts w:asciiTheme="minorHAnsi" w:hAnsiTheme="minorHAnsi" w:cstheme="minorHAnsi"/>
          <w:color w:val="000000" w:themeColor="text1"/>
          <w:sz w:val="24"/>
          <w:szCs w:val="24"/>
        </w:rPr>
        <w:t>Ajánlatkérő hibás termékek esetén a részteljesítést nem köteles átvenni, és hibás teljesítésként értékelheti az adott megrendelésben foglalt termékek összességét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D2E91" w:rsidRPr="00974A0A" w:rsidRDefault="008A7E62" w:rsidP="00974A0A">
      <w:pPr>
        <w:pStyle w:val="Listaszerbekezds"/>
        <w:numPr>
          <w:ilvl w:val="0"/>
          <w:numId w:val="35"/>
        </w:numPr>
        <w:spacing w:after="240"/>
        <w:ind w:hanging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56EC7">
        <w:rPr>
          <w:rFonts w:asciiTheme="minorHAnsi" w:hAnsiTheme="minorHAnsi" w:cstheme="minorHAnsi"/>
          <w:color w:val="000000" w:themeColor="text1"/>
          <w:sz w:val="24"/>
          <w:szCs w:val="24"/>
        </w:rPr>
        <w:t>A megadott rajszámú és minőségű pótalkatrészeket Ajánlatkérő csak érvényes „E” vagy „e” jóváhagyási jel birtokában fogad el a teljes szerződéses időszak alatt. Amennyiben a szerződéses idősz</w:t>
      </w:r>
      <w:r w:rsidRPr="00965EB6">
        <w:rPr>
          <w:rFonts w:asciiTheme="minorHAnsi" w:hAnsiTheme="minorHAnsi" w:cstheme="minorHAnsi"/>
          <w:color w:val="000000" w:themeColor="text1"/>
          <w:sz w:val="24"/>
          <w:szCs w:val="24"/>
        </w:rPr>
        <w:t>ak alatt valamely termék beszerezhetetlenné válik, úgy eltérő terméket szállítani csak Ajánlatkérővel egyeztetetten, és csak hiteles módon igazoltan jóváhagyási jel használatára vonatkozó engedélyek rendelkezésre állása esetén lehet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751D2" w:rsidRPr="00974A0A" w:rsidRDefault="000F0646" w:rsidP="00974A0A">
      <w:pPr>
        <w:rPr>
          <w:rFonts w:cstheme="minorHAnsi"/>
          <w:color w:val="000000" w:themeColor="text1"/>
          <w:sz w:val="24"/>
          <w:szCs w:val="24"/>
        </w:rPr>
      </w:pPr>
      <w:r w:rsidRPr="00974A0A">
        <w:rPr>
          <w:rFonts w:cstheme="minorHAnsi"/>
          <w:color w:val="000000" w:themeColor="text1"/>
          <w:sz w:val="24"/>
          <w:szCs w:val="24"/>
        </w:rPr>
        <w:t>.</w:t>
      </w:r>
    </w:p>
    <w:p w:rsidR="0052410D" w:rsidRPr="00965EB6" w:rsidRDefault="0052410D" w:rsidP="00965EB6">
      <w:pPr>
        <w:pStyle w:val="Listaszerbekezds"/>
        <w:spacing w:before="120" w:line="276" w:lineRule="auto"/>
        <w:ind w:left="10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51D2" w:rsidRPr="00965EB6" w:rsidRDefault="00B751D2" w:rsidP="008438A4">
      <w:pPr>
        <w:pStyle w:val="Listaszerbekezds"/>
        <w:spacing w:before="120" w:line="276" w:lineRule="auto"/>
        <w:ind w:left="426" w:right="7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51D2" w:rsidRPr="00965EB6" w:rsidRDefault="00B751D2" w:rsidP="005A6F63">
      <w:pPr>
        <w:pStyle w:val="Listaszerbekezds"/>
        <w:spacing w:before="120" w:line="276" w:lineRule="auto"/>
        <w:ind w:left="426" w:right="7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51D2" w:rsidRPr="00965EB6" w:rsidRDefault="00B751D2" w:rsidP="005A6F63">
      <w:pPr>
        <w:pStyle w:val="Listaszerbekezds"/>
        <w:spacing w:before="120" w:line="276" w:lineRule="auto"/>
        <w:ind w:left="426" w:right="7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F0646" w:rsidRPr="00965EB6" w:rsidRDefault="000F0646" w:rsidP="008438A4">
      <w:pPr>
        <w:pStyle w:val="Listaszerbekezds"/>
        <w:spacing w:before="120" w:line="276" w:lineRule="auto"/>
        <w:ind w:left="426" w:right="7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F0646" w:rsidRPr="00965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88" w:rsidRDefault="00797B88" w:rsidP="0010128E">
      <w:pPr>
        <w:spacing w:after="0" w:line="240" w:lineRule="auto"/>
      </w:pPr>
      <w:r>
        <w:separator/>
      </w:r>
    </w:p>
  </w:endnote>
  <w:endnote w:type="continuationSeparator" w:id="0">
    <w:p w:rsidR="00797B88" w:rsidRDefault="00797B88" w:rsidP="0010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E4" w:rsidRDefault="000E73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E4" w:rsidRDefault="000E73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E4" w:rsidRDefault="000E73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88" w:rsidRDefault="00797B88" w:rsidP="0010128E">
      <w:pPr>
        <w:spacing w:after="0" w:line="240" w:lineRule="auto"/>
      </w:pPr>
      <w:r>
        <w:separator/>
      </w:r>
    </w:p>
  </w:footnote>
  <w:footnote w:type="continuationSeparator" w:id="0">
    <w:p w:rsidR="00797B88" w:rsidRDefault="00797B88" w:rsidP="0010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E4" w:rsidRDefault="000E73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8E" w:rsidRDefault="00BD4D3A" w:rsidP="009F5BC7">
    <w:pPr>
      <w:pStyle w:val="lfej"/>
      <w:tabs>
        <w:tab w:val="left" w:pos="2297"/>
      </w:tabs>
    </w:pPr>
    <w:r>
      <w:rPr>
        <w:rFonts w:ascii="Calibri" w:hAnsi="Calibri" w:cs="Calibri"/>
        <w:b/>
        <w:szCs w:val="24"/>
      </w:rPr>
      <w:t>BKV Zrt. V-</w:t>
    </w:r>
    <w:r w:rsidR="003B38B1">
      <w:rPr>
        <w:rFonts w:ascii="Calibri" w:hAnsi="Calibri" w:cs="Calibri"/>
        <w:b/>
        <w:szCs w:val="24"/>
      </w:rPr>
      <w:t>2</w:t>
    </w:r>
    <w:r>
      <w:rPr>
        <w:rFonts w:ascii="Calibri" w:hAnsi="Calibri" w:cs="Calibri"/>
        <w:b/>
        <w:szCs w:val="24"/>
      </w:rPr>
      <w:t>/</w:t>
    </w:r>
    <w:r w:rsidR="003B38B1">
      <w:rPr>
        <w:rFonts w:ascii="Calibri" w:hAnsi="Calibri" w:cs="Calibri"/>
        <w:b/>
        <w:szCs w:val="24"/>
      </w:rPr>
      <w:t>17</w:t>
    </w:r>
    <w:r w:rsidR="0054500E">
      <w:rPr>
        <w:rFonts w:ascii="Calibri" w:hAnsi="Calibri" w:cs="Calibri"/>
        <w:b/>
        <w:szCs w:val="24"/>
      </w:rPr>
      <w:tab/>
    </w:r>
    <w:r w:rsidR="002A0F5B">
      <w:rPr>
        <w:rFonts w:ascii="Calibri" w:hAnsi="Calibri" w:cs="Calibri"/>
        <w:b/>
        <w:szCs w:val="24"/>
      </w:rPr>
      <w:tab/>
    </w:r>
    <w:r w:rsidR="0010128E">
      <w:rPr>
        <w:rFonts w:ascii="Calibri" w:hAnsi="Calibri" w:cs="Calibri"/>
        <w:b/>
        <w:szCs w:val="24"/>
      </w:rPr>
      <w:t xml:space="preserve">Műszaki </w:t>
    </w:r>
    <w:r w:rsidR="002A0F5B" w:rsidRPr="00507087">
      <w:rPr>
        <w:rFonts w:ascii="Calibri" w:hAnsi="Calibri" w:cs="Calibri"/>
        <w:b/>
        <w:szCs w:val="24"/>
      </w:rPr>
      <w:t>diszpozíció</w:t>
    </w:r>
    <w:r w:rsidR="002A0F5B" w:rsidRPr="00507087">
      <w:ptab w:relativeTo="margin" w:alignment="right" w:leader="none"/>
    </w:r>
    <w:r w:rsidR="002A0F5B">
      <w:t>9</w:t>
    </w:r>
    <w:r w:rsidR="0010128E" w:rsidRPr="00507087"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E4" w:rsidRDefault="000E73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66"/>
    <w:multiLevelType w:val="hybridMultilevel"/>
    <w:tmpl w:val="F482B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AD1"/>
    <w:multiLevelType w:val="hybridMultilevel"/>
    <w:tmpl w:val="3B800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17EB"/>
    <w:multiLevelType w:val="hybridMultilevel"/>
    <w:tmpl w:val="9AEE1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4C80"/>
    <w:multiLevelType w:val="hybridMultilevel"/>
    <w:tmpl w:val="72DA8FB6"/>
    <w:lvl w:ilvl="0" w:tplc="42DE906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444156"/>
    <w:multiLevelType w:val="hybridMultilevel"/>
    <w:tmpl w:val="6610D1EE"/>
    <w:lvl w:ilvl="0" w:tplc="040E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17BD6A9B"/>
    <w:multiLevelType w:val="hybridMultilevel"/>
    <w:tmpl w:val="5E5A4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6924"/>
    <w:multiLevelType w:val="hybridMultilevel"/>
    <w:tmpl w:val="BD32960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6B70BE"/>
    <w:multiLevelType w:val="hybridMultilevel"/>
    <w:tmpl w:val="4B5C999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315DF3"/>
    <w:multiLevelType w:val="hybridMultilevel"/>
    <w:tmpl w:val="3C2E05FA"/>
    <w:lvl w:ilvl="0" w:tplc="C9869FB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53B7"/>
    <w:multiLevelType w:val="hybridMultilevel"/>
    <w:tmpl w:val="CADE463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B35F62"/>
    <w:multiLevelType w:val="hybridMultilevel"/>
    <w:tmpl w:val="ED6626E4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A6028"/>
    <w:multiLevelType w:val="hybridMultilevel"/>
    <w:tmpl w:val="40E4D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7663"/>
    <w:multiLevelType w:val="hybridMultilevel"/>
    <w:tmpl w:val="234467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73A71"/>
    <w:multiLevelType w:val="hybridMultilevel"/>
    <w:tmpl w:val="A574BAE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4006D"/>
    <w:multiLevelType w:val="hybridMultilevel"/>
    <w:tmpl w:val="11D2E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75F71"/>
    <w:multiLevelType w:val="hybridMultilevel"/>
    <w:tmpl w:val="7F148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B09C3"/>
    <w:multiLevelType w:val="hybridMultilevel"/>
    <w:tmpl w:val="96EA1A4A"/>
    <w:lvl w:ilvl="0" w:tplc="040E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BA97323"/>
    <w:multiLevelType w:val="hybridMultilevel"/>
    <w:tmpl w:val="B03A2E02"/>
    <w:lvl w:ilvl="0" w:tplc="850E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621D"/>
    <w:multiLevelType w:val="hybridMultilevel"/>
    <w:tmpl w:val="A10E304E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928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77BF2"/>
    <w:multiLevelType w:val="hybridMultilevel"/>
    <w:tmpl w:val="0EFE8374"/>
    <w:lvl w:ilvl="0" w:tplc="7238420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5ABF"/>
    <w:multiLevelType w:val="hybridMultilevel"/>
    <w:tmpl w:val="156077C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2810DE"/>
    <w:multiLevelType w:val="hybridMultilevel"/>
    <w:tmpl w:val="869EF2A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815FBE"/>
    <w:multiLevelType w:val="hybridMultilevel"/>
    <w:tmpl w:val="933CE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E58B6"/>
    <w:multiLevelType w:val="hybridMultilevel"/>
    <w:tmpl w:val="9E20A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048A3"/>
    <w:multiLevelType w:val="hybridMultilevel"/>
    <w:tmpl w:val="C8D07758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D73D8"/>
    <w:multiLevelType w:val="hybridMultilevel"/>
    <w:tmpl w:val="082829E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439F8"/>
    <w:multiLevelType w:val="hybridMultilevel"/>
    <w:tmpl w:val="47C81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A5BD3"/>
    <w:multiLevelType w:val="hybridMultilevel"/>
    <w:tmpl w:val="DE3E7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14822"/>
    <w:multiLevelType w:val="hybridMultilevel"/>
    <w:tmpl w:val="22EE5B8A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AC96A16"/>
    <w:multiLevelType w:val="hybridMultilevel"/>
    <w:tmpl w:val="4416621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87755"/>
    <w:multiLevelType w:val="hybridMultilevel"/>
    <w:tmpl w:val="9C201C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2338"/>
    <w:multiLevelType w:val="hybridMultilevel"/>
    <w:tmpl w:val="AD203BE4"/>
    <w:lvl w:ilvl="0" w:tplc="1C3C7C20">
      <w:start w:val="1"/>
      <w:numFmt w:val="bullet"/>
      <w:lvlText w:val=""/>
      <w:lvlJc w:val="left"/>
      <w:pPr>
        <w:tabs>
          <w:tab w:val="num" w:pos="1447"/>
        </w:tabs>
        <w:ind w:left="1447" w:hanging="37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>
    <w:nsid w:val="7A100B67"/>
    <w:multiLevelType w:val="hybridMultilevel"/>
    <w:tmpl w:val="59A8DB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19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13"/>
  </w:num>
  <w:num w:numId="10">
    <w:abstractNumId w:val="23"/>
  </w:num>
  <w:num w:numId="11">
    <w:abstractNumId w:val="31"/>
  </w:num>
  <w:num w:numId="12">
    <w:abstractNumId w:val="15"/>
  </w:num>
  <w:num w:numId="13">
    <w:abstractNumId w:val="11"/>
  </w:num>
  <w:num w:numId="14">
    <w:abstractNumId w:val="20"/>
  </w:num>
  <w:num w:numId="15">
    <w:abstractNumId w:val="24"/>
  </w:num>
  <w:num w:numId="16">
    <w:abstractNumId w:val="12"/>
  </w:num>
  <w:num w:numId="17">
    <w:abstractNumId w:val="33"/>
  </w:num>
  <w:num w:numId="18">
    <w:abstractNumId w:val="28"/>
  </w:num>
  <w:num w:numId="19">
    <w:abstractNumId w:val="32"/>
  </w:num>
  <w:num w:numId="20">
    <w:abstractNumId w:val="0"/>
  </w:num>
  <w:num w:numId="21">
    <w:abstractNumId w:val="17"/>
  </w:num>
  <w:num w:numId="22">
    <w:abstractNumId w:val="22"/>
  </w:num>
  <w:num w:numId="23">
    <w:abstractNumId w:val="5"/>
  </w:num>
  <w:num w:numId="24">
    <w:abstractNumId w:val="9"/>
  </w:num>
  <w:num w:numId="25">
    <w:abstractNumId w:val="6"/>
  </w:num>
  <w:num w:numId="26">
    <w:abstractNumId w:val="3"/>
  </w:num>
  <w:num w:numId="27">
    <w:abstractNumId w:val="34"/>
  </w:num>
  <w:num w:numId="28">
    <w:abstractNumId w:val="8"/>
  </w:num>
  <w:num w:numId="29">
    <w:abstractNumId w:val="18"/>
  </w:num>
  <w:num w:numId="30">
    <w:abstractNumId w:val="25"/>
  </w:num>
  <w:num w:numId="31">
    <w:abstractNumId w:val="7"/>
  </w:num>
  <w:num w:numId="32">
    <w:abstractNumId w:val="16"/>
  </w:num>
  <w:num w:numId="33">
    <w:abstractNumId w:val="21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E1"/>
    <w:rsid w:val="00017BF1"/>
    <w:rsid w:val="0004335F"/>
    <w:rsid w:val="00043755"/>
    <w:rsid w:val="0009083D"/>
    <w:rsid w:val="000A0A1F"/>
    <w:rsid w:val="000A3847"/>
    <w:rsid w:val="000C096C"/>
    <w:rsid w:val="000C6C39"/>
    <w:rsid w:val="000D41DC"/>
    <w:rsid w:val="000E73E4"/>
    <w:rsid w:val="000F0646"/>
    <w:rsid w:val="000F0E3F"/>
    <w:rsid w:val="0010128E"/>
    <w:rsid w:val="00107BCD"/>
    <w:rsid w:val="001173E7"/>
    <w:rsid w:val="001533C8"/>
    <w:rsid w:val="00160711"/>
    <w:rsid w:val="001665CD"/>
    <w:rsid w:val="001700C4"/>
    <w:rsid w:val="001A4583"/>
    <w:rsid w:val="001C5C2A"/>
    <w:rsid w:val="001D3449"/>
    <w:rsid w:val="001F4B57"/>
    <w:rsid w:val="001F726B"/>
    <w:rsid w:val="002045AC"/>
    <w:rsid w:val="00205811"/>
    <w:rsid w:val="00267234"/>
    <w:rsid w:val="00280B0A"/>
    <w:rsid w:val="002A0F5B"/>
    <w:rsid w:val="002B76F9"/>
    <w:rsid w:val="002C6C65"/>
    <w:rsid w:val="002F6C62"/>
    <w:rsid w:val="00306A35"/>
    <w:rsid w:val="00306E04"/>
    <w:rsid w:val="00313016"/>
    <w:rsid w:val="003154B6"/>
    <w:rsid w:val="003375ED"/>
    <w:rsid w:val="0034580E"/>
    <w:rsid w:val="00346EF0"/>
    <w:rsid w:val="003524D5"/>
    <w:rsid w:val="00364580"/>
    <w:rsid w:val="00365FEF"/>
    <w:rsid w:val="003663FC"/>
    <w:rsid w:val="00382F2B"/>
    <w:rsid w:val="003A4E70"/>
    <w:rsid w:val="003B38B1"/>
    <w:rsid w:val="003E0649"/>
    <w:rsid w:val="003F3CCC"/>
    <w:rsid w:val="0040089A"/>
    <w:rsid w:val="00412638"/>
    <w:rsid w:val="0042389B"/>
    <w:rsid w:val="00446ACA"/>
    <w:rsid w:val="004672F1"/>
    <w:rsid w:val="004A12C3"/>
    <w:rsid w:val="004D2E91"/>
    <w:rsid w:val="004D7B10"/>
    <w:rsid w:val="00500657"/>
    <w:rsid w:val="00507087"/>
    <w:rsid w:val="00517A5C"/>
    <w:rsid w:val="0052410D"/>
    <w:rsid w:val="005268CF"/>
    <w:rsid w:val="00542AA8"/>
    <w:rsid w:val="0054500E"/>
    <w:rsid w:val="00550830"/>
    <w:rsid w:val="005645F1"/>
    <w:rsid w:val="00575A00"/>
    <w:rsid w:val="00575D40"/>
    <w:rsid w:val="00576A65"/>
    <w:rsid w:val="00591FF1"/>
    <w:rsid w:val="005A6F63"/>
    <w:rsid w:val="005D5D40"/>
    <w:rsid w:val="005E0EC7"/>
    <w:rsid w:val="005F053E"/>
    <w:rsid w:val="005F316A"/>
    <w:rsid w:val="00621915"/>
    <w:rsid w:val="006378E6"/>
    <w:rsid w:val="00642C8A"/>
    <w:rsid w:val="006441AC"/>
    <w:rsid w:val="006558F8"/>
    <w:rsid w:val="00660F1F"/>
    <w:rsid w:val="00660F47"/>
    <w:rsid w:val="0067207F"/>
    <w:rsid w:val="00681473"/>
    <w:rsid w:val="006A5956"/>
    <w:rsid w:val="006E6FD8"/>
    <w:rsid w:val="006F5588"/>
    <w:rsid w:val="0070486B"/>
    <w:rsid w:val="00714184"/>
    <w:rsid w:val="007626A9"/>
    <w:rsid w:val="00780E84"/>
    <w:rsid w:val="00787B22"/>
    <w:rsid w:val="0079280F"/>
    <w:rsid w:val="00797B88"/>
    <w:rsid w:val="007A5E1A"/>
    <w:rsid w:val="007B12AC"/>
    <w:rsid w:val="007B5D58"/>
    <w:rsid w:val="007C1E09"/>
    <w:rsid w:val="007C5A05"/>
    <w:rsid w:val="008438A4"/>
    <w:rsid w:val="00846816"/>
    <w:rsid w:val="008644A5"/>
    <w:rsid w:val="00873BFE"/>
    <w:rsid w:val="00880ED6"/>
    <w:rsid w:val="0088550F"/>
    <w:rsid w:val="008A55B8"/>
    <w:rsid w:val="008A7A70"/>
    <w:rsid w:val="008A7E62"/>
    <w:rsid w:val="008C57AA"/>
    <w:rsid w:val="008D222B"/>
    <w:rsid w:val="008D7D0F"/>
    <w:rsid w:val="008E29E0"/>
    <w:rsid w:val="008E578E"/>
    <w:rsid w:val="009415F8"/>
    <w:rsid w:val="009447EF"/>
    <w:rsid w:val="00945BAD"/>
    <w:rsid w:val="009470ED"/>
    <w:rsid w:val="00965EB6"/>
    <w:rsid w:val="00974A0A"/>
    <w:rsid w:val="009A2FEB"/>
    <w:rsid w:val="009A3C05"/>
    <w:rsid w:val="009A5BE8"/>
    <w:rsid w:val="009B1238"/>
    <w:rsid w:val="009C3396"/>
    <w:rsid w:val="009D5EB7"/>
    <w:rsid w:val="009E0979"/>
    <w:rsid w:val="009F1C0E"/>
    <w:rsid w:val="009F4AF9"/>
    <w:rsid w:val="009F5BC7"/>
    <w:rsid w:val="009F6A1A"/>
    <w:rsid w:val="00A06DFD"/>
    <w:rsid w:val="00A167D4"/>
    <w:rsid w:val="00A24289"/>
    <w:rsid w:val="00A4653F"/>
    <w:rsid w:val="00A4731F"/>
    <w:rsid w:val="00A56EC7"/>
    <w:rsid w:val="00AA596B"/>
    <w:rsid w:val="00AB2861"/>
    <w:rsid w:val="00AB677F"/>
    <w:rsid w:val="00AB693A"/>
    <w:rsid w:val="00AC3169"/>
    <w:rsid w:val="00AC5DC8"/>
    <w:rsid w:val="00AC7475"/>
    <w:rsid w:val="00B1565F"/>
    <w:rsid w:val="00B60B5E"/>
    <w:rsid w:val="00B71246"/>
    <w:rsid w:val="00B751D2"/>
    <w:rsid w:val="00BB1AF8"/>
    <w:rsid w:val="00BB4659"/>
    <w:rsid w:val="00BC2824"/>
    <w:rsid w:val="00BC7159"/>
    <w:rsid w:val="00BD4D3A"/>
    <w:rsid w:val="00BE1B84"/>
    <w:rsid w:val="00BE1FAA"/>
    <w:rsid w:val="00C07D4B"/>
    <w:rsid w:val="00C33E86"/>
    <w:rsid w:val="00C43546"/>
    <w:rsid w:val="00C864CC"/>
    <w:rsid w:val="00C93B06"/>
    <w:rsid w:val="00CA24C6"/>
    <w:rsid w:val="00CE68A4"/>
    <w:rsid w:val="00CF2F52"/>
    <w:rsid w:val="00CF5845"/>
    <w:rsid w:val="00D026C0"/>
    <w:rsid w:val="00D31FDA"/>
    <w:rsid w:val="00D5287A"/>
    <w:rsid w:val="00D63E00"/>
    <w:rsid w:val="00D72E2A"/>
    <w:rsid w:val="00D816D6"/>
    <w:rsid w:val="00DB073E"/>
    <w:rsid w:val="00DB4B9F"/>
    <w:rsid w:val="00DB7407"/>
    <w:rsid w:val="00DC42E7"/>
    <w:rsid w:val="00DD7375"/>
    <w:rsid w:val="00E03844"/>
    <w:rsid w:val="00E16CDF"/>
    <w:rsid w:val="00E4600F"/>
    <w:rsid w:val="00E51173"/>
    <w:rsid w:val="00E75DB3"/>
    <w:rsid w:val="00E77BE1"/>
    <w:rsid w:val="00E97CA1"/>
    <w:rsid w:val="00EC3F8C"/>
    <w:rsid w:val="00ED63D1"/>
    <w:rsid w:val="00EE288A"/>
    <w:rsid w:val="00F31F37"/>
    <w:rsid w:val="00F4003D"/>
    <w:rsid w:val="00F429C5"/>
    <w:rsid w:val="00F44B0A"/>
    <w:rsid w:val="00FA174F"/>
    <w:rsid w:val="00FA4D7B"/>
    <w:rsid w:val="00FB4AA2"/>
    <w:rsid w:val="00FD096D"/>
    <w:rsid w:val="00FD4282"/>
    <w:rsid w:val="00FE098E"/>
    <w:rsid w:val="00FE0BC5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77B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28E"/>
  </w:style>
  <w:style w:type="paragraph" w:styleId="llb">
    <w:name w:val="footer"/>
    <w:basedOn w:val="Norml"/>
    <w:link w:val="llb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28E"/>
  </w:style>
  <w:style w:type="paragraph" w:styleId="Buborkszveg">
    <w:name w:val="Balloon Text"/>
    <w:basedOn w:val="Norml"/>
    <w:link w:val="BuborkszvegChar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28E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AB677F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AB67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67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4500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BKV">
    <w:name w:val="BKV"/>
    <w:link w:val="BKVChar"/>
    <w:rsid w:val="003F3CC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F3CC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77B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28E"/>
  </w:style>
  <w:style w:type="paragraph" w:styleId="llb">
    <w:name w:val="footer"/>
    <w:basedOn w:val="Norml"/>
    <w:link w:val="llb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28E"/>
  </w:style>
  <w:style w:type="paragraph" w:styleId="Buborkszveg">
    <w:name w:val="Balloon Text"/>
    <w:basedOn w:val="Norml"/>
    <w:link w:val="BuborkszvegChar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28E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AB677F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AB67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67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4500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BKV">
    <w:name w:val="BKV"/>
    <w:link w:val="BKVChar"/>
    <w:rsid w:val="003F3CC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F3CC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0A7-8462-46A9-9F21-9B677D06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4761</Characters>
  <Application>Microsoft Office Word</Application>
  <DocSecurity>0</DocSecurity>
  <Lines>39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2017-10-20T06:50:00Z</dcterms:created>
  <dcterms:modified xsi:type="dcterms:W3CDTF">2017-10-20T06:50:00Z</dcterms:modified>
</cp:coreProperties>
</file>