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EBDC" w14:textId="56A4EEE0" w:rsidR="0012566A" w:rsidRPr="00213314" w:rsidRDefault="00850C2A" w:rsidP="004237B7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 w:rsidRPr="00213314">
        <w:rPr>
          <w:rFonts w:ascii="Arial" w:hAnsi="Arial" w:cs="Arial"/>
          <w:i w:val="0"/>
          <w:caps/>
          <w:spacing w:val="40"/>
          <w:sz w:val="24"/>
          <w:szCs w:val="24"/>
        </w:rPr>
        <w:t>6</w:t>
      </w:r>
      <w:r w:rsidR="0012566A" w:rsidRPr="00213314">
        <w:rPr>
          <w:rFonts w:ascii="Arial" w:hAnsi="Arial" w:cs="Arial"/>
          <w:i w:val="0"/>
          <w:caps/>
          <w:spacing w:val="40"/>
          <w:sz w:val="24"/>
          <w:szCs w:val="24"/>
        </w:rPr>
        <w:t>. számú melléklet</w:t>
      </w:r>
    </w:p>
    <w:p w14:paraId="654E3913" w14:textId="77777777" w:rsidR="0012566A" w:rsidRPr="00213314" w:rsidRDefault="004237B7" w:rsidP="004237B7">
      <w:pPr>
        <w:spacing w:line="360" w:lineRule="auto"/>
        <w:jc w:val="center"/>
        <w:rPr>
          <w:rFonts w:ascii="Arial" w:hAnsi="Arial" w:cs="Arial"/>
          <w:b/>
          <w:caps/>
        </w:rPr>
      </w:pPr>
      <w:r w:rsidRPr="00213314">
        <w:rPr>
          <w:rFonts w:ascii="Arial" w:hAnsi="Arial" w:cs="Arial"/>
          <w:b/>
          <w:bCs/>
          <w:lang w:eastAsia="ru-RU"/>
        </w:rPr>
        <w:t>Egyéb nyilatkozat</w:t>
      </w:r>
    </w:p>
    <w:p w14:paraId="1B3DB6D8" w14:textId="17BA1E6D" w:rsidR="003115CB" w:rsidRPr="00213314" w:rsidRDefault="003115CB" w:rsidP="00AA6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Az eljá</w:t>
      </w:r>
      <w:r w:rsidR="00644141" w:rsidRPr="00213314">
        <w:rPr>
          <w:rFonts w:ascii="Arial" w:hAnsi="Arial" w:cs="Arial"/>
        </w:rPr>
        <w:t>r</w:t>
      </w:r>
      <w:r w:rsidRPr="00213314">
        <w:rPr>
          <w:rFonts w:ascii="Arial" w:hAnsi="Arial" w:cs="Arial"/>
        </w:rPr>
        <w:t xml:space="preserve">ás tárgya: </w:t>
      </w:r>
      <w:r w:rsidR="00837BFA">
        <w:rPr>
          <w:rFonts w:ascii="Arial" w:hAnsi="Arial" w:cs="Arial"/>
          <w:b/>
        </w:rPr>
        <w:t>Követeléskezelő (pótdíj) s</w:t>
      </w:r>
      <w:r w:rsidR="00604147" w:rsidRPr="00213314">
        <w:rPr>
          <w:rFonts w:ascii="Arial" w:hAnsi="Arial" w:cs="Arial"/>
          <w:b/>
        </w:rPr>
        <w:t>zoftver használati és üzemeltetési szerződés</w:t>
      </w:r>
    </w:p>
    <w:p w14:paraId="299C4DEB" w14:textId="5A2DED93" w:rsidR="003115CB" w:rsidRPr="00213314" w:rsidRDefault="003115CB" w:rsidP="00AA61B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Az eljárás száma: V</w:t>
      </w:r>
      <w:r w:rsidR="003750B8" w:rsidRPr="00213314">
        <w:rPr>
          <w:rFonts w:ascii="Arial" w:hAnsi="Arial" w:cs="Arial"/>
        </w:rPr>
        <w:t>-</w:t>
      </w:r>
      <w:r w:rsidR="001A1359">
        <w:rPr>
          <w:rFonts w:ascii="Arial" w:hAnsi="Arial" w:cs="Arial"/>
        </w:rPr>
        <w:t>490</w:t>
      </w:r>
      <w:r w:rsidR="003750B8" w:rsidRPr="00213314">
        <w:rPr>
          <w:rFonts w:ascii="Arial" w:hAnsi="Arial" w:cs="Arial"/>
        </w:rPr>
        <w:t>/</w:t>
      </w:r>
      <w:r w:rsidR="00AA61BF" w:rsidRPr="00213314">
        <w:rPr>
          <w:rFonts w:ascii="Arial" w:hAnsi="Arial" w:cs="Arial"/>
        </w:rPr>
        <w:t>14</w:t>
      </w:r>
    </w:p>
    <w:p w14:paraId="6C65F4DA" w14:textId="77777777" w:rsidR="0012566A" w:rsidRPr="00213314" w:rsidRDefault="0012566A" w:rsidP="00AA61BF">
      <w:pPr>
        <w:jc w:val="both"/>
        <w:rPr>
          <w:rFonts w:ascii="Arial" w:hAnsi="Arial" w:cs="Arial"/>
          <w:b/>
        </w:rPr>
      </w:pPr>
    </w:p>
    <w:p w14:paraId="2F628C82" w14:textId="632B0404" w:rsidR="0012566A" w:rsidRDefault="0012566A" w:rsidP="00AA61BF">
      <w:pPr>
        <w:jc w:val="both"/>
        <w:rPr>
          <w:rFonts w:ascii="Arial" w:hAnsi="Arial" w:cs="Arial"/>
        </w:rPr>
      </w:pPr>
      <w:proofErr w:type="gramStart"/>
      <w:r w:rsidRPr="00213314">
        <w:rPr>
          <w:rFonts w:ascii="Arial" w:hAnsi="Arial" w:cs="Arial"/>
        </w:rPr>
        <w:t>Alulírott ..</w:t>
      </w:r>
      <w:proofErr w:type="gramEnd"/>
      <w:r w:rsidRPr="00213314">
        <w:rPr>
          <w:rFonts w:ascii="Arial" w:hAnsi="Arial" w:cs="Arial"/>
        </w:rPr>
        <w:t xml:space="preserve">..............................., mint a(z) ...................................................... </w:t>
      </w:r>
      <w:proofErr w:type="gramStart"/>
      <w:r w:rsidRPr="00213314">
        <w:rPr>
          <w:rFonts w:ascii="Arial" w:hAnsi="Arial" w:cs="Arial"/>
        </w:rPr>
        <w:t>képviseletére</w:t>
      </w:r>
      <w:proofErr w:type="gramEnd"/>
      <w:r w:rsidRPr="00213314">
        <w:rPr>
          <w:rFonts w:ascii="Arial" w:hAnsi="Arial" w:cs="Arial"/>
        </w:rPr>
        <w:t xml:space="preserve"> jogosult személy nyilatkozom, hogy</w:t>
      </w:r>
    </w:p>
    <w:p w14:paraId="5C6E2457" w14:textId="77777777" w:rsidR="00837BFA" w:rsidRPr="00213314" w:rsidRDefault="00837BFA" w:rsidP="00AA61BF">
      <w:pPr>
        <w:jc w:val="both"/>
        <w:rPr>
          <w:rFonts w:ascii="Arial" w:hAnsi="Arial" w:cs="Arial"/>
        </w:rPr>
      </w:pPr>
    </w:p>
    <w:p w14:paraId="76AF2FA1" w14:textId="36B37A16" w:rsidR="00837BFA" w:rsidRDefault="00837BFA" w:rsidP="00BA5C22">
      <w:pPr>
        <w:pStyle w:val="bkv0"/>
        <w:numPr>
          <w:ilvl w:val="0"/>
          <w:numId w:val="18"/>
        </w:numPr>
        <w:spacing w:line="240" w:lineRule="auto"/>
      </w:pPr>
      <w:r w:rsidRPr="00213314">
        <w:t>az ajánlati felhívásban és annak valamennyi mellékletében,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  <w:r>
        <w:t xml:space="preserve"> az ott rögzített teljesítési határidőn belül,</w:t>
      </w:r>
    </w:p>
    <w:p w14:paraId="613B0062" w14:textId="51A2007A" w:rsidR="00BA5C22" w:rsidRPr="00213314" w:rsidRDefault="00BA5C22" w:rsidP="00BA5C22">
      <w:pPr>
        <w:pStyle w:val="bkv0"/>
        <w:numPr>
          <w:ilvl w:val="0"/>
          <w:numId w:val="18"/>
        </w:numPr>
        <w:spacing w:line="240" w:lineRule="auto"/>
      </w:pPr>
      <w:r w:rsidRPr="00213314">
        <w:t xml:space="preserve">a szerződés aláírásával egyidőben a szoftverhez tartozó </w:t>
      </w:r>
      <w:r w:rsidRPr="00122A8C">
        <w:rPr>
          <w:b/>
        </w:rPr>
        <w:t>forráskód</w:t>
      </w:r>
      <w:r w:rsidRPr="00213314">
        <w:t>ot ügyvédi letétbe helyeztük abból a célból, hogy nem teljesítésünk esetén - mely megalapozza az azonnali hatályú felmondást - Ajánlatkérő a szoftverbe be tudjon lépni a hiba kijavítása végett,</w:t>
      </w:r>
    </w:p>
    <w:p w14:paraId="2F8A95CE" w14:textId="128C70B3" w:rsidR="00BA5C22" w:rsidRPr="00213314" w:rsidRDefault="00BA5C22" w:rsidP="00BA5C22">
      <w:pPr>
        <w:pStyle w:val="bkv0"/>
        <w:numPr>
          <w:ilvl w:val="0"/>
          <w:numId w:val="18"/>
        </w:numPr>
        <w:spacing w:line="240" w:lineRule="auto"/>
      </w:pPr>
      <w:r w:rsidRPr="00213314">
        <w:t>és ezzel egyidőben nyilatkozunk arról is, hogy a forráskód módosítása esetén a hatályos forráskódot ügyvédi letétbe helyezzük, és erről az ügyvédi letéti igazolást átadjuk</w:t>
      </w:r>
      <w:r w:rsidR="00837BFA">
        <w:t xml:space="preserve"> Ajánlatkérőnek</w:t>
      </w:r>
      <w:r w:rsidRPr="00213314">
        <w:t>,</w:t>
      </w:r>
    </w:p>
    <w:p w14:paraId="72A1D062" w14:textId="1C2A2453" w:rsidR="00BA5C22" w:rsidRPr="00213314" w:rsidRDefault="00BA5C22" w:rsidP="00BA5C22">
      <w:pPr>
        <w:pStyle w:val="bkv0"/>
        <w:numPr>
          <w:ilvl w:val="0"/>
          <w:numId w:val="18"/>
        </w:numPr>
        <w:spacing w:line="240" w:lineRule="auto"/>
      </w:pPr>
      <w:r w:rsidRPr="00213314">
        <w:t>tudomásul vesszük, hogy az üzemeltetésre vonatkozó teljesítésigazolás kiadásának feltétele, hogy nyilatkozzunk arról, hogy a forráskód nem változott, avagy ha változott, azt ügyvédi letétbe helyeztük,</w:t>
      </w:r>
    </w:p>
    <w:p w14:paraId="72B534BC" w14:textId="77777777" w:rsidR="00BC1038" w:rsidRPr="00213314" w:rsidRDefault="00BC1038" w:rsidP="00BC1038">
      <w:pPr>
        <w:pStyle w:val="bkv0"/>
        <w:numPr>
          <w:ilvl w:val="0"/>
          <w:numId w:val="18"/>
        </w:numPr>
        <w:spacing w:line="240" w:lineRule="auto"/>
      </w:pPr>
      <w:r w:rsidRPr="00213314">
        <w:t>a szoftverre vonatkozóan, nincs harmadik személynek olyan szerzőzői, vagy szellemi alkotások körébe tartozó joga, mely Ajánlatkérőt akadályozná, vagy korlátozná annak jogszerű használatában,</w:t>
      </w:r>
    </w:p>
    <w:p w14:paraId="16BB1195" w14:textId="219E362E" w:rsidR="003750B8" w:rsidRPr="00837BFA" w:rsidRDefault="003750B8" w:rsidP="00837BFA">
      <w:pPr>
        <w:numPr>
          <w:ilvl w:val="0"/>
          <w:numId w:val="18"/>
        </w:numPr>
        <w:tabs>
          <w:tab w:val="left" w:leader="dot" w:pos="2880"/>
          <w:tab w:val="left" w:leader="dot" w:pos="6840"/>
        </w:tabs>
        <w:jc w:val="both"/>
        <w:rPr>
          <w:rFonts w:ascii="Arial" w:hAnsi="Arial" w:cs="Arial"/>
        </w:rPr>
      </w:pPr>
      <w:r w:rsidRPr="00837BFA">
        <w:rPr>
          <w:rFonts w:ascii="Arial" w:hAnsi="Arial" w:cs="Arial"/>
        </w:rPr>
        <w:t>a szoftver üzemeltetése során maradéktalanul betartjuk az információs önrendelkezési jogról és az információszabadságról szóló 2011. évi CXII. törvényben foglaltakat,</w:t>
      </w:r>
    </w:p>
    <w:p w14:paraId="561C8CE1" w14:textId="0445FE99" w:rsidR="008776BF" w:rsidRPr="00213314" w:rsidRDefault="008776BF" w:rsidP="008776BF">
      <w:pPr>
        <w:numPr>
          <w:ilvl w:val="0"/>
          <w:numId w:val="18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 xml:space="preserve">szerződés hatálybalépéséről, és </w:t>
      </w:r>
      <w:r w:rsidR="007C0787" w:rsidRPr="00213314">
        <w:rPr>
          <w:rFonts w:ascii="Arial" w:hAnsi="Arial" w:cs="Arial"/>
        </w:rPr>
        <w:t>a</w:t>
      </w:r>
      <w:r w:rsidR="008E0588" w:rsidRPr="00213314">
        <w:rPr>
          <w:rFonts w:ascii="Arial" w:hAnsi="Arial" w:cs="Arial"/>
        </w:rPr>
        <w:t>z</w:t>
      </w:r>
      <w:r w:rsidR="007C0787" w:rsidRPr="00213314">
        <w:rPr>
          <w:rFonts w:ascii="Arial" w:hAnsi="Arial" w:cs="Arial"/>
        </w:rPr>
        <w:t xml:space="preserve"> </w:t>
      </w:r>
      <w:r w:rsidR="00537971" w:rsidRPr="00213314">
        <w:rPr>
          <w:rFonts w:ascii="Arial" w:hAnsi="Arial" w:cs="Arial"/>
        </w:rPr>
        <w:t>A</w:t>
      </w:r>
      <w:r w:rsidR="008E0588" w:rsidRPr="00213314">
        <w:rPr>
          <w:rFonts w:ascii="Arial" w:hAnsi="Arial" w:cs="Arial"/>
        </w:rPr>
        <w:t>jánlatkérő</w:t>
      </w:r>
      <w:r w:rsidR="007C0787" w:rsidRPr="00213314">
        <w:rPr>
          <w:rFonts w:ascii="Arial" w:hAnsi="Arial" w:cs="Arial"/>
        </w:rPr>
        <w:t xml:space="preserve"> követelésállományát tartalmazó szabványos Oracle adatbázis backup átvételé</w:t>
      </w:r>
      <w:r w:rsidRPr="00213314">
        <w:rPr>
          <w:rFonts w:ascii="Arial" w:hAnsi="Arial" w:cs="Arial"/>
        </w:rPr>
        <w:t xml:space="preserve">ről szóló értesítést követően mielőbb, de legkésőbb az értesítést követő 1 munkanapon belül </w:t>
      </w:r>
      <w:r w:rsidRPr="00213314">
        <w:rPr>
          <w:rFonts w:ascii="Arial" w:hAnsi="Arial" w:cs="Arial"/>
          <w:b/>
        </w:rPr>
        <w:t>vállalj</w:t>
      </w:r>
      <w:r w:rsidR="00806398" w:rsidRPr="00213314">
        <w:rPr>
          <w:rFonts w:ascii="Arial" w:hAnsi="Arial" w:cs="Arial"/>
          <w:b/>
        </w:rPr>
        <w:t>uk</w:t>
      </w:r>
      <w:r w:rsidRPr="00213314">
        <w:rPr>
          <w:rFonts w:ascii="Arial" w:hAnsi="Arial" w:cs="Arial"/>
          <w:b/>
        </w:rPr>
        <w:t xml:space="preserve"> ezen adatbázis </w:t>
      </w:r>
      <w:r w:rsidR="00C57248" w:rsidRPr="00213314">
        <w:rPr>
          <w:rFonts w:ascii="Arial" w:hAnsi="Arial" w:cs="Arial"/>
          <w:b/>
        </w:rPr>
        <w:t>backup átvételét</w:t>
      </w:r>
      <w:r w:rsidRPr="00213314">
        <w:rPr>
          <w:rFonts w:ascii="Arial" w:hAnsi="Arial" w:cs="Arial"/>
        </w:rPr>
        <w:t>,</w:t>
      </w:r>
    </w:p>
    <w:p w14:paraId="22AED78D" w14:textId="3F610377" w:rsidR="007C0787" w:rsidRPr="00213314" w:rsidRDefault="008776BF" w:rsidP="008776BF">
      <w:pPr>
        <w:numPr>
          <w:ilvl w:val="0"/>
          <w:numId w:val="18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továbbá vállalj</w:t>
      </w:r>
      <w:r w:rsidR="00806398" w:rsidRPr="00213314">
        <w:rPr>
          <w:rFonts w:ascii="Arial" w:hAnsi="Arial" w:cs="Arial"/>
        </w:rPr>
        <w:t>uk</w:t>
      </w:r>
      <w:r w:rsidRPr="00213314">
        <w:rPr>
          <w:rFonts w:ascii="Arial" w:hAnsi="Arial" w:cs="Arial"/>
        </w:rPr>
        <w:t>, hogy az Ajánlatkérő követelésállományát tartalmazó adatbázis backup átvételét</w:t>
      </w:r>
      <w:r w:rsidR="00C57248" w:rsidRPr="00213314">
        <w:rPr>
          <w:rFonts w:ascii="Arial" w:hAnsi="Arial" w:cs="Arial"/>
        </w:rPr>
        <w:t xml:space="preserve"> </w:t>
      </w:r>
      <w:proofErr w:type="gramStart"/>
      <w:r w:rsidR="007C0787" w:rsidRPr="00213314">
        <w:rPr>
          <w:rFonts w:ascii="Arial" w:hAnsi="Arial" w:cs="Arial"/>
        </w:rPr>
        <w:t xml:space="preserve">követő </w:t>
      </w:r>
      <w:r w:rsidR="00C22A03" w:rsidRPr="00122A8C">
        <w:rPr>
          <w:rFonts w:ascii="Arial" w:hAnsi="Arial" w:cs="Arial"/>
          <w:b/>
          <w:highlight w:val="yellow"/>
        </w:rPr>
        <w:t>…</w:t>
      </w:r>
      <w:proofErr w:type="gramEnd"/>
      <w:r w:rsidR="00C22A03" w:rsidRPr="00122A8C">
        <w:rPr>
          <w:rFonts w:ascii="Arial" w:hAnsi="Arial" w:cs="Arial"/>
          <w:b/>
          <w:highlight w:val="yellow"/>
        </w:rPr>
        <w:t>…….</w:t>
      </w:r>
      <w:r w:rsidR="007C0787" w:rsidRPr="00213314">
        <w:rPr>
          <w:rFonts w:ascii="Arial" w:hAnsi="Arial" w:cs="Arial"/>
          <w:b/>
        </w:rPr>
        <w:t xml:space="preserve"> </w:t>
      </w:r>
      <w:r w:rsidR="00837BFA">
        <w:rPr>
          <w:rFonts w:ascii="Arial" w:hAnsi="Arial" w:cs="Arial"/>
          <w:b/>
        </w:rPr>
        <w:t xml:space="preserve">(Ajánlattevő által vállalt határidő) </w:t>
      </w:r>
      <w:r w:rsidR="007C0787" w:rsidRPr="00213314">
        <w:rPr>
          <w:rFonts w:ascii="Arial" w:hAnsi="Arial" w:cs="Arial"/>
          <w:b/>
        </w:rPr>
        <w:t>munkanapon belül</w:t>
      </w:r>
      <w:r w:rsidR="007C0787" w:rsidRPr="00213314">
        <w:rPr>
          <w:rFonts w:ascii="Arial" w:hAnsi="Arial" w:cs="Arial"/>
        </w:rPr>
        <w:t xml:space="preserve"> </w:t>
      </w:r>
      <w:r w:rsidRPr="00213314">
        <w:rPr>
          <w:rFonts w:ascii="Arial" w:hAnsi="Arial" w:cs="Arial"/>
        </w:rPr>
        <w:t>elvég</w:t>
      </w:r>
      <w:r w:rsidR="00806398" w:rsidRPr="00213314">
        <w:rPr>
          <w:rFonts w:ascii="Arial" w:hAnsi="Arial" w:cs="Arial"/>
        </w:rPr>
        <w:t>ezzük</w:t>
      </w:r>
      <w:r w:rsidR="007C0787" w:rsidRPr="00213314">
        <w:rPr>
          <w:rFonts w:ascii="Arial" w:hAnsi="Arial" w:cs="Arial"/>
        </w:rPr>
        <w:t xml:space="preserve"> annak </w:t>
      </w:r>
      <w:r w:rsidRPr="00213314">
        <w:rPr>
          <w:rFonts w:ascii="Arial" w:hAnsi="Arial" w:cs="Arial"/>
          <w:b/>
        </w:rPr>
        <w:t xml:space="preserve">feltérképezését, a végleges adatbázis átvételét és </w:t>
      </w:r>
      <w:r w:rsidR="007C0787" w:rsidRPr="00213314">
        <w:rPr>
          <w:rFonts w:ascii="Arial" w:hAnsi="Arial" w:cs="Arial"/>
          <w:b/>
        </w:rPr>
        <w:t>migrálását</w:t>
      </w:r>
      <w:r w:rsidR="008D2F17" w:rsidRPr="00213314">
        <w:rPr>
          <w:rFonts w:ascii="Arial" w:hAnsi="Arial" w:cs="Arial"/>
          <w:b/>
        </w:rPr>
        <w:t xml:space="preserve"> </w:t>
      </w:r>
      <w:r w:rsidR="008D2F17" w:rsidRPr="00213314">
        <w:rPr>
          <w:rFonts w:ascii="Arial" w:hAnsi="Arial" w:cs="Arial"/>
        </w:rPr>
        <w:t>Microsoft SQL Server 2012 adatbázisba</w:t>
      </w:r>
      <w:r w:rsidR="007C0787" w:rsidRPr="00213314">
        <w:rPr>
          <w:rFonts w:ascii="Arial" w:hAnsi="Arial" w:cs="Arial"/>
        </w:rPr>
        <w:t xml:space="preserve">, </w:t>
      </w:r>
      <w:r w:rsidR="00C57248" w:rsidRPr="00213314">
        <w:rPr>
          <w:rFonts w:ascii="Arial" w:hAnsi="Arial" w:cs="Arial"/>
        </w:rPr>
        <w:t>valamint</w:t>
      </w:r>
      <w:r w:rsidR="007C0787" w:rsidRPr="00213314">
        <w:rPr>
          <w:rFonts w:ascii="Arial" w:hAnsi="Arial" w:cs="Arial"/>
        </w:rPr>
        <w:t xml:space="preserve"> </w:t>
      </w:r>
      <w:r w:rsidRPr="00213314">
        <w:rPr>
          <w:rFonts w:ascii="Arial" w:hAnsi="Arial" w:cs="Arial"/>
        </w:rPr>
        <w:t>vállalj</w:t>
      </w:r>
      <w:r w:rsidR="00806398" w:rsidRPr="00213314">
        <w:rPr>
          <w:rFonts w:ascii="Arial" w:hAnsi="Arial" w:cs="Arial"/>
        </w:rPr>
        <w:t>uk</w:t>
      </w:r>
      <w:r w:rsidRPr="00213314">
        <w:rPr>
          <w:rFonts w:ascii="Arial" w:hAnsi="Arial" w:cs="Arial"/>
        </w:rPr>
        <w:t xml:space="preserve"> annak </w:t>
      </w:r>
      <w:r w:rsidRPr="00213314">
        <w:rPr>
          <w:rFonts w:ascii="Arial" w:hAnsi="Arial" w:cs="Arial"/>
          <w:b/>
        </w:rPr>
        <w:t>tesztelését</w:t>
      </w:r>
      <w:r w:rsidRPr="00213314">
        <w:rPr>
          <w:rFonts w:ascii="Arial" w:hAnsi="Arial" w:cs="Arial"/>
        </w:rPr>
        <w:t>, majd az adatokkal feltöltött</w:t>
      </w:r>
      <w:r w:rsidR="007C0787" w:rsidRPr="00213314">
        <w:rPr>
          <w:rFonts w:ascii="Arial" w:hAnsi="Arial" w:cs="Arial"/>
        </w:rPr>
        <w:t xml:space="preserve"> szoftver </w:t>
      </w:r>
      <w:r w:rsidRPr="00213314">
        <w:rPr>
          <w:rFonts w:ascii="Arial" w:hAnsi="Arial" w:cs="Arial"/>
        </w:rPr>
        <w:t xml:space="preserve">használatát biztosító </w:t>
      </w:r>
      <w:r w:rsidRPr="00213314">
        <w:rPr>
          <w:rFonts w:ascii="Arial" w:hAnsi="Arial" w:cs="Arial"/>
          <w:b/>
        </w:rPr>
        <w:t xml:space="preserve">program </w:t>
      </w:r>
      <w:r w:rsidR="007C0787" w:rsidRPr="00213314">
        <w:rPr>
          <w:rFonts w:ascii="Arial" w:hAnsi="Arial" w:cs="Arial"/>
          <w:b/>
        </w:rPr>
        <w:t>átadását és üzembe helyezését</w:t>
      </w:r>
      <w:r w:rsidR="00223952" w:rsidRPr="00213314">
        <w:rPr>
          <w:rFonts w:ascii="Arial" w:hAnsi="Arial" w:cs="Arial"/>
        </w:rPr>
        <w:t xml:space="preserve"> az </w:t>
      </w:r>
      <w:r w:rsidR="00537971" w:rsidRPr="00213314">
        <w:rPr>
          <w:rFonts w:ascii="Arial" w:hAnsi="Arial" w:cs="Arial"/>
        </w:rPr>
        <w:t>A</w:t>
      </w:r>
      <w:r w:rsidR="00223952" w:rsidRPr="00213314">
        <w:rPr>
          <w:rFonts w:ascii="Arial" w:hAnsi="Arial" w:cs="Arial"/>
        </w:rPr>
        <w:t>jánlatkérő szerverein</w:t>
      </w:r>
      <w:r w:rsidR="008D6722" w:rsidRPr="00213314">
        <w:rPr>
          <w:rFonts w:ascii="Arial" w:hAnsi="Arial" w:cs="Arial"/>
        </w:rPr>
        <w:t>,</w:t>
      </w:r>
      <w:r w:rsidR="00806398" w:rsidRPr="00213314">
        <w:rPr>
          <w:rFonts w:ascii="Arial" w:hAnsi="Arial" w:cs="Arial"/>
        </w:rPr>
        <w:t xml:space="preserve"> és gondoskodunk a kijelölt munkavállalók </w:t>
      </w:r>
      <w:r w:rsidR="00806398" w:rsidRPr="00213314">
        <w:rPr>
          <w:rFonts w:ascii="Arial" w:hAnsi="Arial" w:cs="Arial"/>
          <w:b/>
        </w:rPr>
        <w:t>oktatásáról</w:t>
      </w:r>
      <w:r w:rsidR="00806398" w:rsidRPr="00213314">
        <w:rPr>
          <w:rFonts w:ascii="Arial" w:hAnsi="Arial" w:cs="Arial"/>
        </w:rPr>
        <w:t xml:space="preserve"> is,</w:t>
      </w:r>
    </w:p>
    <w:p w14:paraId="288FFC5D" w14:textId="51D3DB96" w:rsidR="00A36FB7" w:rsidRPr="00213314" w:rsidRDefault="00BC1038" w:rsidP="00A36FB7">
      <w:pPr>
        <w:pStyle w:val="bkv0"/>
        <w:numPr>
          <w:ilvl w:val="0"/>
          <w:numId w:val="18"/>
        </w:numPr>
        <w:spacing w:line="240" w:lineRule="auto"/>
      </w:pPr>
      <w:r w:rsidRPr="00213314">
        <w:t xml:space="preserve">az üzembe helyezéssel </w:t>
      </w:r>
      <w:r w:rsidR="007C0787" w:rsidRPr="00213314">
        <w:t>kezdődően</w:t>
      </w:r>
      <w:r w:rsidRPr="00213314">
        <w:t xml:space="preserve"> vállaljuk az üzemeltetési feladatok ellátását,</w:t>
      </w:r>
    </w:p>
    <w:p w14:paraId="36D14D58" w14:textId="4ACC0D19" w:rsidR="00A36FB7" w:rsidRPr="00213314" w:rsidRDefault="00A36FB7" w:rsidP="00A36FB7">
      <w:pPr>
        <w:pStyle w:val="bkv0"/>
        <w:numPr>
          <w:ilvl w:val="0"/>
          <w:numId w:val="18"/>
        </w:numPr>
        <w:spacing w:line="240" w:lineRule="auto"/>
      </w:pPr>
      <w:r w:rsidRPr="00213314">
        <w:t>és</w:t>
      </w:r>
      <w:r w:rsidR="00806398" w:rsidRPr="00213314">
        <w:t xml:space="preserve"> kötelezettséget vállalunk arra, hogy</w:t>
      </w:r>
      <w:r w:rsidRPr="00213314">
        <w:t xml:space="preserve"> </w:t>
      </w:r>
      <w:r w:rsidR="00FF7C1C" w:rsidRPr="00213314">
        <w:t>munkanapokon hétfőtől-csütörtökig 7:</w:t>
      </w:r>
      <w:r w:rsidR="00436EAE">
        <w:t>0</w:t>
      </w:r>
      <w:r w:rsidR="00FF7C1C" w:rsidRPr="00213314">
        <w:t>0 órától 15:3</w:t>
      </w:r>
      <w:r w:rsidR="00436EAE">
        <w:t>5</w:t>
      </w:r>
      <w:r w:rsidR="00FF7C1C" w:rsidRPr="00213314">
        <w:t xml:space="preserve"> óráig, pénteken 7:00 órától 1</w:t>
      </w:r>
      <w:r w:rsidR="00436EAE">
        <w:t>4</w:t>
      </w:r>
      <w:r w:rsidR="00FF7C1C" w:rsidRPr="00213314">
        <w:t>:</w:t>
      </w:r>
      <w:r w:rsidR="00436EAE">
        <w:t>2</w:t>
      </w:r>
      <w:r w:rsidR="00FF7C1C" w:rsidRPr="00213314">
        <w:t>0 óráig</w:t>
      </w:r>
      <w:r w:rsidRPr="00213314">
        <w:t xml:space="preserve"> </w:t>
      </w:r>
      <w:r w:rsidRPr="00213314">
        <w:rPr>
          <w:b/>
        </w:rPr>
        <w:t>rendelkezésre állunk</w:t>
      </w:r>
      <w:r w:rsidRPr="00213314">
        <w:t>,</w:t>
      </w:r>
    </w:p>
    <w:p w14:paraId="16910B17" w14:textId="749CABDC" w:rsidR="0012566A" w:rsidRPr="00213314" w:rsidRDefault="0012566A" w:rsidP="00AA61BF">
      <w:pPr>
        <w:numPr>
          <w:ilvl w:val="0"/>
          <w:numId w:val="18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lastRenderedPageBreak/>
        <w:t>jótállás</w:t>
      </w:r>
      <w:r w:rsidR="00AA61BF" w:rsidRPr="00213314">
        <w:rPr>
          <w:rFonts w:ascii="Arial" w:hAnsi="Arial" w:cs="Arial"/>
        </w:rPr>
        <w:t xml:space="preserve"> keretébe tartozó hiba vizsgálatát, illetve elhárítását a bejelentéstől számított</w:t>
      </w:r>
      <w:r w:rsidR="00A4630B" w:rsidRPr="00213314">
        <w:rPr>
          <w:rFonts w:ascii="Arial" w:hAnsi="Arial" w:cs="Arial"/>
        </w:rPr>
        <w:t>,</w:t>
      </w:r>
      <w:r w:rsidR="00AA61BF" w:rsidRPr="00213314">
        <w:rPr>
          <w:rFonts w:ascii="Arial" w:hAnsi="Arial" w:cs="Arial"/>
        </w:rPr>
        <w:t xml:space="preserve"> </w:t>
      </w:r>
      <w:r w:rsidR="00A4630B" w:rsidRPr="00213314">
        <w:rPr>
          <w:rFonts w:ascii="Arial" w:hAnsi="Arial" w:cs="Arial"/>
        </w:rPr>
        <w:t>4 órán belül elvég</w:t>
      </w:r>
      <w:r w:rsidR="00806398" w:rsidRPr="00213314">
        <w:rPr>
          <w:rFonts w:ascii="Arial" w:hAnsi="Arial" w:cs="Arial"/>
        </w:rPr>
        <w:t>ezzük</w:t>
      </w:r>
      <w:r w:rsidR="00A36FB7" w:rsidRPr="00213314">
        <w:rPr>
          <w:rFonts w:ascii="Arial" w:hAnsi="Arial" w:cs="Arial"/>
        </w:rPr>
        <w:t xml:space="preserve"> (1. prioritású</w:t>
      </w:r>
      <w:r w:rsidR="00451B00" w:rsidRPr="00213314">
        <w:rPr>
          <w:rFonts w:ascii="Arial" w:hAnsi="Arial" w:cs="Arial"/>
        </w:rPr>
        <w:t xml:space="preserve"> (kritikus)</w:t>
      </w:r>
      <w:r w:rsidR="00A36FB7" w:rsidRPr="00213314">
        <w:rPr>
          <w:rFonts w:ascii="Arial" w:hAnsi="Arial" w:cs="Arial"/>
        </w:rPr>
        <w:t xml:space="preserve"> hibatípus esetén)</w:t>
      </w:r>
      <w:r w:rsidR="001B1286" w:rsidRPr="00213314">
        <w:rPr>
          <w:rFonts w:ascii="Arial" w:hAnsi="Arial" w:cs="Arial"/>
        </w:rPr>
        <w:t>,</w:t>
      </w:r>
    </w:p>
    <w:p w14:paraId="5563328B" w14:textId="77777777" w:rsidR="00BC1038" w:rsidRPr="00213314" w:rsidRDefault="00BC1038" w:rsidP="00BC1038">
      <w:pPr>
        <w:pStyle w:val="bkv0"/>
        <w:numPr>
          <w:ilvl w:val="0"/>
          <w:numId w:val="18"/>
        </w:numPr>
        <w:spacing w:line="240" w:lineRule="auto"/>
      </w:pPr>
      <w:r w:rsidRPr="00213314">
        <w:t>a szerződés teljesítése során Ajánlatkérővel együttműködünk, folyamatos konzultációt biztosítunk,</w:t>
      </w:r>
    </w:p>
    <w:p w14:paraId="5996D962" w14:textId="56C3C18E" w:rsidR="00BC1038" w:rsidRPr="00213314" w:rsidRDefault="00BC1038" w:rsidP="00BC1038">
      <w:pPr>
        <w:pStyle w:val="bkv0"/>
        <w:numPr>
          <w:ilvl w:val="0"/>
          <w:numId w:val="18"/>
        </w:numPr>
        <w:spacing w:line="240" w:lineRule="auto"/>
      </w:pPr>
      <w:r w:rsidRPr="00213314">
        <w:t>a szerződés hatálya alatt folyamatosan ellátjuk a karbantartási, hibaelhárítási és egyéb</w:t>
      </w:r>
      <w:r w:rsidR="00837BFA">
        <w:t>, az üzemeltetés körébe tartozó</w:t>
      </w:r>
      <w:r w:rsidRPr="00213314">
        <w:t xml:space="preserve"> feladatokat,</w:t>
      </w:r>
    </w:p>
    <w:p w14:paraId="0B1E6B1B" w14:textId="5E933A8C" w:rsidR="00BC1038" w:rsidRPr="00213314" w:rsidRDefault="00A4630B" w:rsidP="00BC1038">
      <w:pPr>
        <w:pStyle w:val="bkv0"/>
        <w:numPr>
          <w:ilvl w:val="0"/>
          <w:numId w:val="18"/>
        </w:numPr>
        <w:spacing w:line="240" w:lineRule="auto"/>
      </w:pPr>
      <w:r w:rsidRPr="00213314">
        <w:t xml:space="preserve">a szerződés hatálya alatt folyamatosan ellátjuk </w:t>
      </w:r>
      <w:r w:rsidR="00837BFA">
        <w:t xml:space="preserve">az </w:t>
      </w:r>
      <w:r w:rsidR="00BC1038" w:rsidRPr="00213314">
        <w:t>archiválás</w:t>
      </w:r>
      <w:r w:rsidR="00837BFA">
        <w:t>i</w:t>
      </w:r>
      <w:r w:rsidR="00BC1038" w:rsidRPr="00213314">
        <w:t>/nyilvántartás</w:t>
      </w:r>
      <w:r w:rsidR="00837BFA">
        <w:t>i</w:t>
      </w:r>
      <w:r w:rsidR="003750B8" w:rsidRPr="00213314">
        <w:t xml:space="preserve"> feladatokat,</w:t>
      </w:r>
    </w:p>
    <w:p w14:paraId="7431081E" w14:textId="64B697A0" w:rsidR="0012566A" w:rsidRPr="00213314" w:rsidRDefault="0012566A" w:rsidP="00AA61BF">
      <w:pPr>
        <w:jc w:val="both"/>
        <w:rPr>
          <w:rFonts w:ascii="Arial" w:hAnsi="Arial" w:cs="Arial"/>
        </w:rPr>
      </w:pPr>
    </w:p>
    <w:p w14:paraId="18114E14" w14:textId="50185D75" w:rsidR="004237B7" w:rsidRPr="00213314" w:rsidRDefault="004237B7" w:rsidP="004237B7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>…</w:t>
      </w:r>
      <w:proofErr w:type="gramStart"/>
      <w:r w:rsidRPr="00213314">
        <w:rPr>
          <w:rFonts w:ascii="Arial" w:hAnsi="Arial" w:cs="Arial"/>
        </w:rPr>
        <w:t>…………………</w:t>
      </w:r>
      <w:r w:rsidR="00CD7CFF" w:rsidRPr="00213314">
        <w:rPr>
          <w:rFonts w:ascii="Arial" w:hAnsi="Arial" w:cs="Arial"/>
        </w:rPr>
        <w:t>,</w:t>
      </w:r>
      <w:proofErr w:type="gramEnd"/>
      <w:r w:rsidR="00CD7CFF" w:rsidRPr="00213314">
        <w:rPr>
          <w:rFonts w:ascii="Arial" w:hAnsi="Arial" w:cs="Arial"/>
        </w:rPr>
        <w:t xml:space="preserve"> 201</w:t>
      </w:r>
      <w:r w:rsidR="009A0708">
        <w:rPr>
          <w:rFonts w:ascii="Arial" w:hAnsi="Arial" w:cs="Arial"/>
        </w:rPr>
        <w:t>5.</w:t>
      </w:r>
      <w:r w:rsidRPr="00213314">
        <w:rPr>
          <w:rFonts w:ascii="Arial" w:hAnsi="Arial" w:cs="Arial"/>
        </w:rPr>
        <w:t xml:space="preserve">. év ................... </w:t>
      </w:r>
      <w:proofErr w:type="gramStart"/>
      <w:r w:rsidRPr="00213314">
        <w:rPr>
          <w:rFonts w:ascii="Arial" w:hAnsi="Arial" w:cs="Arial"/>
        </w:rPr>
        <w:t>hó</w:t>
      </w:r>
      <w:proofErr w:type="gramEnd"/>
      <w:r w:rsidRPr="00213314">
        <w:rPr>
          <w:rFonts w:ascii="Arial" w:hAnsi="Arial" w:cs="Arial"/>
        </w:rPr>
        <w:t xml:space="preserve"> ........ </w:t>
      </w:r>
      <w:proofErr w:type="gramStart"/>
      <w:r w:rsidRPr="00213314">
        <w:rPr>
          <w:rFonts w:ascii="Arial" w:hAnsi="Arial" w:cs="Arial"/>
        </w:rPr>
        <w:t>nap</w:t>
      </w:r>
      <w:proofErr w:type="gramEnd"/>
    </w:p>
    <w:p w14:paraId="3A345546" w14:textId="77777777" w:rsidR="00544C96" w:rsidRPr="00213314" w:rsidRDefault="00544C96" w:rsidP="004237B7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14:paraId="04B843E3" w14:textId="77777777" w:rsidR="004237B7" w:rsidRPr="00213314" w:rsidRDefault="004237B7" w:rsidP="004237B7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ab/>
        <w:t>.....</w:t>
      </w:r>
      <w:r w:rsidRPr="00213314">
        <w:rPr>
          <w:rFonts w:ascii="Arial" w:hAnsi="Arial" w:cs="Arial"/>
        </w:rPr>
        <w:tab/>
      </w:r>
    </w:p>
    <w:p w14:paraId="2520C91B" w14:textId="2C82C96E" w:rsidR="0012566A" w:rsidRPr="00213314" w:rsidRDefault="004237B7" w:rsidP="00806398">
      <w:pPr>
        <w:tabs>
          <w:tab w:val="center" w:pos="7020"/>
        </w:tabs>
        <w:jc w:val="both"/>
        <w:rPr>
          <w:rFonts w:ascii="Arial" w:hAnsi="Arial" w:cs="Arial"/>
        </w:rPr>
      </w:pPr>
      <w:r w:rsidRPr="00213314">
        <w:rPr>
          <w:rFonts w:ascii="Arial" w:hAnsi="Arial" w:cs="Arial"/>
        </w:rPr>
        <w:tab/>
        <w:t>Ajánlattevő cégszerű aláírása</w:t>
      </w:r>
    </w:p>
    <w:sectPr w:rsidR="0012566A" w:rsidRPr="00213314" w:rsidSect="00A81F0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E068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57D1" w14:textId="77777777" w:rsidR="003D5045" w:rsidRDefault="003D5045">
      <w:r>
        <w:separator/>
      </w:r>
    </w:p>
  </w:endnote>
  <w:endnote w:type="continuationSeparator" w:id="0">
    <w:p w14:paraId="6E84869E" w14:textId="77777777" w:rsidR="003D5045" w:rsidRDefault="003D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4110" w14:textId="77777777" w:rsidR="003D5045" w:rsidRDefault="003D5045">
      <w:r>
        <w:separator/>
      </w:r>
    </w:p>
  </w:footnote>
  <w:footnote w:type="continuationSeparator" w:id="0">
    <w:p w14:paraId="134E1E69" w14:textId="77777777" w:rsidR="003D5045" w:rsidRDefault="003D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F41D" w14:textId="23C22481"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1A1359">
      <w:t>490</w:t>
    </w:r>
    <w:r w:rsidR="00AA61BF"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4372A"/>
    <w:multiLevelType w:val="hybridMultilevel"/>
    <w:tmpl w:val="E6DAE222"/>
    <w:lvl w:ilvl="0" w:tplc="6DC226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81012"/>
    <w:multiLevelType w:val="hybridMultilevel"/>
    <w:tmpl w:val="56788F52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9307A"/>
    <w:multiLevelType w:val="hybridMultilevel"/>
    <w:tmpl w:val="EF32D6A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5"/>
  </w:num>
  <w:num w:numId="16">
    <w:abstractNumId w:val="13"/>
  </w:num>
  <w:num w:numId="17">
    <w:abstractNumId w:val="13"/>
  </w:num>
  <w:num w:numId="18">
    <w:abstractNumId w:val="9"/>
  </w:num>
  <w:num w:numId="19">
    <w:abstractNumId w:val="13"/>
  </w:num>
  <w:num w:numId="20">
    <w:abstractNumId w:val="2"/>
  </w:num>
  <w:num w:numId="21">
    <w:abstractNumId w:val="1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ácz Attila Tamás">
    <w15:presenceInfo w15:providerId="AD" w15:userId="S-1-5-21-776561741-1682526488-1801674531-27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01091"/>
    <w:rsid w:val="0001246A"/>
    <w:rsid w:val="00013A0E"/>
    <w:rsid w:val="00016F40"/>
    <w:rsid w:val="00021E6C"/>
    <w:rsid w:val="000934AB"/>
    <w:rsid w:val="000B74BF"/>
    <w:rsid w:val="000C527D"/>
    <w:rsid w:val="000D07EB"/>
    <w:rsid w:val="000E6F6E"/>
    <w:rsid w:val="000F0983"/>
    <w:rsid w:val="000F1376"/>
    <w:rsid w:val="000F23F6"/>
    <w:rsid w:val="000F2DE4"/>
    <w:rsid w:val="00122A8C"/>
    <w:rsid w:val="0012566A"/>
    <w:rsid w:val="001416AA"/>
    <w:rsid w:val="001438C4"/>
    <w:rsid w:val="001608B0"/>
    <w:rsid w:val="0017099D"/>
    <w:rsid w:val="00185C8D"/>
    <w:rsid w:val="001A1359"/>
    <w:rsid w:val="001B1286"/>
    <w:rsid w:val="001E2E56"/>
    <w:rsid w:val="001E467B"/>
    <w:rsid w:val="001F7AD7"/>
    <w:rsid w:val="00200021"/>
    <w:rsid w:val="00205E0E"/>
    <w:rsid w:val="00213314"/>
    <w:rsid w:val="0022240B"/>
    <w:rsid w:val="00223952"/>
    <w:rsid w:val="00242545"/>
    <w:rsid w:val="00242A33"/>
    <w:rsid w:val="00265974"/>
    <w:rsid w:val="002700EC"/>
    <w:rsid w:val="00272017"/>
    <w:rsid w:val="002E041C"/>
    <w:rsid w:val="002E574B"/>
    <w:rsid w:val="003115CB"/>
    <w:rsid w:val="00315CEE"/>
    <w:rsid w:val="00351CCF"/>
    <w:rsid w:val="003750B8"/>
    <w:rsid w:val="00377B97"/>
    <w:rsid w:val="003A01C2"/>
    <w:rsid w:val="003A4954"/>
    <w:rsid w:val="003D5045"/>
    <w:rsid w:val="003E1F8C"/>
    <w:rsid w:val="003F37BC"/>
    <w:rsid w:val="004237B7"/>
    <w:rsid w:val="00436EAE"/>
    <w:rsid w:val="00451B00"/>
    <w:rsid w:val="004675A8"/>
    <w:rsid w:val="004B4761"/>
    <w:rsid w:val="004D0580"/>
    <w:rsid w:val="004E66EF"/>
    <w:rsid w:val="005036D4"/>
    <w:rsid w:val="00537971"/>
    <w:rsid w:val="00544C96"/>
    <w:rsid w:val="005A6A3B"/>
    <w:rsid w:val="00600C92"/>
    <w:rsid w:val="00604147"/>
    <w:rsid w:val="006245CF"/>
    <w:rsid w:val="0063392C"/>
    <w:rsid w:val="00644141"/>
    <w:rsid w:val="00651907"/>
    <w:rsid w:val="006542E2"/>
    <w:rsid w:val="0066325F"/>
    <w:rsid w:val="006719FA"/>
    <w:rsid w:val="006821A7"/>
    <w:rsid w:val="006B5E51"/>
    <w:rsid w:val="006D0B49"/>
    <w:rsid w:val="006F410B"/>
    <w:rsid w:val="007010DC"/>
    <w:rsid w:val="007010F1"/>
    <w:rsid w:val="0071627E"/>
    <w:rsid w:val="00726991"/>
    <w:rsid w:val="00727157"/>
    <w:rsid w:val="007307FC"/>
    <w:rsid w:val="007338A5"/>
    <w:rsid w:val="0074526B"/>
    <w:rsid w:val="00747E3D"/>
    <w:rsid w:val="007522C8"/>
    <w:rsid w:val="007678BB"/>
    <w:rsid w:val="00773B66"/>
    <w:rsid w:val="007A304C"/>
    <w:rsid w:val="007C0787"/>
    <w:rsid w:val="007D494E"/>
    <w:rsid w:val="007D617E"/>
    <w:rsid w:val="007E5146"/>
    <w:rsid w:val="007F2149"/>
    <w:rsid w:val="00805BFE"/>
    <w:rsid w:val="00806398"/>
    <w:rsid w:val="00812138"/>
    <w:rsid w:val="00820C63"/>
    <w:rsid w:val="00821530"/>
    <w:rsid w:val="00825EE0"/>
    <w:rsid w:val="00837BFA"/>
    <w:rsid w:val="00844956"/>
    <w:rsid w:val="00847979"/>
    <w:rsid w:val="00850C2A"/>
    <w:rsid w:val="00861002"/>
    <w:rsid w:val="00861A76"/>
    <w:rsid w:val="0087195E"/>
    <w:rsid w:val="00875DAD"/>
    <w:rsid w:val="008776BF"/>
    <w:rsid w:val="00883B3D"/>
    <w:rsid w:val="008940EA"/>
    <w:rsid w:val="008A2A3D"/>
    <w:rsid w:val="008A6704"/>
    <w:rsid w:val="008B69C2"/>
    <w:rsid w:val="008B787D"/>
    <w:rsid w:val="008D23B5"/>
    <w:rsid w:val="008D2F17"/>
    <w:rsid w:val="008D6722"/>
    <w:rsid w:val="008D7EDA"/>
    <w:rsid w:val="008E0588"/>
    <w:rsid w:val="008E37BB"/>
    <w:rsid w:val="008F37F3"/>
    <w:rsid w:val="008F63E8"/>
    <w:rsid w:val="0090256A"/>
    <w:rsid w:val="00941945"/>
    <w:rsid w:val="00943BC3"/>
    <w:rsid w:val="00945BFC"/>
    <w:rsid w:val="0096213F"/>
    <w:rsid w:val="009744C1"/>
    <w:rsid w:val="009A0708"/>
    <w:rsid w:val="009A213F"/>
    <w:rsid w:val="009C5737"/>
    <w:rsid w:val="009D4B73"/>
    <w:rsid w:val="00A1154B"/>
    <w:rsid w:val="00A23B96"/>
    <w:rsid w:val="00A31ED2"/>
    <w:rsid w:val="00A36FB7"/>
    <w:rsid w:val="00A4630B"/>
    <w:rsid w:val="00A731D6"/>
    <w:rsid w:val="00A81F09"/>
    <w:rsid w:val="00A83BFE"/>
    <w:rsid w:val="00AA25B3"/>
    <w:rsid w:val="00AA61BF"/>
    <w:rsid w:val="00AC749A"/>
    <w:rsid w:val="00AF5D9E"/>
    <w:rsid w:val="00B276D0"/>
    <w:rsid w:val="00B359C2"/>
    <w:rsid w:val="00B50BAE"/>
    <w:rsid w:val="00B628BB"/>
    <w:rsid w:val="00B71E53"/>
    <w:rsid w:val="00B97326"/>
    <w:rsid w:val="00BA5C22"/>
    <w:rsid w:val="00BB616C"/>
    <w:rsid w:val="00BC1038"/>
    <w:rsid w:val="00BF19F9"/>
    <w:rsid w:val="00C0474C"/>
    <w:rsid w:val="00C14D88"/>
    <w:rsid w:val="00C22A03"/>
    <w:rsid w:val="00C27B7E"/>
    <w:rsid w:val="00C31A66"/>
    <w:rsid w:val="00C37DFF"/>
    <w:rsid w:val="00C57248"/>
    <w:rsid w:val="00C62B99"/>
    <w:rsid w:val="00C82B3B"/>
    <w:rsid w:val="00CB669D"/>
    <w:rsid w:val="00CD21F8"/>
    <w:rsid w:val="00CD39C0"/>
    <w:rsid w:val="00CD7CFF"/>
    <w:rsid w:val="00CE47D3"/>
    <w:rsid w:val="00D00073"/>
    <w:rsid w:val="00D00BE0"/>
    <w:rsid w:val="00D2332D"/>
    <w:rsid w:val="00D306E6"/>
    <w:rsid w:val="00D35818"/>
    <w:rsid w:val="00D37C9B"/>
    <w:rsid w:val="00D46DEC"/>
    <w:rsid w:val="00D74C03"/>
    <w:rsid w:val="00D774AF"/>
    <w:rsid w:val="00D95725"/>
    <w:rsid w:val="00DB7CCF"/>
    <w:rsid w:val="00DC18BF"/>
    <w:rsid w:val="00DD06B7"/>
    <w:rsid w:val="00DE2C8F"/>
    <w:rsid w:val="00E51A5D"/>
    <w:rsid w:val="00E675D9"/>
    <w:rsid w:val="00E70498"/>
    <w:rsid w:val="00E73ACC"/>
    <w:rsid w:val="00E7753E"/>
    <w:rsid w:val="00E83CA2"/>
    <w:rsid w:val="00E904DA"/>
    <w:rsid w:val="00EB3900"/>
    <w:rsid w:val="00EC485E"/>
    <w:rsid w:val="00EC5AF0"/>
    <w:rsid w:val="00EC6BAA"/>
    <w:rsid w:val="00EE71E3"/>
    <w:rsid w:val="00F34F45"/>
    <w:rsid w:val="00F367C9"/>
    <w:rsid w:val="00F6373E"/>
    <w:rsid w:val="00F7076E"/>
    <w:rsid w:val="00F8035A"/>
    <w:rsid w:val="00F9455D"/>
    <w:rsid w:val="00F94830"/>
    <w:rsid w:val="00FC4B4D"/>
    <w:rsid w:val="00FD07ED"/>
    <w:rsid w:val="00FD1D21"/>
    <w:rsid w:val="00FF6B0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45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  <w:style w:type="paragraph" w:customStyle="1" w:styleId="bkv0">
    <w:name w:val="bkv"/>
    <w:basedOn w:val="Norml"/>
    <w:rsid w:val="00BC1038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  <w:style w:type="paragraph" w:customStyle="1" w:styleId="bkv0">
    <w:name w:val="bkv"/>
    <w:basedOn w:val="Norml"/>
    <w:rsid w:val="00BC1038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3</cp:revision>
  <cp:lastPrinted>2014-07-15T06:50:00Z</cp:lastPrinted>
  <dcterms:created xsi:type="dcterms:W3CDTF">2015-02-25T14:02:00Z</dcterms:created>
  <dcterms:modified xsi:type="dcterms:W3CDTF">2015-02-25T14:02:00Z</dcterms:modified>
</cp:coreProperties>
</file>