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82" w:rsidRPr="00DE6C69" w:rsidRDefault="00DF1E82" w:rsidP="00DF1E82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caps/>
          <w:spacing w:val="40"/>
        </w:rPr>
        <w:t>3/</w:t>
      </w:r>
      <w:proofErr w:type="gramStart"/>
      <w:r w:rsidRPr="00DE6C69">
        <w:rPr>
          <w:rFonts w:ascii="Calibri" w:hAnsi="Calibri" w:cs="Calibri"/>
          <w:b/>
          <w:caps/>
          <w:spacing w:val="40"/>
        </w:rPr>
        <w:t>A.</w:t>
      </w:r>
      <w:proofErr w:type="gramEnd"/>
      <w:r w:rsidRPr="00DE6C69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DF1E82" w:rsidRPr="00DE6C69" w:rsidRDefault="00DF1E82" w:rsidP="00DF1E82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>Versenyeztetési eljárásban ajánlattevői nyilatkozat</w:t>
      </w:r>
      <w:r w:rsidRPr="00DE6C69">
        <w:rPr>
          <w:rStyle w:val="Lbjegyzet-hivatkozs"/>
          <w:rFonts w:ascii="Calibri" w:hAnsi="Calibri" w:cs="Calibri"/>
        </w:rPr>
        <w:footnoteReference w:id="1"/>
      </w:r>
    </w:p>
    <w:p w:rsidR="00DF1E82" w:rsidRPr="00DE6C69" w:rsidRDefault="00DF1E82" w:rsidP="00DF1E8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</w:rPr>
        <w:t>(kizáró okok nyilatkozata)</w:t>
      </w:r>
    </w:p>
    <w:p w:rsidR="00DF1E82" w:rsidRPr="00DE6C69" w:rsidRDefault="00DF1E82" w:rsidP="00DF1E8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DF1E82" w:rsidRDefault="00DF1E82" w:rsidP="00DF1E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331B03">
        <w:rPr>
          <w:rFonts w:asciiTheme="minorHAnsi" w:hAnsiTheme="minorHAnsi" w:cstheme="minorHAnsi"/>
          <w:b/>
          <w:w w:val="101"/>
          <w:szCs w:val="24"/>
        </w:rPr>
        <w:t>értékesítésre nem kerülő, nem veszélyes hulladék elszállítása és kezelése</w:t>
      </w:r>
      <w:r w:rsidRPr="007E49F1">
        <w:rPr>
          <w:rFonts w:asciiTheme="minorHAnsi" w:hAnsiTheme="minorHAnsi" w:cstheme="minorHAnsi"/>
          <w:w w:val="101"/>
          <w:szCs w:val="24"/>
        </w:rPr>
        <w:t xml:space="preserve"> </w:t>
      </w:r>
    </w:p>
    <w:p w:rsidR="00DF1E82" w:rsidRPr="00DE6C69" w:rsidRDefault="00DF1E82" w:rsidP="00DF1E8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V-3</w:t>
      </w:r>
      <w:r>
        <w:rPr>
          <w:rFonts w:ascii="Calibri" w:hAnsi="Calibri" w:cs="Calibri"/>
        </w:rPr>
        <w:t>54</w:t>
      </w:r>
      <w:r w:rsidRPr="004A52EF">
        <w:rPr>
          <w:rFonts w:ascii="Calibri" w:hAnsi="Calibri" w:cs="Calibri"/>
        </w:rPr>
        <w:t>/14</w:t>
      </w:r>
    </w:p>
    <w:p w:rsidR="00DF1E82" w:rsidRPr="00DE6C69" w:rsidRDefault="00DF1E82" w:rsidP="00DF1E82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Alulírott </w:t>
      </w:r>
      <w:r w:rsidRPr="00DE6C69">
        <w:rPr>
          <w:rFonts w:ascii="Calibri" w:hAnsi="Calibri" w:cs="Calibri"/>
        </w:rPr>
        <w:tab/>
        <w:t xml:space="preserve">, mint </w:t>
      </w:r>
      <w:proofErr w:type="gramStart"/>
      <w:r w:rsidRPr="00DE6C69">
        <w:rPr>
          <w:rFonts w:ascii="Calibri" w:hAnsi="Calibri" w:cs="Calibri"/>
        </w:rPr>
        <w:t>a(</w:t>
      </w:r>
      <w:proofErr w:type="gramEnd"/>
      <w:r w:rsidRPr="00DE6C69">
        <w:rPr>
          <w:rFonts w:ascii="Calibri" w:hAnsi="Calibri" w:cs="Calibri"/>
        </w:rPr>
        <w:t xml:space="preserve">z) </w:t>
      </w:r>
      <w:r w:rsidRPr="00DE6C69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DF1E82" w:rsidRPr="00DE6C69" w:rsidRDefault="00DF1E82" w:rsidP="00DF1E8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DF1E82" w:rsidRPr="00DE6C69" w:rsidRDefault="00DF1E82" w:rsidP="00DF1E8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…………………………</w:t>
      </w:r>
      <w:proofErr w:type="gramEnd"/>
      <w:r w:rsidRPr="00DE6C69">
        <w:rPr>
          <w:rFonts w:ascii="Calibri" w:hAnsi="Calibri" w:cs="Calibri"/>
        </w:rPr>
        <w:t xml:space="preserve"> (cégnév) mint Ajánlattevő</w:t>
      </w:r>
    </w:p>
    <w:p w:rsidR="00DF1E82" w:rsidRPr="00DE6C69" w:rsidRDefault="00DF1E82" w:rsidP="00DF1E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DF1E82" w:rsidRPr="00DE6C69" w:rsidRDefault="00DF1E82" w:rsidP="00DF1E8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b)</w:t>
      </w:r>
      <w:r w:rsidRPr="00DE6C69">
        <w:rPr>
          <w:rFonts w:ascii="Calibri" w:hAnsi="Calibri" w:cs="Calibri"/>
        </w:rPr>
        <w:tab/>
        <w:t xml:space="preserve">Nem függesztette fel tevékenységét; </w:t>
      </w:r>
    </w:p>
    <w:p w:rsidR="00DF1E82" w:rsidRPr="00DE6C69" w:rsidRDefault="00DF1E82" w:rsidP="00DF1E8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c)</w:t>
      </w:r>
      <w:r w:rsidRPr="00DE6C69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DF1E82" w:rsidRPr="00DE6C69" w:rsidRDefault="00DF1E82" w:rsidP="00DF1E8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d)</w:t>
      </w:r>
      <w:r w:rsidRPr="00DE6C69">
        <w:rPr>
          <w:rFonts w:ascii="Calibri" w:hAnsi="Calibri" w:cs="Calibri"/>
        </w:rPr>
        <w:tab/>
        <w:t>Nem került jogerősen eltiltásra közbeszerzési eljárásokban való részvételtől;</w:t>
      </w:r>
    </w:p>
    <w:p w:rsidR="00DF1E82" w:rsidRPr="00DE6C69" w:rsidRDefault="00DF1E82" w:rsidP="00DF1E8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e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DF1E82" w:rsidRPr="00DE6C69" w:rsidRDefault="00DF1E82" w:rsidP="00DF1E8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f</w:t>
      </w:r>
      <w:proofErr w:type="gramEnd"/>
      <w:r w:rsidRPr="00DE6C69">
        <w:rPr>
          <w:rFonts w:ascii="Calibri" w:hAnsi="Calibri" w:cs="Calibri"/>
        </w:rPr>
        <w:t xml:space="preserve">) a BKV </w:t>
      </w:r>
      <w:proofErr w:type="spellStart"/>
      <w:r w:rsidRPr="00DE6C69">
        <w:rPr>
          <w:rFonts w:ascii="Calibri" w:hAnsi="Calibri" w:cs="Calibri"/>
        </w:rPr>
        <w:t>Zrt-vel</w:t>
      </w:r>
      <w:proofErr w:type="spellEnd"/>
      <w:r w:rsidRPr="00DE6C69">
        <w:rPr>
          <w:rFonts w:ascii="Calibri" w:hAnsi="Calibri" w:cs="Calibri"/>
        </w:rPr>
        <w:t xml:space="preserve"> szemben nem állt illetve nem áll polgári peres eljárásban, egyéb jogvitában.</w:t>
      </w:r>
    </w:p>
    <w:p w:rsidR="00DF1E82" w:rsidRPr="00DE6C69" w:rsidRDefault="00DF1E82" w:rsidP="00DF1E82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Tudomásul veszem, hogy a kizáró okok fennállta esetén Ajánlatkérő az ajánlatomat érvénytelenné nyilváníthatja.</w:t>
      </w:r>
    </w:p>
    <w:p w:rsidR="00DF1E82" w:rsidRPr="00DE6C69" w:rsidRDefault="00DF1E82" w:rsidP="00DF1E82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DF1E82" w:rsidRPr="00DE6C69" w:rsidRDefault="00DF1E82" w:rsidP="00DF1E82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DF1E82" w:rsidRPr="00DE6C69" w:rsidRDefault="00DF1E82" w:rsidP="00DF1E82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DF1E82" w:rsidRPr="00DE6C69" w:rsidRDefault="00DF1E82" w:rsidP="00DF1E82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>3/B. számú melléklet</w:t>
      </w:r>
    </w:p>
    <w:p w:rsidR="00DF1E82" w:rsidRPr="00DE6C69" w:rsidRDefault="00DF1E82" w:rsidP="00DF1E82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DF1E82" w:rsidRPr="00DE6C69" w:rsidRDefault="00DF1E82" w:rsidP="00DF1E82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nYILATKOZAT</w:t>
      </w:r>
    </w:p>
    <w:p w:rsidR="00DF1E82" w:rsidRPr="00DE6C69" w:rsidRDefault="00DF1E82" w:rsidP="00DF1E82">
      <w:pPr>
        <w:jc w:val="center"/>
        <w:rPr>
          <w:rFonts w:ascii="Calibri" w:hAnsi="Calibri" w:cs="Calibri"/>
          <w:caps/>
        </w:rPr>
      </w:pPr>
      <w:r w:rsidRPr="00DE6C69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DE6C69">
        <w:rPr>
          <w:rFonts w:ascii="Calibri" w:hAnsi="Calibri" w:cs="Calibri"/>
          <w:b/>
          <w:bCs/>
          <w:caps/>
        </w:rPr>
        <w:t>és</w:t>
      </w:r>
      <w:proofErr w:type="gramEnd"/>
      <w:r w:rsidRPr="00DE6C69">
        <w:rPr>
          <w:rFonts w:ascii="Calibri" w:hAnsi="Calibri" w:cs="Calibri"/>
          <w:b/>
          <w:bCs/>
          <w:caps/>
        </w:rPr>
        <w:t xml:space="preserve"> a tényleges tulajdonosról</w:t>
      </w:r>
    </w:p>
    <w:p w:rsidR="00DF1E82" w:rsidRPr="00DE6C69" w:rsidRDefault="00DF1E82" w:rsidP="00DF1E82">
      <w:pPr>
        <w:jc w:val="both"/>
        <w:rPr>
          <w:rFonts w:ascii="Calibri" w:hAnsi="Calibri" w:cs="Calibri"/>
          <w:b/>
          <w:smallCaps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választandó.</w:t>
      </w:r>
    </w:p>
    <w:p w:rsidR="00DF1E82" w:rsidRPr="00DE6C69" w:rsidRDefault="00DF1E82" w:rsidP="00DF1E82">
      <w:pPr>
        <w:jc w:val="both"/>
        <w:rPr>
          <w:rFonts w:ascii="Calibri" w:hAnsi="Calibri" w:cs="Calibri"/>
          <w:b/>
          <w:smallCaps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  <w:b/>
          <w:smallCaps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DE6C69">
        <w:rPr>
          <w:rFonts w:ascii="Calibri" w:hAnsi="Calibri" w:cs="Calibri"/>
          <w:b/>
          <w:sz w:val="28"/>
          <w:szCs w:val="28"/>
        </w:rPr>
        <w:t>**</w:t>
      </w: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DF1E82" w:rsidRPr="00DE6C69" w:rsidRDefault="00DF1E82" w:rsidP="00DF1E82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DE6C69">
        <w:rPr>
          <w:rFonts w:ascii="Calibri" w:hAnsi="Calibri" w:cs="Calibri"/>
          <w:b/>
          <w:sz w:val="28"/>
          <w:szCs w:val="28"/>
        </w:rPr>
        <w:t>***</w:t>
      </w: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DF1E82" w:rsidRPr="00DE6C69" w:rsidRDefault="00DF1E82" w:rsidP="00DF1E82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DF1E82" w:rsidRPr="00DE6C69" w:rsidRDefault="00DF1E82" w:rsidP="00DF1E82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DF1E82" w:rsidRPr="00DE6C69" w:rsidRDefault="00DF1E82" w:rsidP="00DF1E82">
      <w:pPr>
        <w:jc w:val="both"/>
        <w:rPr>
          <w:rFonts w:ascii="Calibri" w:hAnsi="Calibri" w:cs="Calibri"/>
          <w:i/>
          <w:sz w:val="20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DE6C69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DF1E82" w:rsidRPr="00DE6C69" w:rsidRDefault="00DF1E82" w:rsidP="00DF1E82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DE6C69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:rsidR="00DF1E82" w:rsidRPr="00DE6C69" w:rsidRDefault="00DF1E82" w:rsidP="00DF1E82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DF1E82" w:rsidRPr="00DE6C69" w:rsidRDefault="00DF1E82" w:rsidP="00DF1E8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b/>
          <w:u w:val="single"/>
        </w:rPr>
        <w:t>Tényleges tulajdonosok</w:t>
      </w:r>
      <w:r w:rsidRPr="00DE6C69">
        <w:rPr>
          <w:rFonts w:ascii="Calibri" w:hAnsi="Calibri" w:cs="Calibri"/>
          <w:b/>
          <w:sz w:val="28"/>
          <w:szCs w:val="28"/>
        </w:rPr>
        <w:t xml:space="preserve"> ** **</w:t>
      </w:r>
    </w:p>
    <w:p w:rsidR="00DF1E82" w:rsidRPr="00DE6C69" w:rsidRDefault="00DF1E82" w:rsidP="00DF1E82">
      <w:pPr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DE6C69">
        <w:rPr>
          <w:rFonts w:ascii="Calibri" w:hAnsi="Calibri" w:cs="Calibri"/>
          <w:b/>
        </w:rPr>
        <w:t>tényleges tulajdonosa</w:t>
      </w:r>
      <w:r w:rsidRPr="00DE6C69">
        <w:rPr>
          <w:rFonts w:ascii="Calibri" w:hAnsi="Calibri" w:cs="Calibri"/>
        </w:rPr>
        <w:t xml:space="preserve"> megismerhető és az alábbi tényleges tulajdonosok</w:t>
      </w:r>
      <w:r w:rsidRPr="00DE6C69">
        <w:rPr>
          <w:rStyle w:val="Lbjegyzet-hivatkozs"/>
          <w:rFonts w:ascii="Calibri" w:hAnsi="Calibri" w:cs="Calibri"/>
        </w:rPr>
        <w:footnoteReference w:id="2"/>
      </w:r>
      <w:r w:rsidRPr="00DE6C69">
        <w:rPr>
          <w:rFonts w:ascii="Calibri" w:hAnsi="Calibri" w:cs="Calibri"/>
        </w:rPr>
        <w:t xml:space="preserve"> rendelkeznek tulajdonosi részesedéssel:</w:t>
      </w:r>
    </w:p>
    <w:p w:rsidR="00DF1E82" w:rsidRPr="00DE6C69" w:rsidRDefault="00DF1E82" w:rsidP="00DF1E82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DF1E82" w:rsidRPr="00DE6C69" w:rsidTr="00913A0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82" w:rsidRPr="00DE6C69" w:rsidRDefault="00DF1E82" w:rsidP="00913A00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82" w:rsidRPr="00DE6C69" w:rsidRDefault="00DF1E82" w:rsidP="00913A00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DF1E82" w:rsidRPr="00DE6C69" w:rsidTr="00913A0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</w:tr>
      <w:tr w:rsidR="00DF1E82" w:rsidRPr="00DE6C69" w:rsidTr="00913A0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</w:tr>
    </w:tbl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DE6C69">
        <w:rPr>
          <w:rFonts w:ascii="Calibri" w:hAnsi="Calibri" w:cs="Calibri"/>
        </w:rPr>
        <w:t>ra</w:t>
      </w:r>
      <w:proofErr w:type="spellEnd"/>
      <w:r w:rsidRPr="00DE6C69">
        <w:rPr>
          <w:rFonts w:ascii="Calibri" w:hAnsi="Calibri" w:cs="Calibri"/>
        </w:rPr>
        <w:t>)</w:t>
      </w:r>
      <w:proofErr w:type="spellStart"/>
      <w:r w:rsidRPr="00DE6C69">
        <w:rPr>
          <w:rFonts w:ascii="Calibri" w:hAnsi="Calibri" w:cs="Calibri"/>
        </w:rPr>
        <w:t>-rd</w:t>
      </w:r>
      <w:proofErr w:type="spellEnd"/>
      <w:r w:rsidRPr="00DE6C69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DE6C69">
        <w:rPr>
          <w:rFonts w:ascii="Calibri" w:hAnsi="Calibri" w:cs="Calibri"/>
        </w:rPr>
        <w:t>tisztségviselő(</w:t>
      </w:r>
      <w:proofErr w:type="gramEnd"/>
      <w:r w:rsidRPr="00DE6C69">
        <w:rPr>
          <w:rFonts w:ascii="Calibri" w:hAnsi="Calibri" w:cs="Calibri"/>
        </w:rPr>
        <w:t>k) nevéről és állandó lakhelyéről nyilatkozunk:</w:t>
      </w: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DF1E82" w:rsidRPr="00DE6C69" w:rsidTr="00913A0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82" w:rsidRPr="00DE6C69" w:rsidRDefault="00DF1E82" w:rsidP="00913A00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82" w:rsidRPr="00DE6C69" w:rsidRDefault="00DF1E82" w:rsidP="00913A00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DF1E82" w:rsidRPr="00DE6C69" w:rsidTr="00913A0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</w:tr>
      <w:tr w:rsidR="00DF1E82" w:rsidRPr="00DE6C69" w:rsidTr="00913A0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</w:tr>
      <w:tr w:rsidR="00DF1E82" w:rsidRPr="00DE6C69" w:rsidTr="00913A0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</w:rPr>
            </w:pPr>
          </w:p>
        </w:tc>
      </w:tr>
    </w:tbl>
    <w:p w:rsidR="00DF1E82" w:rsidRPr="00DE6C69" w:rsidRDefault="00DF1E82" w:rsidP="00DF1E82">
      <w:pPr>
        <w:rPr>
          <w:rFonts w:ascii="Calibri" w:hAnsi="Calibri" w:cs="Calibri"/>
        </w:rPr>
      </w:pPr>
    </w:p>
    <w:p w:rsidR="00DF1E82" w:rsidRPr="00DE6C69" w:rsidRDefault="00DF1E82" w:rsidP="00DF1E82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DF1E82" w:rsidRPr="00DE6C69" w:rsidRDefault="00DF1E82" w:rsidP="00DF1E82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DF1E82" w:rsidRPr="00DE6C69" w:rsidRDefault="00DF1E82" w:rsidP="00DF1E82">
      <w:pPr>
        <w:ind w:left="4956" w:firstLine="708"/>
        <w:rPr>
          <w:rFonts w:ascii="Calibri" w:hAnsi="Calibri" w:cs="Calibri"/>
        </w:rPr>
      </w:pPr>
    </w:p>
    <w:p w:rsidR="00DF1E82" w:rsidRPr="00DE6C69" w:rsidRDefault="00DF1E82" w:rsidP="00DF1E82">
      <w:pPr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lastRenderedPageBreak/>
        <w:t>** **</w:t>
      </w:r>
      <w:r w:rsidRPr="00DE6C69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DF1E82" w:rsidRPr="00DE6C69" w:rsidRDefault="00DF1E82" w:rsidP="00DF1E82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:rsidR="00DF1E82" w:rsidRPr="00DE6C69" w:rsidRDefault="00DF1E82" w:rsidP="00DF1E82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</w:t>
      </w:r>
      <w:proofErr w:type="spellStart"/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3</w:t>
      </w:r>
      <w:proofErr w:type="spellEnd"/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 xml:space="preserve"> oldal)</w:t>
      </w:r>
    </w:p>
    <w:p w:rsidR="00DF1E82" w:rsidRPr="00DE6C69" w:rsidRDefault="00DF1E82" w:rsidP="00DF1E82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DF1E82" w:rsidRPr="00DE6C69" w:rsidRDefault="00DF1E82" w:rsidP="00DF1E82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DE6C69">
        <w:rPr>
          <w:rFonts w:ascii="Calibri" w:hAnsi="Calibri" w:cs="Calibri"/>
          <w:b/>
          <w:u w:val="single"/>
        </w:rPr>
        <w:t>vagy</w:t>
      </w:r>
      <w:proofErr w:type="gramEnd"/>
      <w:r w:rsidRPr="00DE6C69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DF1E82" w:rsidRPr="00DE6C69" w:rsidRDefault="00DF1E82" w:rsidP="00DF1E82">
      <w:pPr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társaságban az alábbiakban megjelölt </w:t>
      </w:r>
      <w:r w:rsidRPr="00DE6C69">
        <w:rPr>
          <w:rFonts w:ascii="Calibri" w:hAnsi="Calibri" w:cs="Calibri"/>
          <w:b/>
        </w:rPr>
        <w:t>jogi személy vagy személyes joga szerint jogképes szervezetek</w:t>
      </w:r>
      <w:r w:rsidRPr="00DE6C69">
        <w:rPr>
          <w:rFonts w:ascii="Calibri" w:hAnsi="Calibri" w:cs="Calibri"/>
        </w:rPr>
        <w:t xml:space="preserve"> rendelkeznek 25%-ot meghaladó részesedéssel:</w:t>
      </w:r>
    </w:p>
    <w:p w:rsidR="00DF1E82" w:rsidRPr="00DE6C69" w:rsidRDefault="00DF1E82" w:rsidP="00DF1E82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DF1E82" w:rsidRPr="00DE6C69" w:rsidTr="00913A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82" w:rsidRPr="00DE6C69" w:rsidRDefault="00DF1E82" w:rsidP="00913A00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82" w:rsidRPr="00DE6C69" w:rsidRDefault="00DF1E82" w:rsidP="00913A00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DF1E82" w:rsidRPr="00DE6C69" w:rsidTr="00913A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  <w:sz w:val="20"/>
              </w:rPr>
            </w:pPr>
          </w:p>
        </w:tc>
      </w:tr>
      <w:tr w:rsidR="00DF1E82" w:rsidRPr="00DE6C69" w:rsidTr="00913A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2" w:rsidRPr="00DE6C69" w:rsidRDefault="00DF1E82" w:rsidP="00913A00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DF1E82" w:rsidRPr="00DE6C69" w:rsidRDefault="00DF1E82" w:rsidP="00DF1E82">
      <w:pPr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 továbbá, hogy </w:t>
      </w:r>
      <w:r w:rsidRPr="00DE6C69">
        <w:rPr>
          <w:rFonts w:ascii="Calibri" w:hAnsi="Calibri" w:cs="Calibri"/>
          <w:b/>
        </w:rPr>
        <w:t>a fent megjelölt szervezetek vonatkozásában (ha van ilyen)</w:t>
      </w:r>
      <w:r w:rsidRPr="00DE6C69">
        <w:rPr>
          <w:rFonts w:ascii="Calibri" w:hAnsi="Calibri" w:cs="Calibri"/>
        </w:rPr>
        <w:t xml:space="preserve"> is fennállnak az alábbiakban meghatározott feltételek.</w:t>
      </w:r>
      <w:r w:rsidRPr="00DE6C69">
        <w:rPr>
          <w:rStyle w:val="Lbjegyzet-hivatkozs"/>
          <w:rFonts w:ascii="Calibri" w:hAnsi="Calibri" w:cs="Calibri"/>
          <w:b/>
        </w:rPr>
        <w:footnoteReference w:id="3"/>
      </w:r>
    </w:p>
    <w:p w:rsidR="00DF1E82" w:rsidRPr="00DE6C69" w:rsidRDefault="00DF1E82" w:rsidP="00DF1E82">
      <w:pPr>
        <w:rPr>
          <w:rFonts w:ascii="Calibri" w:hAnsi="Calibri" w:cs="Calibri"/>
          <w:i/>
          <w:sz w:val="20"/>
        </w:rPr>
      </w:pPr>
    </w:p>
    <w:p w:rsidR="00DF1E82" w:rsidRPr="00DE6C69" w:rsidRDefault="00DF1E82" w:rsidP="00DF1E82">
      <w:pPr>
        <w:rPr>
          <w:rFonts w:ascii="Calibri" w:hAnsi="Calibri" w:cs="Calibri"/>
        </w:rPr>
      </w:pPr>
    </w:p>
    <w:p w:rsidR="00DF1E82" w:rsidRPr="00DE6C69" w:rsidRDefault="00DF1E82" w:rsidP="00DF1E82">
      <w:pPr>
        <w:numPr>
          <w:ilvl w:val="0"/>
          <w:numId w:val="1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EU-, EGT- vagy OECD-tagállamban rendelkezik adóilletőséggel vagy olyan </w:t>
      </w:r>
      <w:r w:rsidRPr="00DE6C69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DF1E82" w:rsidRPr="00DE6C69" w:rsidRDefault="00DF1E82" w:rsidP="00DF1E82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DF1E82" w:rsidRPr="00DE6C69" w:rsidRDefault="00DF1E82" w:rsidP="00DF1E82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DE6C69">
        <w:rPr>
          <w:rFonts w:ascii="Calibri" w:hAnsi="Calibri" w:cs="Calibri"/>
        </w:rPr>
        <w:t>betudható</w:t>
      </w:r>
      <w:proofErr w:type="gramEnd"/>
      <w:r w:rsidRPr="00DE6C69">
        <w:rPr>
          <w:rFonts w:ascii="Calibri" w:hAnsi="Calibri" w:cs="Calibri"/>
        </w:rPr>
        <w:t xml:space="preserve"> jövedelemnek minősülne a szerződés alapján kapott jövedelem).</w:t>
      </w:r>
    </w:p>
    <w:p w:rsidR="00DF1E82" w:rsidRPr="00DE6C69" w:rsidRDefault="00DF1E82" w:rsidP="00DF1E82">
      <w:pPr>
        <w:ind w:left="720"/>
        <w:rPr>
          <w:rFonts w:ascii="Calibri" w:hAnsi="Calibri" w:cs="Calibri"/>
        </w:rPr>
      </w:pPr>
    </w:p>
    <w:p w:rsidR="00DF1E82" w:rsidRPr="00DE6C69" w:rsidRDefault="00DF1E82" w:rsidP="00DF1E82">
      <w:pPr>
        <w:numPr>
          <w:ilvl w:val="0"/>
          <w:numId w:val="1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DE6C69">
        <w:rPr>
          <w:rFonts w:ascii="Calibri" w:hAnsi="Calibri" w:cs="Calibri"/>
          <w:b/>
          <w:vertAlign w:val="superscript"/>
        </w:rPr>
        <w:footnoteReference w:id="4"/>
      </w:r>
    </w:p>
    <w:p w:rsidR="00DF1E82" w:rsidRPr="00DE6C69" w:rsidRDefault="00DF1E82" w:rsidP="00DF1E82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DF1E82" w:rsidRPr="00DE6C69" w:rsidRDefault="00DF1E82" w:rsidP="00DF1E82">
      <w:pPr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DE6C69">
        <w:rPr>
          <w:rFonts w:ascii="Calibri" w:hAnsi="Calibri" w:cs="Calibri"/>
          <w:i/>
          <w:iCs/>
        </w:rPr>
        <w:t>r)</w:t>
      </w:r>
      <w:r w:rsidRPr="00DE6C69">
        <w:rPr>
          <w:rFonts w:ascii="Calibri" w:hAnsi="Calibri" w:cs="Calibri"/>
        </w:rPr>
        <w:t xml:space="preserve"> pontja szerinti tényleges tulajdonosa nincs.</w:t>
      </w:r>
    </w:p>
    <w:p w:rsidR="00DF1E82" w:rsidRPr="00DE6C69" w:rsidRDefault="00DF1E82" w:rsidP="00DF1E82">
      <w:pPr>
        <w:ind w:left="708"/>
        <w:jc w:val="both"/>
        <w:rPr>
          <w:rFonts w:ascii="Calibri" w:hAnsi="Calibri" w:cs="Calibri"/>
        </w:rPr>
      </w:pPr>
    </w:p>
    <w:p w:rsidR="00DF1E82" w:rsidRPr="00DE6C69" w:rsidRDefault="00DF1E82" w:rsidP="00DF1E82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DF1E82" w:rsidRPr="00DE6C69" w:rsidRDefault="00DF1E82" w:rsidP="00DF1E82">
      <w:pPr>
        <w:ind w:left="993"/>
        <w:rPr>
          <w:rFonts w:ascii="Calibri" w:hAnsi="Calibri" w:cs="Calibri"/>
        </w:rPr>
      </w:pPr>
    </w:p>
    <w:p w:rsidR="00DF1E82" w:rsidRPr="00DE6C69" w:rsidRDefault="00DF1E82" w:rsidP="00DF1E82">
      <w:pPr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DF1E82" w:rsidRPr="00DE6C69" w:rsidRDefault="00DF1E82" w:rsidP="00DF1E82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DF1E82" w:rsidRPr="00DE6C69" w:rsidRDefault="00DF1E82" w:rsidP="00DF1E82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  Ajánlattevő cégszerű aláírása</w:t>
      </w:r>
      <w:bookmarkStart w:id="0" w:name="_GoBack"/>
      <w:bookmarkEnd w:id="0"/>
    </w:p>
    <w:sectPr w:rsidR="00DF1E82" w:rsidRPr="00DE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A1" w:rsidRDefault="001645A1" w:rsidP="00DF1E82">
      <w:r>
        <w:separator/>
      </w:r>
    </w:p>
  </w:endnote>
  <w:endnote w:type="continuationSeparator" w:id="0">
    <w:p w:rsidR="001645A1" w:rsidRDefault="001645A1" w:rsidP="00D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A1" w:rsidRDefault="001645A1" w:rsidP="00DF1E82">
      <w:r>
        <w:separator/>
      </w:r>
    </w:p>
  </w:footnote>
  <w:footnote w:type="continuationSeparator" w:id="0">
    <w:p w:rsidR="001645A1" w:rsidRDefault="001645A1" w:rsidP="00DF1E82">
      <w:r>
        <w:continuationSeparator/>
      </w:r>
    </w:p>
  </w:footnote>
  <w:footnote w:id="1">
    <w:p w:rsidR="00DF1E82" w:rsidRPr="008B787D" w:rsidRDefault="00DF1E82" w:rsidP="00DF1E8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DF1E82" w:rsidRPr="008B787D" w:rsidRDefault="00DF1E82" w:rsidP="00DF1E82">
      <w:pPr>
        <w:jc w:val="both"/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DF1E82" w:rsidRPr="00511AB6" w:rsidRDefault="00DF1E82" w:rsidP="00DF1E82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  <w:footnote w:id="2">
    <w:p w:rsidR="00DF1E82" w:rsidRDefault="00DF1E82" w:rsidP="00DF1E8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DF1E82" w:rsidRDefault="00DF1E82" w:rsidP="00DF1E8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DF1E82" w:rsidRDefault="00DF1E82" w:rsidP="00DF1E8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DF1E82" w:rsidRDefault="00DF1E82" w:rsidP="00DF1E8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</w:t>
      </w:r>
      <w:proofErr w:type="spellStart"/>
      <w:r>
        <w:rPr>
          <w:rFonts w:ascii="Arial" w:hAnsi="Arial" w:cs="Arial"/>
          <w:sz w:val="20"/>
        </w:rPr>
        <w:t>2</w:t>
      </w:r>
      <w:proofErr w:type="spellEnd"/>
      <w:r>
        <w:rPr>
          <w:rFonts w:ascii="Arial" w:hAnsi="Arial" w:cs="Arial"/>
          <w:sz w:val="20"/>
        </w:rPr>
        <w:t>) bekezdésében meghatározott - meghatározó befolyással rendelkezik,</w:t>
      </w:r>
    </w:p>
    <w:p w:rsidR="00DF1E82" w:rsidRDefault="00DF1E82" w:rsidP="00DF1E8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DF1E82" w:rsidRDefault="00DF1E82" w:rsidP="00DF1E8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DF1E82" w:rsidRDefault="00DF1E82" w:rsidP="00DF1E82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DF1E82" w:rsidRDefault="00DF1E82" w:rsidP="00DF1E82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DF1E82" w:rsidRDefault="00DF1E82" w:rsidP="00DF1E82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DF1E82" w:rsidRDefault="00DF1E82" w:rsidP="00DF1E82">
      <w:pPr>
        <w:autoSpaceDE w:val="0"/>
        <w:autoSpaceDN w:val="0"/>
        <w:adjustRightInd w:val="0"/>
        <w:ind w:left="142"/>
        <w:jc w:val="both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proofErr w:type="spellStart"/>
      <w:r>
        <w:rPr>
          <w:rFonts w:ascii="Arial" w:hAnsi="Arial" w:cs="Arial"/>
          <w:i/>
          <w:iCs/>
          <w:sz w:val="20"/>
        </w:rPr>
        <w:t>-rb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  <w:footnote w:id="3">
    <w:p w:rsidR="00DF1E82" w:rsidRDefault="00DF1E82" w:rsidP="00DF1E82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DF1E82" w:rsidRDefault="00DF1E82" w:rsidP="00DF1E82">
      <w:pPr>
        <w:pStyle w:val="Lbjegyzetszveg"/>
        <w:jc w:val="both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82"/>
    <w:rsid w:val="001645A1"/>
    <w:rsid w:val="00A55381"/>
    <w:rsid w:val="00D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E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DF1E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F1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DF1E8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1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DF1E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E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DF1E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F1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DF1E8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1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DF1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2015-01-12T12:54:00Z</dcterms:created>
  <dcterms:modified xsi:type="dcterms:W3CDTF">2015-01-12T12:54:00Z</dcterms:modified>
</cp:coreProperties>
</file>