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AD" w:rsidRPr="00285A32" w:rsidRDefault="003D72AD" w:rsidP="003D72AD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theme="minorHAnsi"/>
          <w:i w:val="0"/>
          <w:caps/>
          <w:spacing w:val="40"/>
          <w:sz w:val="24"/>
          <w:szCs w:val="24"/>
        </w:rPr>
      </w:pPr>
      <w:r w:rsidRPr="00285A32">
        <w:rPr>
          <w:rFonts w:asciiTheme="minorHAnsi" w:hAnsiTheme="minorHAnsi" w:cstheme="minorHAnsi"/>
          <w:i w:val="0"/>
          <w:caps/>
          <w:spacing w:val="40"/>
          <w:sz w:val="24"/>
          <w:szCs w:val="24"/>
        </w:rPr>
        <w:t>2. számú függelék</w:t>
      </w:r>
    </w:p>
    <w:p w:rsidR="003D72AD" w:rsidRPr="0050565E" w:rsidRDefault="003D72AD" w:rsidP="003D72AD">
      <w:pPr>
        <w:jc w:val="center"/>
        <w:rPr>
          <w:b/>
          <w:color w:val="FF0000"/>
          <w:sz w:val="28"/>
          <w:szCs w:val="28"/>
        </w:rPr>
      </w:pPr>
      <w:bookmarkStart w:id="0" w:name="_Toc495364361"/>
      <w:bookmarkStart w:id="1" w:name="_Toc57171325"/>
      <w:bookmarkStart w:id="2" w:name="_Toc57171477"/>
      <w:bookmarkStart w:id="3" w:name="_Toc57705207"/>
      <w:bookmarkStart w:id="4" w:name="_Toc57785067"/>
    </w:p>
    <w:p w:rsidR="003D72AD" w:rsidRPr="00DF495F" w:rsidRDefault="003D72AD" w:rsidP="003D72AD">
      <w:pPr>
        <w:jc w:val="center"/>
        <w:rPr>
          <w:rFonts w:ascii="Calibri" w:hAnsi="Calibri" w:cs="Calibri"/>
        </w:rPr>
      </w:pPr>
      <w:r>
        <w:rPr>
          <w:noProof/>
          <w:sz w:val="20"/>
          <w:lang w:eastAsia="hu-HU"/>
        </w:rPr>
        <w:drawing>
          <wp:inline distT="0" distB="0" distL="0" distR="0" wp14:anchorId="75C0480B" wp14:editId="6C98D098">
            <wp:extent cx="3688715" cy="1712595"/>
            <wp:effectExtent l="0" t="0" r="6985" b="190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71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2AD" w:rsidRPr="00DF495F" w:rsidRDefault="003D72AD" w:rsidP="003D72AD">
      <w:pPr>
        <w:pStyle w:val="Szvegtrzs3"/>
        <w:jc w:val="center"/>
        <w:rPr>
          <w:rFonts w:ascii="Calibri" w:hAnsi="Calibri" w:cs="Calibri"/>
          <w:b/>
          <w:sz w:val="40"/>
          <w:szCs w:val="40"/>
        </w:rPr>
      </w:pPr>
    </w:p>
    <w:p w:rsidR="003D72AD" w:rsidRPr="00DF495F" w:rsidRDefault="003D72AD" w:rsidP="003D72AD">
      <w:pPr>
        <w:pStyle w:val="Szvegtrzs3"/>
        <w:jc w:val="center"/>
        <w:rPr>
          <w:rFonts w:ascii="Calibri" w:hAnsi="Calibri" w:cs="Calibri"/>
          <w:b/>
          <w:sz w:val="40"/>
          <w:szCs w:val="40"/>
        </w:rPr>
      </w:pPr>
    </w:p>
    <w:p w:rsidR="003D72AD" w:rsidRPr="00DF495F" w:rsidRDefault="003D72AD" w:rsidP="003D72AD">
      <w:pPr>
        <w:pStyle w:val="Szvegtrzs3"/>
        <w:jc w:val="center"/>
        <w:rPr>
          <w:rFonts w:ascii="Calibri" w:hAnsi="Calibri" w:cs="Calibri"/>
          <w:b/>
          <w:sz w:val="40"/>
          <w:szCs w:val="40"/>
        </w:rPr>
      </w:pPr>
    </w:p>
    <w:p w:rsidR="003D72AD" w:rsidRPr="00DF495F" w:rsidRDefault="003D72AD" w:rsidP="003D72AD">
      <w:pPr>
        <w:pStyle w:val="Szvegtrzs3"/>
        <w:jc w:val="center"/>
        <w:rPr>
          <w:rFonts w:ascii="Calibri" w:hAnsi="Calibri" w:cs="Calibri"/>
          <w:b/>
          <w:sz w:val="40"/>
          <w:szCs w:val="40"/>
        </w:rPr>
      </w:pPr>
    </w:p>
    <w:p w:rsidR="003D72AD" w:rsidRPr="00DF495F" w:rsidRDefault="003D72AD" w:rsidP="003D72AD">
      <w:pPr>
        <w:pStyle w:val="Szvegtrzs3"/>
        <w:jc w:val="center"/>
        <w:rPr>
          <w:rFonts w:ascii="Calibri" w:hAnsi="Calibri" w:cs="Calibri"/>
          <w:b/>
          <w:sz w:val="40"/>
          <w:szCs w:val="40"/>
        </w:rPr>
      </w:pPr>
    </w:p>
    <w:p w:rsidR="003D72AD" w:rsidRPr="00DF495F" w:rsidRDefault="003D72AD" w:rsidP="003D72AD">
      <w:pPr>
        <w:pStyle w:val="Szvegtrzs3"/>
        <w:jc w:val="center"/>
        <w:rPr>
          <w:rFonts w:ascii="Calibri" w:hAnsi="Calibri" w:cs="Calibri"/>
          <w:b/>
          <w:sz w:val="40"/>
          <w:szCs w:val="40"/>
        </w:rPr>
      </w:pPr>
    </w:p>
    <w:p w:rsidR="003D72AD" w:rsidRPr="00DF495F" w:rsidRDefault="003D72AD" w:rsidP="003D72AD">
      <w:pPr>
        <w:pStyle w:val="Szvegtrzs3"/>
        <w:jc w:val="center"/>
        <w:rPr>
          <w:rFonts w:ascii="Calibri" w:hAnsi="Calibri" w:cs="Calibri"/>
          <w:b/>
          <w:sz w:val="40"/>
          <w:szCs w:val="40"/>
        </w:rPr>
      </w:pPr>
    </w:p>
    <w:p w:rsidR="003D72AD" w:rsidRPr="00DF495F" w:rsidRDefault="003D72AD" w:rsidP="003D72AD">
      <w:pPr>
        <w:pStyle w:val="Szvegtrzs3"/>
        <w:jc w:val="center"/>
        <w:rPr>
          <w:rFonts w:ascii="Calibri" w:hAnsi="Calibri" w:cs="Calibri"/>
          <w:b/>
          <w:sz w:val="44"/>
          <w:szCs w:val="44"/>
        </w:rPr>
      </w:pPr>
      <w:r w:rsidRPr="00DF495F">
        <w:rPr>
          <w:rFonts w:ascii="Calibri" w:hAnsi="Calibri" w:cs="Calibri"/>
          <w:b/>
          <w:sz w:val="44"/>
          <w:szCs w:val="44"/>
        </w:rPr>
        <w:t>M</w:t>
      </w:r>
      <w:r>
        <w:rPr>
          <w:rFonts w:ascii="Calibri" w:hAnsi="Calibri" w:cs="Calibri"/>
          <w:b/>
          <w:sz w:val="44"/>
          <w:szCs w:val="44"/>
        </w:rPr>
        <w:t>3</w:t>
      </w:r>
      <w:r w:rsidRPr="00DF495F">
        <w:rPr>
          <w:rFonts w:ascii="Calibri" w:hAnsi="Calibri" w:cs="Calibri"/>
          <w:b/>
          <w:sz w:val="44"/>
          <w:szCs w:val="44"/>
        </w:rPr>
        <w:t xml:space="preserve"> Kőér utcai telephelyen a fődarabok és egyéb alkatrészek mosása céljából létesítendő szennyvízkezelő tervezési és kivitelezési munkái</w:t>
      </w:r>
    </w:p>
    <w:p w:rsidR="003D72AD" w:rsidRPr="00F47849" w:rsidRDefault="003D72AD" w:rsidP="003D72AD">
      <w:pPr>
        <w:jc w:val="center"/>
        <w:rPr>
          <w:rFonts w:ascii="Calibri" w:hAnsi="Calibri" w:cs="Calibri"/>
          <w:b/>
          <w:sz w:val="44"/>
          <w:szCs w:val="44"/>
        </w:rPr>
      </w:pPr>
      <w:r w:rsidRPr="00F47849">
        <w:rPr>
          <w:rFonts w:ascii="Calibri" w:hAnsi="Calibri" w:cs="Calibri"/>
          <w:b/>
          <w:sz w:val="44"/>
          <w:szCs w:val="44"/>
        </w:rPr>
        <w:t>VB-74/15.</w:t>
      </w:r>
    </w:p>
    <w:p w:rsidR="003D72AD" w:rsidRPr="00DF495F" w:rsidRDefault="003D72AD" w:rsidP="003D72AD">
      <w:pPr>
        <w:jc w:val="center"/>
        <w:rPr>
          <w:rFonts w:ascii="Calibri" w:hAnsi="Calibri" w:cs="Calibri"/>
          <w:b/>
          <w:sz w:val="28"/>
        </w:rPr>
      </w:pPr>
    </w:p>
    <w:p w:rsidR="003D72AD" w:rsidRPr="00DF495F" w:rsidRDefault="003D72AD" w:rsidP="003D72AD">
      <w:pPr>
        <w:jc w:val="center"/>
        <w:rPr>
          <w:rFonts w:ascii="Calibri" w:hAnsi="Calibri" w:cs="Calibri"/>
          <w:b/>
          <w:sz w:val="28"/>
        </w:rPr>
      </w:pPr>
    </w:p>
    <w:p w:rsidR="003D72AD" w:rsidRPr="00DF495F" w:rsidRDefault="003D72AD" w:rsidP="003D72AD">
      <w:pPr>
        <w:jc w:val="center"/>
        <w:rPr>
          <w:rFonts w:ascii="Calibri" w:hAnsi="Calibri" w:cs="Calibri"/>
          <w:b/>
          <w:sz w:val="28"/>
        </w:rPr>
      </w:pPr>
    </w:p>
    <w:p w:rsidR="003D72AD" w:rsidRPr="00DF495F" w:rsidRDefault="003D72AD" w:rsidP="003D72AD">
      <w:pPr>
        <w:jc w:val="center"/>
        <w:rPr>
          <w:rFonts w:ascii="Calibri" w:hAnsi="Calibri" w:cs="Calibri"/>
          <w:b/>
          <w:sz w:val="28"/>
        </w:rPr>
      </w:pPr>
    </w:p>
    <w:p w:rsidR="003D72AD" w:rsidRPr="00DF495F" w:rsidRDefault="003D72AD" w:rsidP="003D72AD">
      <w:pPr>
        <w:jc w:val="center"/>
        <w:rPr>
          <w:rFonts w:ascii="Calibri" w:hAnsi="Calibri" w:cs="Calibri"/>
          <w:b/>
          <w:sz w:val="28"/>
        </w:rPr>
      </w:pPr>
      <w:r w:rsidRPr="00DF495F">
        <w:rPr>
          <w:rFonts w:ascii="Calibri" w:hAnsi="Calibri" w:cs="Calibri"/>
          <w:b/>
          <w:sz w:val="28"/>
        </w:rPr>
        <w:t>AJÁNLATI</w:t>
      </w:r>
      <w:smartTag w:uri="urn:schemas-microsoft-com:office:smarttags" w:element="PersonName">
        <w:r w:rsidRPr="00DF495F">
          <w:rPr>
            <w:rFonts w:ascii="Calibri" w:hAnsi="Calibri" w:cs="Calibri"/>
            <w:b/>
            <w:sz w:val="28"/>
          </w:rPr>
          <w:t xml:space="preserve"> </w:t>
        </w:r>
      </w:smartTag>
      <w:r w:rsidRPr="00DF495F">
        <w:rPr>
          <w:rFonts w:ascii="Calibri" w:hAnsi="Calibri" w:cs="Calibri"/>
          <w:b/>
          <w:sz w:val="28"/>
        </w:rPr>
        <w:t>DOKUMENTÁCIÓ</w:t>
      </w:r>
    </w:p>
    <w:p w:rsidR="003D72AD" w:rsidRPr="00DF495F" w:rsidRDefault="003D72AD" w:rsidP="003D72AD">
      <w:pPr>
        <w:jc w:val="center"/>
        <w:rPr>
          <w:rFonts w:ascii="Calibri" w:hAnsi="Calibri" w:cs="Calibri"/>
          <w:b/>
          <w:sz w:val="28"/>
          <w:szCs w:val="28"/>
        </w:rPr>
      </w:pPr>
      <w:r w:rsidRPr="00DF495F">
        <w:rPr>
          <w:rFonts w:ascii="Calibri" w:hAnsi="Calibri" w:cs="Calibri"/>
          <w:sz w:val="28"/>
          <w:szCs w:val="28"/>
        </w:rPr>
        <w:t xml:space="preserve"> </w:t>
      </w:r>
      <w:r w:rsidRPr="00DF495F">
        <w:rPr>
          <w:rFonts w:ascii="Calibri" w:hAnsi="Calibri" w:cs="Calibri"/>
          <w:b/>
          <w:sz w:val="28"/>
          <w:szCs w:val="28"/>
        </w:rPr>
        <w:t>MŰSZAKI DISZPOZÍCIÓ</w:t>
      </w:r>
    </w:p>
    <w:p w:rsidR="003D72AD" w:rsidRPr="00DF495F" w:rsidRDefault="003D72AD" w:rsidP="003D72AD">
      <w:pPr>
        <w:jc w:val="center"/>
        <w:rPr>
          <w:rFonts w:ascii="Calibri" w:hAnsi="Calibri" w:cs="Calibri"/>
          <w:b/>
          <w:sz w:val="28"/>
          <w:szCs w:val="28"/>
        </w:rPr>
      </w:pPr>
    </w:p>
    <w:p w:rsidR="003D72AD" w:rsidRPr="00DF495F" w:rsidRDefault="003D72AD" w:rsidP="003D72AD">
      <w:pPr>
        <w:jc w:val="center"/>
        <w:rPr>
          <w:rFonts w:ascii="Calibri" w:hAnsi="Calibri" w:cs="Calibri"/>
          <w:b/>
          <w:sz w:val="28"/>
          <w:szCs w:val="28"/>
        </w:rPr>
      </w:pPr>
    </w:p>
    <w:p w:rsidR="003D72AD" w:rsidRPr="00DF495F" w:rsidRDefault="003D72AD" w:rsidP="003D72AD">
      <w:pPr>
        <w:jc w:val="center"/>
        <w:rPr>
          <w:rFonts w:ascii="Calibri" w:hAnsi="Calibri" w:cs="Calibri"/>
          <w:b/>
          <w:sz w:val="28"/>
          <w:szCs w:val="28"/>
        </w:rPr>
      </w:pPr>
    </w:p>
    <w:p w:rsidR="003D72AD" w:rsidRPr="00DF495F" w:rsidRDefault="003D72AD" w:rsidP="003D72AD">
      <w:pPr>
        <w:jc w:val="center"/>
        <w:rPr>
          <w:rFonts w:ascii="Calibri" w:hAnsi="Calibri" w:cs="Calibri"/>
          <w:b/>
          <w:sz w:val="28"/>
          <w:szCs w:val="28"/>
        </w:rPr>
      </w:pPr>
    </w:p>
    <w:p w:rsidR="003D72AD" w:rsidRPr="00DF495F" w:rsidRDefault="003D72AD" w:rsidP="003D72AD">
      <w:pPr>
        <w:jc w:val="center"/>
        <w:rPr>
          <w:rFonts w:ascii="Calibri" w:hAnsi="Calibri" w:cs="Calibri"/>
          <w:b/>
          <w:sz w:val="28"/>
          <w:szCs w:val="28"/>
        </w:rPr>
      </w:pPr>
    </w:p>
    <w:p w:rsidR="003D72AD" w:rsidRPr="00DF495F" w:rsidRDefault="003D72AD" w:rsidP="003D72AD">
      <w:pPr>
        <w:jc w:val="center"/>
        <w:rPr>
          <w:rFonts w:ascii="Calibri" w:hAnsi="Calibri" w:cs="Calibri"/>
          <w:b/>
          <w:sz w:val="28"/>
          <w:szCs w:val="28"/>
        </w:rPr>
      </w:pPr>
    </w:p>
    <w:p w:rsidR="003D72AD" w:rsidRPr="00DF495F" w:rsidRDefault="003D72AD" w:rsidP="003D72AD">
      <w:pPr>
        <w:jc w:val="center"/>
        <w:rPr>
          <w:rFonts w:ascii="Calibri" w:hAnsi="Calibri" w:cs="Calibri"/>
          <w:b/>
          <w:sz w:val="28"/>
          <w:szCs w:val="28"/>
        </w:rPr>
      </w:pPr>
    </w:p>
    <w:p w:rsidR="003D72AD" w:rsidRPr="00DF495F" w:rsidRDefault="003D72AD" w:rsidP="003D72AD">
      <w:pPr>
        <w:jc w:val="center"/>
        <w:rPr>
          <w:rFonts w:ascii="Calibri" w:hAnsi="Calibri" w:cs="Calibri"/>
          <w:b/>
          <w:sz w:val="28"/>
          <w:szCs w:val="28"/>
        </w:rPr>
      </w:pPr>
      <w:r w:rsidRPr="00DF495F">
        <w:rPr>
          <w:rFonts w:ascii="Calibri" w:hAnsi="Calibri" w:cs="Calibri"/>
          <w:b/>
          <w:sz w:val="28"/>
          <w:szCs w:val="28"/>
        </w:rPr>
        <w:t>2015.</w:t>
      </w:r>
    </w:p>
    <w:bookmarkEnd w:id="0"/>
    <w:bookmarkEnd w:id="1"/>
    <w:bookmarkEnd w:id="2"/>
    <w:bookmarkEnd w:id="3"/>
    <w:bookmarkEnd w:id="4"/>
    <w:p w:rsidR="003D72AD" w:rsidRPr="00DF495F" w:rsidRDefault="003D72AD" w:rsidP="003D72AD">
      <w:pPr>
        <w:pageBreakBefore/>
        <w:jc w:val="center"/>
        <w:rPr>
          <w:rFonts w:ascii="Calibri" w:hAnsi="Calibri" w:cs="Calibri"/>
          <w:b/>
          <w:sz w:val="28"/>
          <w:szCs w:val="28"/>
        </w:rPr>
      </w:pPr>
      <w:r w:rsidRPr="00DF495F">
        <w:rPr>
          <w:rFonts w:ascii="Calibri" w:hAnsi="Calibri" w:cs="Calibri"/>
          <w:b/>
          <w:sz w:val="28"/>
          <w:szCs w:val="28"/>
        </w:rPr>
        <w:lastRenderedPageBreak/>
        <w:t xml:space="preserve"> </w:t>
      </w:r>
    </w:p>
    <w:p w:rsidR="003D72AD" w:rsidRPr="00DF495F" w:rsidRDefault="003D72AD" w:rsidP="003D72AD">
      <w:pPr>
        <w:pStyle w:val="Cmsor1"/>
        <w:spacing w:before="0"/>
        <w:jc w:val="center"/>
        <w:rPr>
          <w:rFonts w:ascii="Calibri" w:hAnsi="Calibri" w:cs="Calibri"/>
          <w:bCs w:val="0"/>
          <w:sz w:val="20"/>
        </w:rPr>
      </w:pPr>
      <w:bookmarkStart w:id="5" w:name="_Toc72115218"/>
    </w:p>
    <w:p w:rsidR="003D72AD" w:rsidRPr="00DF495F" w:rsidRDefault="003D72AD" w:rsidP="003D72AD">
      <w:pPr>
        <w:jc w:val="center"/>
        <w:rPr>
          <w:rFonts w:ascii="Calibri" w:hAnsi="Calibri" w:cs="Calibri"/>
          <w:b/>
          <w:sz w:val="28"/>
          <w:szCs w:val="28"/>
        </w:rPr>
      </w:pPr>
      <w:bookmarkStart w:id="6" w:name="_Toc129744149"/>
      <w:r w:rsidRPr="00DF495F">
        <w:rPr>
          <w:rFonts w:ascii="Calibri" w:hAnsi="Calibri" w:cs="Calibri"/>
          <w:b/>
          <w:sz w:val="28"/>
          <w:szCs w:val="28"/>
        </w:rPr>
        <w:t>TARTALOMJEGYZÉK</w:t>
      </w:r>
      <w:bookmarkEnd w:id="5"/>
      <w:bookmarkEnd w:id="6"/>
    </w:p>
    <w:p w:rsidR="003D72AD" w:rsidRPr="00DF495F" w:rsidRDefault="003D72AD" w:rsidP="003D72AD">
      <w:pPr>
        <w:jc w:val="center"/>
        <w:rPr>
          <w:rFonts w:ascii="Calibri" w:hAnsi="Calibri" w:cs="Calibri"/>
          <w:b/>
          <w:sz w:val="28"/>
          <w:szCs w:val="28"/>
        </w:rPr>
      </w:pPr>
    </w:p>
    <w:p w:rsidR="003D72AD" w:rsidRPr="00DF495F" w:rsidRDefault="003D72AD" w:rsidP="003D72AD">
      <w:pPr>
        <w:jc w:val="center"/>
        <w:rPr>
          <w:rFonts w:ascii="Calibri" w:hAnsi="Calibri" w:cs="Calibri"/>
          <w:b/>
          <w:sz w:val="28"/>
          <w:szCs w:val="28"/>
        </w:rPr>
      </w:pPr>
    </w:p>
    <w:p w:rsidR="003D72AD" w:rsidRPr="00DF495F" w:rsidRDefault="003D72AD" w:rsidP="003D72AD">
      <w:pPr>
        <w:jc w:val="center"/>
        <w:rPr>
          <w:rFonts w:ascii="Calibri" w:hAnsi="Calibri" w:cs="Calibri"/>
          <w:b/>
          <w:sz w:val="28"/>
          <w:szCs w:val="28"/>
        </w:rPr>
      </w:pPr>
    </w:p>
    <w:p w:rsidR="003D72AD" w:rsidRPr="00DF495F" w:rsidRDefault="003D72AD" w:rsidP="003D72AD">
      <w:pPr>
        <w:jc w:val="center"/>
        <w:rPr>
          <w:rFonts w:ascii="Calibri" w:hAnsi="Calibri" w:cs="Calibri"/>
          <w:b/>
          <w:sz w:val="28"/>
          <w:szCs w:val="28"/>
        </w:rPr>
      </w:pPr>
    </w:p>
    <w:p w:rsidR="003D72AD" w:rsidRPr="00DF495F" w:rsidRDefault="003D72AD" w:rsidP="003D72AD">
      <w:pPr>
        <w:jc w:val="center"/>
        <w:rPr>
          <w:rFonts w:ascii="Calibri" w:hAnsi="Calibri" w:cs="Calibri"/>
          <w:b/>
          <w:sz w:val="28"/>
          <w:szCs w:val="28"/>
        </w:rPr>
      </w:pPr>
    </w:p>
    <w:p w:rsidR="003D72AD" w:rsidRPr="00DF495F" w:rsidRDefault="003D72AD" w:rsidP="003D72AD">
      <w:pPr>
        <w:rPr>
          <w:rFonts w:ascii="Calibri" w:hAnsi="Calibri" w:cs="Calibri"/>
          <w:sz w:val="16"/>
          <w:szCs w:val="16"/>
        </w:rPr>
      </w:pPr>
    </w:p>
    <w:p w:rsidR="003D72AD" w:rsidRPr="00DF495F" w:rsidRDefault="003D72AD" w:rsidP="003D72AD">
      <w:pPr>
        <w:pStyle w:val="TJ1"/>
        <w:tabs>
          <w:tab w:val="right" w:leader="dot" w:pos="9062"/>
        </w:tabs>
        <w:rPr>
          <w:rFonts w:ascii="Calibri" w:hAnsi="Calibri" w:cs="Calibri"/>
        </w:rPr>
      </w:pPr>
      <w:r w:rsidRPr="00DF495F">
        <w:rPr>
          <w:rFonts w:ascii="Calibri" w:hAnsi="Calibri" w:cs="Calibri"/>
          <w:bCs/>
          <w:caps/>
        </w:rPr>
        <w:t xml:space="preserve"> </w:t>
      </w:r>
    </w:p>
    <w:p w:rsidR="003D72AD" w:rsidRPr="00DF495F" w:rsidRDefault="003D72AD" w:rsidP="003D72AD">
      <w:pPr>
        <w:pStyle w:val="TJ3"/>
        <w:tabs>
          <w:tab w:val="left" w:pos="960"/>
          <w:tab w:val="right" w:leader="dot" w:pos="9062"/>
        </w:tabs>
        <w:rPr>
          <w:rFonts w:ascii="Calibri" w:hAnsi="Calibri" w:cs="Calibri"/>
          <w:i/>
          <w:iCs/>
          <w:noProof/>
          <w:szCs w:val="24"/>
        </w:rPr>
      </w:pPr>
      <w:r w:rsidRPr="00DF495F">
        <w:rPr>
          <w:rFonts w:ascii="Calibri" w:hAnsi="Calibri" w:cs="Calibri"/>
          <w:bCs/>
          <w:caps/>
        </w:rPr>
        <w:fldChar w:fldCharType="begin"/>
      </w:r>
      <w:r w:rsidRPr="00DF495F">
        <w:rPr>
          <w:rFonts w:ascii="Calibri" w:hAnsi="Calibri" w:cs="Calibri"/>
          <w:bCs/>
          <w:caps/>
        </w:rPr>
        <w:instrText xml:space="preserve"> TOC \o "1-3" \h \z \u </w:instrText>
      </w:r>
      <w:r w:rsidRPr="00DF495F">
        <w:rPr>
          <w:rFonts w:ascii="Calibri" w:hAnsi="Calibri" w:cs="Calibri"/>
          <w:bCs/>
          <w:caps/>
        </w:rPr>
        <w:fldChar w:fldCharType="separate"/>
      </w:r>
      <w:hyperlink w:anchor="_Toc145392520" w:history="1">
        <w:r w:rsidRPr="00DF495F">
          <w:rPr>
            <w:rStyle w:val="Hiperhivatkozs"/>
            <w:rFonts w:ascii="Calibri" w:hAnsi="Calibri" w:cs="Calibri"/>
            <w:noProof/>
          </w:rPr>
          <w:t>1.</w:t>
        </w:r>
        <w:r w:rsidRPr="00DF495F">
          <w:rPr>
            <w:rFonts w:ascii="Calibri" w:hAnsi="Calibri" w:cs="Calibri"/>
            <w:i/>
            <w:iCs/>
            <w:noProof/>
            <w:szCs w:val="24"/>
          </w:rPr>
          <w:tab/>
        </w:r>
        <w:r w:rsidRPr="00DF495F">
          <w:rPr>
            <w:rStyle w:val="Hiperhivatkozs"/>
            <w:rFonts w:ascii="Calibri" w:hAnsi="Calibri" w:cs="Calibri"/>
            <w:noProof/>
          </w:rPr>
          <w:t>ÁLTALÁNOS TUDNIVALÓK</w:t>
        </w:r>
        <w:r w:rsidRPr="00DF495F">
          <w:rPr>
            <w:rFonts w:ascii="Calibri" w:hAnsi="Calibri" w:cs="Calibri"/>
            <w:noProof/>
            <w:webHidden/>
          </w:rPr>
          <w:tab/>
        </w:r>
        <w:r w:rsidRPr="00DF495F">
          <w:rPr>
            <w:rFonts w:ascii="Calibri" w:hAnsi="Calibri" w:cs="Calibri"/>
            <w:noProof/>
            <w:webHidden/>
          </w:rPr>
          <w:fldChar w:fldCharType="begin"/>
        </w:r>
        <w:r w:rsidRPr="00DF495F">
          <w:rPr>
            <w:rFonts w:ascii="Calibri" w:hAnsi="Calibri" w:cs="Calibri"/>
            <w:noProof/>
            <w:webHidden/>
          </w:rPr>
          <w:instrText xml:space="preserve"> PAGEREF _Toc145392520 \h </w:instrText>
        </w:r>
        <w:r w:rsidRPr="00DF495F">
          <w:rPr>
            <w:rFonts w:ascii="Calibri" w:hAnsi="Calibri" w:cs="Calibri"/>
            <w:noProof/>
            <w:webHidden/>
          </w:rPr>
        </w:r>
        <w:r w:rsidRPr="00DF495F">
          <w:rPr>
            <w:rFonts w:ascii="Calibri" w:hAnsi="Calibri" w:cs="Calibri"/>
            <w:noProof/>
            <w:webHidden/>
          </w:rPr>
          <w:fldChar w:fldCharType="separate"/>
        </w:r>
        <w:r>
          <w:rPr>
            <w:rFonts w:ascii="Calibri" w:hAnsi="Calibri" w:cs="Calibri"/>
            <w:noProof/>
            <w:webHidden/>
          </w:rPr>
          <w:t>13</w:t>
        </w:r>
        <w:r w:rsidRPr="00DF495F">
          <w:rPr>
            <w:rFonts w:ascii="Calibri" w:hAnsi="Calibri" w:cs="Calibri"/>
            <w:noProof/>
            <w:webHidden/>
          </w:rPr>
          <w:fldChar w:fldCharType="end"/>
        </w:r>
      </w:hyperlink>
    </w:p>
    <w:p w:rsidR="003D72AD" w:rsidRPr="00DF495F" w:rsidRDefault="003D72AD" w:rsidP="003D72AD">
      <w:pPr>
        <w:pStyle w:val="TJ3"/>
        <w:tabs>
          <w:tab w:val="left" w:pos="960"/>
          <w:tab w:val="right" w:leader="dot" w:pos="9062"/>
        </w:tabs>
        <w:rPr>
          <w:rFonts w:ascii="Calibri" w:hAnsi="Calibri" w:cs="Calibri"/>
          <w:i/>
          <w:iCs/>
          <w:noProof/>
          <w:szCs w:val="24"/>
        </w:rPr>
      </w:pPr>
      <w:hyperlink w:anchor="_Toc145392521" w:history="1">
        <w:r w:rsidRPr="00DF495F">
          <w:rPr>
            <w:rStyle w:val="Hiperhivatkozs"/>
            <w:rFonts w:ascii="Calibri" w:hAnsi="Calibri" w:cs="Calibri"/>
            <w:noProof/>
          </w:rPr>
          <w:t>2.</w:t>
        </w:r>
        <w:r w:rsidRPr="00DF495F">
          <w:rPr>
            <w:rFonts w:ascii="Calibri" w:hAnsi="Calibri" w:cs="Calibri"/>
            <w:i/>
            <w:iCs/>
            <w:noProof/>
            <w:szCs w:val="24"/>
          </w:rPr>
          <w:tab/>
        </w:r>
        <w:r w:rsidRPr="00DF495F">
          <w:rPr>
            <w:rStyle w:val="Hiperhivatkozs"/>
            <w:rFonts w:ascii="Calibri" w:hAnsi="Calibri" w:cs="Calibri"/>
            <w:noProof/>
          </w:rPr>
          <w:t>KÖTELEZŐ ALAPAJÁNLAT:</w:t>
        </w:r>
        <w:r w:rsidRPr="00DF495F">
          <w:rPr>
            <w:rFonts w:ascii="Calibri" w:hAnsi="Calibri" w:cs="Calibri"/>
            <w:noProof/>
            <w:webHidden/>
          </w:rPr>
          <w:tab/>
        </w:r>
        <w:r w:rsidRPr="00DF495F">
          <w:rPr>
            <w:rFonts w:ascii="Calibri" w:hAnsi="Calibri" w:cs="Calibri"/>
            <w:noProof/>
            <w:webHidden/>
          </w:rPr>
          <w:fldChar w:fldCharType="begin"/>
        </w:r>
        <w:r w:rsidRPr="00DF495F">
          <w:rPr>
            <w:rFonts w:ascii="Calibri" w:hAnsi="Calibri" w:cs="Calibri"/>
            <w:noProof/>
            <w:webHidden/>
          </w:rPr>
          <w:instrText xml:space="preserve"> PAGEREF _Toc145392521 \h </w:instrText>
        </w:r>
        <w:r w:rsidRPr="00DF495F">
          <w:rPr>
            <w:rFonts w:ascii="Calibri" w:hAnsi="Calibri" w:cs="Calibri"/>
            <w:noProof/>
            <w:webHidden/>
          </w:rPr>
        </w:r>
        <w:r w:rsidRPr="00DF495F">
          <w:rPr>
            <w:rFonts w:ascii="Calibri" w:hAnsi="Calibri" w:cs="Calibri"/>
            <w:noProof/>
            <w:webHidden/>
          </w:rPr>
          <w:fldChar w:fldCharType="separate"/>
        </w:r>
        <w:r>
          <w:rPr>
            <w:rFonts w:ascii="Calibri" w:hAnsi="Calibri" w:cs="Calibri"/>
            <w:noProof/>
            <w:webHidden/>
          </w:rPr>
          <w:t>13</w:t>
        </w:r>
        <w:r w:rsidRPr="00DF495F">
          <w:rPr>
            <w:rFonts w:ascii="Calibri" w:hAnsi="Calibri" w:cs="Calibri"/>
            <w:noProof/>
            <w:webHidden/>
          </w:rPr>
          <w:fldChar w:fldCharType="end"/>
        </w:r>
      </w:hyperlink>
    </w:p>
    <w:p w:rsidR="003D72AD" w:rsidRPr="00DF495F" w:rsidRDefault="003D72AD" w:rsidP="003D72AD">
      <w:pPr>
        <w:pStyle w:val="TJ3"/>
        <w:tabs>
          <w:tab w:val="left" w:pos="960"/>
          <w:tab w:val="right" w:leader="dot" w:pos="9062"/>
        </w:tabs>
        <w:rPr>
          <w:rFonts w:ascii="Calibri" w:hAnsi="Calibri" w:cs="Calibri"/>
          <w:i/>
          <w:iCs/>
          <w:noProof/>
          <w:szCs w:val="24"/>
        </w:rPr>
      </w:pPr>
      <w:hyperlink w:anchor="_Toc145392522" w:history="1">
        <w:r w:rsidRPr="00DF495F">
          <w:rPr>
            <w:rStyle w:val="Hiperhivatkozs"/>
            <w:rFonts w:ascii="Calibri" w:hAnsi="Calibri" w:cs="Calibri"/>
            <w:noProof/>
          </w:rPr>
          <w:t>3.</w:t>
        </w:r>
        <w:r w:rsidRPr="00DF495F">
          <w:rPr>
            <w:rFonts w:ascii="Calibri" w:hAnsi="Calibri" w:cs="Calibri"/>
            <w:i/>
            <w:iCs/>
            <w:noProof/>
            <w:szCs w:val="24"/>
          </w:rPr>
          <w:tab/>
        </w:r>
        <w:r w:rsidRPr="00DF495F">
          <w:rPr>
            <w:rStyle w:val="Hiperhivatkozs"/>
            <w:rFonts w:ascii="Calibri" w:hAnsi="Calibri" w:cs="Calibri"/>
            <w:noProof/>
          </w:rPr>
          <w:t>A MUNKAVÉGZÉSRE VONATKOZÓ ADATOK, OKIRATOK:</w:t>
        </w:r>
        <w:r w:rsidRPr="00DF495F">
          <w:rPr>
            <w:rFonts w:ascii="Calibri" w:hAnsi="Calibri" w:cs="Calibri"/>
            <w:noProof/>
            <w:webHidden/>
          </w:rPr>
          <w:tab/>
        </w:r>
        <w:r w:rsidRPr="00DF495F">
          <w:rPr>
            <w:rFonts w:ascii="Calibri" w:hAnsi="Calibri" w:cs="Calibri"/>
            <w:noProof/>
            <w:webHidden/>
          </w:rPr>
          <w:fldChar w:fldCharType="begin"/>
        </w:r>
        <w:r w:rsidRPr="00DF495F">
          <w:rPr>
            <w:rFonts w:ascii="Calibri" w:hAnsi="Calibri" w:cs="Calibri"/>
            <w:noProof/>
            <w:webHidden/>
          </w:rPr>
          <w:instrText xml:space="preserve"> PAGEREF _Toc145392522 \h </w:instrText>
        </w:r>
        <w:r w:rsidRPr="00DF495F">
          <w:rPr>
            <w:rFonts w:ascii="Calibri" w:hAnsi="Calibri" w:cs="Calibri"/>
            <w:noProof/>
            <w:webHidden/>
          </w:rPr>
        </w:r>
        <w:r w:rsidRPr="00DF495F">
          <w:rPr>
            <w:rFonts w:ascii="Calibri" w:hAnsi="Calibri" w:cs="Calibri"/>
            <w:noProof/>
            <w:webHidden/>
          </w:rPr>
          <w:fldChar w:fldCharType="separate"/>
        </w:r>
        <w:r>
          <w:rPr>
            <w:rFonts w:ascii="Calibri" w:hAnsi="Calibri" w:cs="Calibri"/>
            <w:noProof/>
            <w:webHidden/>
          </w:rPr>
          <w:t>13</w:t>
        </w:r>
        <w:r w:rsidRPr="00DF495F">
          <w:rPr>
            <w:rFonts w:ascii="Calibri" w:hAnsi="Calibri" w:cs="Calibri"/>
            <w:noProof/>
            <w:webHidden/>
          </w:rPr>
          <w:fldChar w:fldCharType="end"/>
        </w:r>
      </w:hyperlink>
    </w:p>
    <w:p w:rsidR="003D72AD" w:rsidRPr="00DF495F" w:rsidRDefault="003D72AD" w:rsidP="003D72AD">
      <w:pPr>
        <w:pStyle w:val="TJ3"/>
        <w:tabs>
          <w:tab w:val="left" w:pos="960"/>
          <w:tab w:val="right" w:leader="dot" w:pos="9062"/>
        </w:tabs>
        <w:rPr>
          <w:rFonts w:ascii="Calibri" w:hAnsi="Calibri" w:cs="Calibri"/>
          <w:i/>
          <w:iCs/>
          <w:noProof/>
          <w:szCs w:val="24"/>
        </w:rPr>
      </w:pPr>
      <w:hyperlink w:anchor="_Toc145392523" w:history="1">
        <w:r w:rsidRPr="00DF495F">
          <w:rPr>
            <w:rStyle w:val="Hiperhivatkozs"/>
            <w:rFonts w:ascii="Calibri" w:hAnsi="Calibri" w:cs="Calibri"/>
            <w:noProof/>
          </w:rPr>
          <w:t>4.</w:t>
        </w:r>
        <w:r w:rsidRPr="00DF495F">
          <w:rPr>
            <w:rFonts w:ascii="Calibri" w:hAnsi="Calibri" w:cs="Calibri"/>
            <w:i/>
            <w:iCs/>
            <w:noProof/>
            <w:szCs w:val="24"/>
          </w:rPr>
          <w:tab/>
        </w:r>
        <w:r w:rsidRPr="00DF495F">
          <w:rPr>
            <w:rStyle w:val="Hiperhivatkozs"/>
            <w:rFonts w:ascii="Calibri" w:hAnsi="Calibri" w:cs="Calibri"/>
            <w:noProof/>
          </w:rPr>
          <w:t>KÜLÖNLEGES KÖVETELMÉNYEK, KÖRÜLMÉNYEK:</w:t>
        </w:r>
        <w:r w:rsidRPr="00DF495F">
          <w:rPr>
            <w:rFonts w:ascii="Calibri" w:hAnsi="Calibri" w:cs="Calibri"/>
            <w:noProof/>
            <w:webHidden/>
          </w:rPr>
          <w:tab/>
        </w:r>
        <w:r w:rsidRPr="00DF495F">
          <w:rPr>
            <w:rFonts w:ascii="Calibri" w:hAnsi="Calibri" w:cs="Calibri"/>
            <w:noProof/>
            <w:webHidden/>
          </w:rPr>
          <w:fldChar w:fldCharType="begin"/>
        </w:r>
        <w:r w:rsidRPr="00DF495F">
          <w:rPr>
            <w:rFonts w:ascii="Calibri" w:hAnsi="Calibri" w:cs="Calibri"/>
            <w:noProof/>
            <w:webHidden/>
          </w:rPr>
          <w:instrText xml:space="preserve"> PAGEREF _Toc145392523 \h </w:instrText>
        </w:r>
        <w:r w:rsidRPr="00DF495F">
          <w:rPr>
            <w:rFonts w:ascii="Calibri" w:hAnsi="Calibri" w:cs="Calibri"/>
            <w:noProof/>
            <w:webHidden/>
          </w:rPr>
        </w:r>
        <w:r w:rsidRPr="00DF495F">
          <w:rPr>
            <w:rFonts w:ascii="Calibri" w:hAnsi="Calibri" w:cs="Calibri"/>
            <w:noProof/>
            <w:webHidden/>
          </w:rPr>
          <w:fldChar w:fldCharType="separate"/>
        </w:r>
        <w:r>
          <w:rPr>
            <w:rFonts w:ascii="Calibri" w:hAnsi="Calibri" w:cs="Calibri"/>
            <w:noProof/>
            <w:webHidden/>
          </w:rPr>
          <w:t>15</w:t>
        </w:r>
        <w:r w:rsidRPr="00DF495F">
          <w:rPr>
            <w:rFonts w:ascii="Calibri" w:hAnsi="Calibri" w:cs="Calibri"/>
            <w:noProof/>
            <w:webHidden/>
          </w:rPr>
          <w:fldChar w:fldCharType="end"/>
        </w:r>
      </w:hyperlink>
    </w:p>
    <w:p w:rsidR="003D72AD" w:rsidRPr="00DF495F" w:rsidRDefault="003D72AD" w:rsidP="003D72AD">
      <w:pPr>
        <w:pStyle w:val="TJ3"/>
        <w:tabs>
          <w:tab w:val="left" w:pos="960"/>
          <w:tab w:val="right" w:leader="dot" w:pos="9062"/>
        </w:tabs>
        <w:rPr>
          <w:rFonts w:ascii="Calibri" w:hAnsi="Calibri" w:cs="Calibri"/>
          <w:i/>
          <w:iCs/>
          <w:noProof/>
          <w:szCs w:val="24"/>
        </w:rPr>
      </w:pPr>
      <w:hyperlink w:anchor="_Toc145392524" w:history="1">
        <w:r w:rsidRPr="00DF495F">
          <w:rPr>
            <w:rStyle w:val="Hiperhivatkozs"/>
            <w:rFonts w:ascii="Calibri" w:hAnsi="Calibri" w:cs="Calibri"/>
            <w:noProof/>
          </w:rPr>
          <w:t>5.</w:t>
        </w:r>
        <w:r w:rsidRPr="00DF495F">
          <w:rPr>
            <w:rFonts w:ascii="Calibri" w:hAnsi="Calibri" w:cs="Calibri"/>
            <w:i/>
            <w:iCs/>
            <w:noProof/>
            <w:szCs w:val="24"/>
          </w:rPr>
          <w:tab/>
        </w:r>
        <w:r w:rsidRPr="00DF495F">
          <w:rPr>
            <w:rStyle w:val="Hiperhivatkozs"/>
            <w:rFonts w:ascii="Calibri" w:hAnsi="Calibri" w:cs="Calibri"/>
            <w:noProof/>
          </w:rPr>
          <w:t>AZ ÉPÍTÉSI NAPLÓHOZ ÉS MELLÉKLETEIHEZ VALÓ HOZZÁJUTÁS BIZTOSÍTÁSA</w:t>
        </w:r>
        <w:r w:rsidRPr="00DF495F">
          <w:rPr>
            <w:rFonts w:ascii="Calibri" w:hAnsi="Calibri" w:cs="Calibri"/>
            <w:noProof/>
            <w:webHidden/>
          </w:rPr>
          <w:tab/>
        </w:r>
        <w:r w:rsidRPr="00DF495F">
          <w:rPr>
            <w:rFonts w:ascii="Calibri" w:hAnsi="Calibri" w:cs="Calibri"/>
            <w:noProof/>
            <w:webHidden/>
          </w:rPr>
          <w:fldChar w:fldCharType="begin"/>
        </w:r>
        <w:r w:rsidRPr="00DF495F">
          <w:rPr>
            <w:rFonts w:ascii="Calibri" w:hAnsi="Calibri" w:cs="Calibri"/>
            <w:noProof/>
            <w:webHidden/>
          </w:rPr>
          <w:instrText xml:space="preserve"> PAGEREF _Toc145392524 \h </w:instrText>
        </w:r>
        <w:r w:rsidRPr="00DF495F">
          <w:rPr>
            <w:rFonts w:ascii="Calibri" w:hAnsi="Calibri" w:cs="Calibri"/>
            <w:noProof/>
            <w:webHidden/>
          </w:rPr>
        </w:r>
        <w:r w:rsidRPr="00DF495F">
          <w:rPr>
            <w:rFonts w:ascii="Calibri" w:hAnsi="Calibri" w:cs="Calibri"/>
            <w:noProof/>
            <w:webHidden/>
          </w:rPr>
          <w:fldChar w:fldCharType="separate"/>
        </w:r>
        <w:r>
          <w:rPr>
            <w:rFonts w:ascii="Calibri" w:hAnsi="Calibri" w:cs="Calibri"/>
            <w:noProof/>
            <w:webHidden/>
          </w:rPr>
          <w:t>15</w:t>
        </w:r>
        <w:r w:rsidRPr="00DF495F">
          <w:rPr>
            <w:rFonts w:ascii="Calibri" w:hAnsi="Calibri" w:cs="Calibri"/>
            <w:noProof/>
            <w:webHidden/>
          </w:rPr>
          <w:fldChar w:fldCharType="end"/>
        </w:r>
      </w:hyperlink>
    </w:p>
    <w:p w:rsidR="003D72AD" w:rsidRPr="00DF495F" w:rsidRDefault="003D72AD" w:rsidP="003D72AD">
      <w:pPr>
        <w:pStyle w:val="TJ3"/>
        <w:tabs>
          <w:tab w:val="left" w:pos="960"/>
          <w:tab w:val="right" w:leader="dot" w:pos="9062"/>
        </w:tabs>
        <w:rPr>
          <w:rFonts w:ascii="Calibri" w:hAnsi="Calibri" w:cs="Calibri"/>
          <w:i/>
          <w:iCs/>
          <w:noProof/>
          <w:szCs w:val="24"/>
        </w:rPr>
      </w:pPr>
      <w:hyperlink w:anchor="_Toc145392525" w:history="1">
        <w:r w:rsidRPr="00DF495F">
          <w:rPr>
            <w:rStyle w:val="Hiperhivatkozs"/>
            <w:rFonts w:ascii="Calibri" w:hAnsi="Calibri" w:cs="Calibri"/>
            <w:noProof/>
          </w:rPr>
          <w:t>6.</w:t>
        </w:r>
        <w:r w:rsidRPr="00DF495F">
          <w:rPr>
            <w:rFonts w:ascii="Calibri" w:hAnsi="Calibri" w:cs="Calibri"/>
            <w:i/>
            <w:iCs/>
            <w:noProof/>
            <w:szCs w:val="24"/>
          </w:rPr>
          <w:tab/>
        </w:r>
        <w:r w:rsidRPr="00DF495F">
          <w:rPr>
            <w:rStyle w:val="Hiperhivatkozs"/>
            <w:rFonts w:ascii="Calibri" w:hAnsi="Calibri" w:cs="Calibri"/>
            <w:noProof/>
          </w:rPr>
          <w:t>ÜTEMTERV</w:t>
        </w:r>
        <w:r w:rsidRPr="00DF495F">
          <w:rPr>
            <w:rFonts w:ascii="Calibri" w:hAnsi="Calibri" w:cs="Calibri"/>
            <w:noProof/>
            <w:webHidden/>
          </w:rPr>
          <w:tab/>
        </w:r>
        <w:r w:rsidRPr="00DF495F">
          <w:rPr>
            <w:rFonts w:ascii="Calibri" w:hAnsi="Calibri" w:cs="Calibri"/>
            <w:noProof/>
            <w:webHidden/>
          </w:rPr>
          <w:fldChar w:fldCharType="begin"/>
        </w:r>
        <w:r w:rsidRPr="00DF495F">
          <w:rPr>
            <w:rFonts w:ascii="Calibri" w:hAnsi="Calibri" w:cs="Calibri"/>
            <w:noProof/>
            <w:webHidden/>
          </w:rPr>
          <w:instrText xml:space="preserve"> PAGEREF _Toc145392525 \h </w:instrText>
        </w:r>
        <w:r w:rsidRPr="00DF495F">
          <w:rPr>
            <w:rFonts w:ascii="Calibri" w:hAnsi="Calibri" w:cs="Calibri"/>
            <w:noProof/>
            <w:webHidden/>
          </w:rPr>
        </w:r>
        <w:r w:rsidRPr="00DF495F">
          <w:rPr>
            <w:rFonts w:ascii="Calibri" w:hAnsi="Calibri" w:cs="Calibri"/>
            <w:noProof/>
            <w:webHidden/>
          </w:rPr>
          <w:fldChar w:fldCharType="separate"/>
        </w:r>
        <w:r>
          <w:rPr>
            <w:rFonts w:ascii="Calibri" w:hAnsi="Calibri" w:cs="Calibri"/>
            <w:noProof/>
            <w:webHidden/>
          </w:rPr>
          <w:t>15</w:t>
        </w:r>
        <w:r w:rsidRPr="00DF495F">
          <w:rPr>
            <w:rFonts w:ascii="Calibri" w:hAnsi="Calibri" w:cs="Calibri"/>
            <w:noProof/>
            <w:webHidden/>
          </w:rPr>
          <w:fldChar w:fldCharType="end"/>
        </w:r>
      </w:hyperlink>
    </w:p>
    <w:p w:rsidR="003D72AD" w:rsidRPr="00DF495F" w:rsidRDefault="003D72AD" w:rsidP="003D72AD">
      <w:pPr>
        <w:pStyle w:val="TJ3"/>
        <w:tabs>
          <w:tab w:val="left" w:pos="960"/>
          <w:tab w:val="right" w:leader="dot" w:pos="9062"/>
        </w:tabs>
        <w:rPr>
          <w:rFonts w:ascii="Calibri" w:hAnsi="Calibri" w:cs="Calibri"/>
          <w:i/>
          <w:iCs/>
          <w:noProof/>
          <w:szCs w:val="24"/>
        </w:rPr>
      </w:pPr>
      <w:hyperlink w:anchor="_Toc145392526" w:history="1">
        <w:r w:rsidRPr="00DF495F">
          <w:rPr>
            <w:rStyle w:val="Hiperhivatkozs"/>
            <w:rFonts w:ascii="Calibri" w:hAnsi="Calibri" w:cs="Calibri"/>
            <w:noProof/>
          </w:rPr>
          <w:t>7.</w:t>
        </w:r>
        <w:r w:rsidRPr="00DF495F">
          <w:rPr>
            <w:rFonts w:ascii="Calibri" w:hAnsi="Calibri" w:cs="Calibri"/>
            <w:i/>
            <w:iCs/>
            <w:noProof/>
            <w:szCs w:val="24"/>
          </w:rPr>
          <w:tab/>
        </w:r>
        <w:r w:rsidRPr="00DF495F">
          <w:rPr>
            <w:rStyle w:val="Hiperhivatkozs"/>
            <w:rFonts w:ascii="Calibri" w:hAnsi="Calibri" w:cs="Calibri"/>
            <w:noProof/>
          </w:rPr>
          <w:t>BALESETEK ÉS RENDKÍVÜLI ESEMÉNYEK JELENTÉSE</w:t>
        </w:r>
        <w:r w:rsidRPr="00DF495F">
          <w:rPr>
            <w:rFonts w:ascii="Calibri" w:hAnsi="Calibri" w:cs="Calibri"/>
            <w:noProof/>
            <w:webHidden/>
          </w:rPr>
          <w:tab/>
        </w:r>
        <w:r w:rsidRPr="00DF495F">
          <w:rPr>
            <w:rFonts w:ascii="Calibri" w:hAnsi="Calibri" w:cs="Calibri"/>
            <w:noProof/>
            <w:webHidden/>
          </w:rPr>
          <w:fldChar w:fldCharType="begin"/>
        </w:r>
        <w:r w:rsidRPr="00DF495F">
          <w:rPr>
            <w:rFonts w:ascii="Calibri" w:hAnsi="Calibri" w:cs="Calibri"/>
            <w:noProof/>
            <w:webHidden/>
          </w:rPr>
          <w:instrText xml:space="preserve"> PAGEREF _Toc145392526 \h </w:instrText>
        </w:r>
        <w:r w:rsidRPr="00DF495F">
          <w:rPr>
            <w:rFonts w:ascii="Calibri" w:hAnsi="Calibri" w:cs="Calibri"/>
            <w:noProof/>
            <w:webHidden/>
          </w:rPr>
        </w:r>
        <w:r w:rsidRPr="00DF495F">
          <w:rPr>
            <w:rFonts w:ascii="Calibri" w:hAnsi="Calibri" w:cs="Calibri"/>
            <w:noProof/>
            <w:webHidden/>
          </w:rPr>
          <w:fldChar w:fldCharType="separate"/>
        </w:r>
        <w:r>
          <w:rPr>
            <w:rFonts w:ascii="Calibri" w:hAnsi="Calibri" w:cs="Calibri"/>
            <w:noProof/>
            <w:webHidden/>
          </w:rPr>
          <w:t>15</w:t>
        </w:r>
        <w:r w:rsidRPr="00DF495F">
          <w:rPr>
            <w:rFonts w:ascii="Calibri" w:hAnsi="Calibri" w:cs="Calibri"/>
            <w:noProof/>
            <w:webHidden/>
          </w:rPr>
          <w:fldChar w:fldCharType="end"/>
        </w:r>
      </w:hyperlink>
    </w:p>
    <w:p w:rsidR="003D72AD" w:rsidRPr="00DF495F" w:rsidRDefault="003D72AD" w:rsidP="003D72AD">
      <w:pPr>
        <w:pStyle w:val="TJ3"/>
        <w:tabs>
          <w:tab w:val="left" w:pos="960"/>
          <w:tab w:val="right" w:leader="dot" w:pos="9062"/>
        </w:tabs>
        <w:rPr>
          <w:rFonts w:ascii="Calibri" w:hAnsi="Calibri" w:cs="Calibri"/>
          <w:i/>
          <w:iCs/>
          <w:noProof/>
          <w:szCs w:val="24"/>
        </w:rPr>
      </w:pPr>
      <w:hyperlink w:anchor="_Toc145392527" w:history="1">
        <w:r w:rsidRPr="00DF495F">
          <w:rPr>
            <w:rStyle w:val="Hiperhivatkozs"/>
            <w:rFonts w:ascii="Calibri" w:hAnsi="Calibri" w:cs="Calibri"/>
            <w:noProof/>
          </w:rPr>
          <w:t>8.</w:t>
        </w:r>
        <w:r w:rsidRPr="00DF495F">
          <w:rPr>
            <w:rFonts w:ascii="Calibri" w:hAnsi="Calibri" w:cs="Calibri"/>
            <w:i/>
            <w:iCs/>
            <w:noProof/>
            <w:szCs w:val="24"/>
          </w:rPr>
          <w:tab/>
        </w:r>
        <w:r w:rsidRPr="00DF495F">
          <w:rPr>
            <w:rStyle w:val="Hiperhivatkozs"/>
            <w:rFonts w:ascii="Calibri" w:hAnsi="Calibri" w:cs="Calibri"/>
            <w:noProof/>
          </w:rPr>
          <w:t>FELEK EGYÜTTMŰKÖDÉSE A MUNKATERÜLETTEL KAPCSOLATBAN</w:t>
        </w:r>
        <w:r w:rsidRPr="00DF495F">
          <w:rPr>
            <w:rFonts w:ascii="Calibri" w:hAnsi="Calibri" w:cs="Calibri"/>
            <w:noProof/>
            <w:webHidden/>
          </w:rPr>
          <w:tab/>
        </w:r>
        <w:r w:rsidRPr="00DF495F">
          <w:rPr>
            <w:rFonts w:ascii="Calibri" w:hAnsi="Calibri" w:cs="Calibri"/>
            <w:noProof/>
            <w:webHidden/>
          </w:rPr>
          <w:fldChar w:fldCharType="begin"/>
        </w:r>
        <w:r w:rsidRPr="00DF495F">
          <w:rPr>
            <w:rFonts w:ascii="Calibri" w:hAnsi="Calibri" w:cs="Calibri"/>
            <w:noProof/>
            <w:webHidden/>
          </w:rPr>
          <w:instrText xml:space="preserve"> PAGEREF _Toc145392527 \h </w:instrText>
        </w:r>
        <w:r w:rsidRPr="00DF495F">
          <w:rPr>
            <w:rFonts w:ascii="Calibri" w:hAnsi="Calibri" w:cs="Calibri"/>
            <w:noProof/>
            <w:webHidden/>
          </w:rPr>
        </w:r>
        <w:r w:rsidRPr="00DF495F">
          <w:rPr>
            <w:rFonts w:ascii="Calibri" w:hAnsi="Calibri" w:cs="Calibri"/>
            <w:noProof/>
            <w:webHidden/>
          </w:rPr>
          <w:fldChar w:fldCharType="separate"/>
        </w:r>
        <w:r>
          <w:rPr>
            <w:rFonts w:ascii="Calibri" w:hAnsi="Calibri" w:cs="Calibri"/>
            <w:noProof/>
            <w:webHidden/>
          </w:rPr>
          <w:t>16</w:t>
        </w:r>
        <w:r w:rsidRPr="00DF495F">
          <w:rPr>
            <w:rFonts w:ascii="Calibri" w:hAnsi="Calibri" w:cs="Calibri"/>
            <w:noProof/>
            <w:webHidden/>
          </w:rPr>
          <w:fldChar w:fldCharType="end"/>
        </w:r>
      </w:hyperlink>
    </w:p>
    <w:p w:rsidR="003D72AD" w:rsidRPr="00DF495F" w:rsidRDefault="003D72AD" w:rsidP="003D72AD">
      <w:pPr>
        <w:pStyle w:val="TJ3"/>
        <w:tabs>
          <w:tab w:val="left" w:pos="960"/>
          <w:tab w:val="right" w:leader="dot" w:pos="9062"/>
        </w:tabs>
        <w:rPr>
          <w:rFonts w:ascii="Calibri" w:hAnsi="Calibri" w:cs="Calibri"/>
          <w:i/>
          <w:iCs/>
          <w:noProof/>
          <w:szCs w:val="24"/>
        </w:rPr>
      </w:pPr>
      <w:hyperlink w:anchor="_Toc145392528" w:history="1">
        <w:r w:rsidRPr="00DF495F">
          <w:rPr>
            <w:rStyle w:val="Hiperhivatkozs"/>
            <w:rFonts w:ascii="Calibri" w:hAnsi="Calibri" w:cs="Calibri"/>
            <w:noProof/>
          </w:rPr>
          <w:t>9.</w:t>
        </w:r>
        <w:r w:rsidRPr="00DF495F">
          <w:rPr>
            <w:rFonts w:ascii="Calibri" w:hAnsi="Calibri" w:cs="Calibri"/>
            <w:i/>
            <w:iCs/>
            <w:noProof/>
            <w:szCs w:val="24"/>
          </w:rPr>
          <w:tab/>
        </w:r>
        <w:r w:rsidRPr="00DF495F">
          <w:rPr>
            <w:rStyle w:val="Hiperhivatkozs"/>
            <w:rFonts w:ascii="Calibri" w:hAnsi="Calibri" w:cs="Calibri"/>
            <w:noProof/>
          </w:rPr>
          <w:t>ÁTADÁSI DOKUMENTÁCIÓ RÉSZLETEZÉSE</w:t>
        </w:r>
        <w:r w:rsidRPr="00DF495F">
          <w:rPr>
            <w:rFonts w:ascii="Calibri" w:hAnsi="Calibri" w:cs="Calibri"/>
            <w:noProof/>
            <w:webHidden/>
          </w:rPr>
          <w:tab/>
        </w:r>
        <w:r w:rsidRPr="00DF495F">
          <w:rPr>
            <w:rFonts w:ascii="Calibri" w:hAnsi="Calibri" w:cs="Calibri"/>
            <w:noProof/>
            <w:webHidden/>
          </w:rPr>
          <w:fldChar w:fldCharType="begin"/>
        </w:r>
        <w:r w:rsidRPr="00DF495F">
          <w:rPr>
            <w:rFonts w:ascii="Calibri" w:hAnsi="Calibri" w:cs="Calibri"/>
            <w:noProof/>
            <w:webHidden/>
          </w:rPr>
          <w:instrText xml:space="preserve"> PAGEREF _Toc145392528 \h </w:instrText>
        </w:r>
        <w:r w:rsidRPr="00DF495F">
          <w:rPr>
            <w:rFonts w:ascii="Calibri" w:hAnsi="Calibri" w:cs="Calibri"/>
            <w:noProof/>
            <w:webHidden/>
          </w:rPr>
        </w:r>
        <w:r w:rsidRPr="00DF495F">
          <w:rPr>
            <w:rFonts w:ascii="Calibri" w:hAnsi="Calibri" w:cs="Calibri"/>
            <w:noProof/>
            <w:webHidden/>
          </w:rPr>
          <w:fldChar w:fldCharType="separate"/>
        </w:r>
        <w:r>
          <w:rPr>
            <w:rFonts w:ascii="Calibri" w:hAnsi="Calibri" w:cs="Calibri"/>
            <w:noProof/>
            <w:webHidden/>
          </w:rPr>
          <w:t>16</w:t>
        </w:r>
        <w:r w:rsidRPr="00DF495F">
          <w:rPr>
            <w:rFonts w:ascii="Calibri" w:hAnsi="Calibri" w:cs="Calibri"/>
            <w:noProof/>
            <w:webHidden/>
          </w:rPr>
          <w:fldChar w:fldCharType="end"/>
        </w:r>
      </w:hyperlink>
    </w:p>
    <w:p w:rsidR="003D72AD" w:rsidRPr="00DF495F" w:rsidRDefault="003D72AD" w:rsidP="003D72AD">
      <w:pPr>
        <w:pStyle w:val="TJ3"/>
        <w:tabs>
          <w:tab w:val="left" w:pos="1200"/>
          <w:tab w:val="right" w:leader="dot" w:pos="9062"/>
        </w:tabs>
        <w:rPr>
          <w:rFonts w:ascii="Calibri" w:hAnsi="Calibri" w:cs="Calibri"/>
          <w:i/>
          <w:iCs/>
          <w:noProof/>
          <w:szCs w:val="24"/>
        </w:rPr>
      </w:pPr>
      <w:hyperlink w:anchor="_Toc145392529" w:history="1">
        <w:r w:rsidRPr="00DF495F">
          <w:rPr>
            <w:rStyle w:val="Hiperhivatkozs"/>
            <w:rFonts w:ascii="Calibri" w:hAnsi="Calibri" w:cs="Calibri"/>
            <w:noProof/>
          </w:rPr>
          <w:t>10.</w:t>
        </w:r>
        <w:r w:rsidRPr="00DF495F">
          <w:rPr>
            <w:rFonts w:ascii="Calibri" w:hAnsi="Calibri" w:cs="Calibri"/>
            <w:i/>
            <w:iCs/>
            <w:noProof/>
            <w:szCs w:val="24"/>
          </w:rPr>
          <w:tab/>
        </w:r>
        <w:r w:rsidRPr="00DF495F">
          <w:rPr>
            <w:rStyle w:val="Hiperhivatkozs"/>
            <w:rFonts w:ascii="Calibri" w:hAnsi="Calibri" w:cs="Calibri"/>
            <w:noProof/>
          </w:rPr>
          <w:t>SZABVÁNYOK ÉS JOGSZABÁLYOK</w:t>
        </w:r>
        <w:r w:rsidRPr="00DF495F">
          <w:rPr>
            <w:rFonts w:ascii="Calibri" w:hAnsi="Calibri" w:cs="Calibri"/>
            <w:noProof/>
            <w:webHidden/>
          </w:rPr>
          <w:tab/>
        </w:r>
        <w:r w:rsidRPr="00DF495F">
          <w:rPr>
            <w:rFonts w:ascii="Calibri" w:hAnsi="Calibri" w:cs="Calibri"/>
            <w:noProof/>
            <w:webHidden/>
          </w:rPr>
          <w:fldChar w:fldCharType="begin"/>
        </w:r>
        <w:r w:rsidRPr="00DF495F">
          <w:rPr>
            <w:rFonts w:ascii="Calibri" w:hAnsi="Calibri" w:cs="Calibri"/>
            <w:noProof/>
            <w:webHidden/>
          </w:rPr>
          <w:instrText xml:space="preserve"> PAGEREF _Toc145392529 \h </w:instrText>
        </w:r>
        <w:r w:rsidRPr="00DF495F">
          <w:rPr>
            <w:rFonts w:ascii="Calibri" w:hAnsi="Calibri" w:cs="Calibri"/>
            <w:noProof/>
            <w:webHidden/>
          </w:rPr>
        </w:r>
        <w:r w:rsidRPr="00DF495F">
          <w:rPr>
            <w:rFonts w:ascii="Calibri" w:hAnsi="Calibri" w:cs="Calibri"/>
            <w:noProof/>
            <w:webHidden/>
          </w:rPr>
          <w:fldChar w:fldCharType="separate"/>
        </w:r>
        <w:r>
          <w:rPr>
            <w:rFonts w:ascii="Calibri" w:hAnsi="Calibri" w:cs="Calibri"/>
            <w:noProof/>
            <w:webHidden/>
          </w:rPr>
          <w:t>17</w:t>
        </w:r>
        <w:r w:rsidRPr="00DF495F">
          <w:rPr>
            <w:rFonts w:ascii="Calibri" w:hAnsi="Calibri" w:cs="Calibri"/>
            <w:noProof/>
            <w:webHidden/>
          </w:rPr>
          <w:fldChar w:fldCharType="end"/>
        </w:r>
      </w:hyperlink>
    </w:p>
    <w:p w:rsidR="003D72AD" w:rsidRPr="00DF495F" w:rsidRDefault="003D72AD" w:rsidP="003D72AD">
      <w:pPr>
        <w:tabs>
          <w:tab w:val="right" w:leader="dot" w:pos="9061"/>
        </w:tabs>
        <w:ind w:left="284"/>
        <w:rPr>
          <w:rFonts w:ascii="Calibri" w:hAnsi="Calibri" w:cs="Calibri"/>
          <w:bCs/>
          <w:caps/>
          <w:sz w:val="20"/>
        </w:rPr>
      </w:pPr>
      <w:r w:rsidRPr="00DF495F">
        <w:rPr>
          <w:rFonts w:ascii="Calibri" w:hAnsi="Calibri" w:cs="Calibri"/>
          <w:bCs/>
          <w:caps/>
          <w:sz w:val="20"/>
        </w:rPr>
        <w:fldChar w:fldCharType="end"/>
      </w:r>
    </w:p>
    <w:p w:rsidR="003D72AD" w:rsidRPr="00DF495F" w:rsidRDefault="003D72AD" w:rsidP="003D72AD">
      <w:pPr>
        <w:tabs>
          <w:tab w:val="right" w:leader="dot" w:pos="9061"/>
        </w:tabs>
        <w:ind w:left="284"/>
        <w:rPr>
          <w:rFonts w:ascii="Calibri" w:hAnsi="Calibri" w:cs="Calibri"/>
          <w:bCs/>
          <w:caps/>
          <w:sz w:val="20"/>
        </w:rPr>
      </w:pPr>
    </w:p>
    <w:p w:rsidR="003D72AD" w:rsidRPr="00DF495F" w:rsidRDefault="003D72AD" w:rsidP="003D72AD">
      <w:pPr>
        <w:tabs>
          <w:tab w:val="right" w:leader="dot" w:pos="9061"/>
        </w:tabs>
        <w:rPr>
          <w:rFonts w:ascii="Calibri" w:hAnsi="Calibri" w:cs="Calibri"/>
          <w:bCs/>
          <w:caps/>
          <w:sz w:val="20"/>
        </w:rPr>
      </w:pPr>
    </w:p>
    <w:p w:rsidR="003D72AD" w:rsidRPr="00DF495F" w:rsidRDefault="003D72AD" w:rsidP="003D72AD">
      <w:pPr>
        <w:tabs>
          <w:tab w:val="right" w:leader="dot" w:pos="9061"/>
        </w:tabs>
        <w:rPr>
          <w:rFonts w:ascii="Calibri" w:hAnsi="Calibri" w:cs="Calibri"/>
          <w:bCs/>
          <w:caps/>
          <w:sz w:val="20"/>
        </w:rPr>
      </w:pPr>
    </w:p>
    <w:p w:rsidR="003D72AD" w:rsidRPr="00DF495F" w:rsidRDefault="003D72AD" w:rsidP="003D72AD">
      <w:pPr>
        <w:tabs>
          <w:tab w:val="right" w:leader="dot" w:pos="9061"/>
        </w:tabs>
        <w:rPr>
          <w:rFonts w:ascii="Calibri" w:hAnsi="Calibri" w:cs="Calibri"/>
          <w:bCs/>
          <w:caps/>
          <w:sz w:val="20"/>
        </w:rPr>
      </w:pPr>
      <w:r w:rsidRPr="00DF495F">
        <w:rPr>
          <w:rFonts w:ascii="Calibri" w:hAnsi="Calibri" w:cs="Calibri"/>
          <w:bCs/>
          <w:caps/>
          <w:sz w:val="20"/>
        </w:rPr>
        <w:t>KTvF: 28782-7/2010. sz. HATÁROZATA</w:t>
      </w:r>
    </w:p>
    <w:p w:rsidR="003D72AD" w:rsidRPr="00DF495F" w:rsidRDefault="003D72AD" w:rsidP="003D72AD">
      <w:pPr>
        <w:tabs>
          <w:tab w:val="right" w:leader="dot" w:pos="9061"/>
        </w:tabs>
        <w:rPr>
          <w:rFonts w:ascii="Calibri" w:hAnsi="Calibri" w:cs="Calibri"/>
          <w:bCs/>
          <w:caps/>
          <w:sz w:val="20"/>
        </w:rPr>
      </w:pPr>
    </w:p>
    <w:p w:rsidR="003D72AD" w:rsidRPr="00DF495F" w:rsidRDefault="003D72AD" w:rsidP="003D72AD">
      <w:pPr>
        <w:tabs>
          <w:tab w:val="right" w:leader="dot" w:pos="9061"/>
        </w:tabs>
        <w:rPr>
          <w:rFonts w:ascii="Calibri" w:hAnsi="Calibri" w:cs="Calibri"/>
          <w:bCs/>
          <w:caps/>
          <w:sz w:val="20"/>
        </w:rPr>
      </w:pPr>
      <w:r w:rsidRPr="00DF495F">
        <w:rPr>
          <w:rFonts w:ascii="Calibri" w:hAnsi="Calibri" w:cs="Calibri"/>
          <w:bCs/>
          <w:caps/>
          <w:sz w:val="20"/>
        </w:rPr>
        <w:t xml:space="preserve"> Folyamatábra </w:t>
      </w:r>
      <w:proofErr w:type="gramStart"/>
      <w:r w:rsidRPr="00DF495F">
        <w:rPr>
          <w:rFonts w:ascii="Calibri" w:hAnsi="Calibri" w:cs="Calibri"/>
          <w:bCs/>
          <w:caps/>
          <w:sz w:val="20"/>
        </w:rPr>
        <w:t>a</w:t>
      </w:r>
      <w:proofErr w:type="gramEnd"/>
      <w:r w:rsidRPr="00DF495F">
        <w:rPr>
          <w:rFonts w:ascii="Calibri" w:hAnsi="Calibri" w:cs="Calibri"/>
          <w:bCs/>
          <w:caps/>
          <w:sz w:val="20"/>
        </w:rPr>
        <w:t xml:space="preserve"> bontott szennyvízkezelőről</w:t>
      </w:r>
    </w:p>
    <w:p w:rsidR="003D72AD" w:rsidRPr="00DF495F" w:rsidRDefault="003D72AD" w:rsidP="003D72AD">
      <w:pPr>
        <w:tabs>
          <w:tab w:val="right" w:leader="dot" w:pos="9061"/>
        </w:tabs>
        <w:rPr>
          <w:rFonts w:ascii="Calibri" w:hAnsi="Calibri" w:cs="Calibri"/>
          <w:bCs/>
          <w:caps/>
          <w:sz w:val="20"/>
        </w:rPr>
      </w:pPr>
    </w:p>
    <w:p w:rsidR="003D72AD" w:rsidRPr="00DF495F" w:rsidRDefault="003D72AD" w:rsidP="003D72AD">
      <w:pPr>
        <w:tabs>
          <w:tab w:val="right" w:leader="dot" w:pos="9061"/>
        </w:tabs>
        <w:rPr>
          <w:rFonts w:ascii="Calibri" w:hAnsi="Calibri" w:cs="Calibri"/>
        </w:rPr>
        <w:sectPr w:rsidR="003D72AD" w:rsidRPr="00DF495F" w:rsidSect="00E13DE6">
          <w:headerReference w:type="default" r:id="rId7"/>
          <w:footerReference w:type="even" r:id="rId8"/>
          <w:footerReference w:type="default" r:id="rId9"/>
          <w:footnotePr>
            <w:numRestart w:val="eachSect"/>
          </w:footnotePr>
          <w:pgSz w:w="11907" w:h="16840" w:code="9"/>
          <w:pgMar w:top="1418" w:right="1134" w:bottom="1134" w:left="1701" w:header="709" w:footer="709" w:gutter="0"/>
          <w:paperSrc w:first="15" w:other="15"/>
          <w:cols w:space="708"/>
          <w:titlePg/>
        </w:sectPr>
      </w:pPr>
      <w:r w:rsidRPr="00DF495F">
        <w:rPr>
          <w:rFonts w:ascii="Calibri" w:hAnsi="Calibri" w:cs="Calibri"/>
          <w:bCs/>
          <w:caps/>
          <w:sz w:val="20"/>
        </w:rPr>
        <w:t xml:space="preserve"> </w:t>
      </w:r>
    </w:p>
    <w:p w:rsidR="003D72AD" w:rsidRPr="00DF495F" w:rsidRDefault="003D72AD" w:rsidP="003D72AD">
      <w:pPr>
        <w:pStyle w:val="Cmsor3"/>
        <w:keepNext w:val="0"/>
        <w:numPr>
          <w:ilvl w:val="0"/>
          <w:numId w:val="0"/>
        </w:numPr>
        <w:spacing w:before="0" w:after="0"/>
        <w:rPr>
          <w:rFonts w:ascii="Calibri" w:hAnsi="Calibri" w:cs="Calibri"/>
        </w:rPr>
      </w:pPr>
      <w:bookmarkStart w:id="7" w:name="_Toc299160842"/>
      <w:bookmarkStart w:id="8" w:name="_Toc300379419"/>
      <w:bookmarkStart w:id="9" w:name="_Toc300385258"/>
      <w:bookmarkStart w:id="10" w:name="_Toc329588141"/>
      <w:bookmarkStart w:id="11" w:name="_Toc330183466"/>
      <w:bookmarkStart w:id="12" w:name="_Toc347822062"/>
      <w:bookmarkStart w:id="13" w:name="_Toc495364368"/>
      <w:bookmarkStart w:id="14" w:name="_Toc57171332"/>
      <w:bookmarkStart w:id="15" w:name="_Toc57171479"/>
      <w:bookmarkStart w:id="16" w:name="_Toc57705214"/>
      <w:bookmarkStart w:id="17" w:name="_Toc57785069"/>
      <w:bookmarkStart w:id="18" w:name="_Toc72115223"/>
      <w:r w:rsidRPr="00DF495F">
        <w:rPr>
          <w:rFonts w:ascii="Calibri" w:hAnsi="Calibri" w:cs="Calibri"/>
          <w:bCs/>
        </w:rPr>
        <w:lastRenderedPageBreak/>
        <w:t xml:space="preserve"> </w:t>
      </w:r>
      <w:bookmarkStart w:id="19" w:name="_Toc299160837"/>
      <w:bookmarkStart w:id="20" w:name="_Toc300379414"/>
      <w:bookmarkStart w:id="21" w:name="_Toc300385253"/>
      <w:bookmarkStart w:id="22" w:name="_Toc329588136"/>
      <w:bookmarkStart w:id="23" w:name="_Toc330183461"/>
      <w:bookmarkStart w:id="24" w:name="_Toc347822057"/>
      <w:bookmarkStart w:id="25" w:name="_Toc495364363"/>
      <w:bookmarkStart w:id="26" w:name="_Toc57171327"/>
      <w:bookmarkStart w:id="27" w:name="_Toc57705209"/>
      <w:bookmarkStart w:id="28" w:name="_Toc72115221"/>
      <w:bookmarkStart w:id="29" w:name="_Toc125870431"/>
      <w:bookmarkStart w:id="30" w:name="_Toc129744152"/>
      <w:r w:rsidRPr="00DF495F">
        <w:rPr>
          <w:rFonts w:ascii="Calibri" w:hAnsi="Calibri" w:cs="Calibri"/>
        </w:rPr>
        <w:t xml:space="preserve"> </w:t>
      </w:r>
    </w:p>
    <w:p w:rsidR="003D72AD" w:rsidRPr="00DF495F" w:rsidRDefault="003D72AD" w:rsidP="003D72AD">
      <w:pPr>
        <w:pStyle w:val="Cmsor3"/>
        <w:keepNext w:val="0"/>
        <w:numPr>
          <w:ilvl w:val="0"/>
          <w:numId w:val="2"/>
        </w:numPr>
        <w:spacing w:before="0" w:after="0"/>
        <w:ind w:left="703" w:hanging="703"/>
        <w:jc w:val="both"/>
        <w:rPr>
          <w:rFonts w:ascii="Calibri" w:hAnsi="Calibri" w:cs="Calibri"/>
        </w:rPr>
      </w:pPr>
      <w:bookmarkStart w:id="31" w:name="_Toc145392520"/>
      <w:r w:rsidRPr="00DF495F">
        <w:rPr>
          <w:rFonts w:ascii="Calibri" w:hAnsi="Calibri" w:cs="Calibri"/>
        </w:rPr>
        <w:t>ÁLTALÁNOS</w:t>
      </w:r>
      <w:smartTag w:uri="urn:schemas-microsoft-com:office:smarttags" w:element="PersonName">
        <w:r w:rsidRPr="00DF495F">
          <w:rPr>
            <w:rFonts w:ascii="Calibri" w:hAnsi="Calibri" w:cs="Calibri"/>
          </w:rPr>
          <w:t xml:space="preserve"> </w:t>
        </w:r>
      </w:smartTag>
      <w:r w:rsidRPr="00DF495F">
        <w:rPr>
          <w:rFonts w:ascii="Calibri" w:hAnsi="Calibri" w:cs="Calibri"/>
        </w:rPr>
        <w:t>TUDNIVALÓK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3D72AD" w:rsidRPr="00DF495F" w:rsidRDefault="003D72AD" w:rsidP="003D72AD">
      <w:pPr>
        <w:rPr>
          <w:rFonts w:ascii="Calibri" w:hAnsi="Calibri" w:cs="Calibri"/>
        </w:rPr>
      </w:pPr>
    </w:p>
    <w:p w:rsidR="003D72AD" w:rsidRPr="00DF495F" w:rsidRDefault="003D72AD" w:rsidP="003D72AD">
      <w:pPr>
        <w:ind w:left="703"/>
        <w:rPr>
          <w:rFonts w:ascii="Calibri" w:hAnsi="Calibri" w:cs="Calibri"/>
        </w:rPr>
      </w:pPr>
      <w:r w:rsidRPr="00DF495F">
        <w:rPr>
          <w:rFonts w:ascii="Calibri" w:hAnsi="Calibri" w:cs="Calibri"/>
        </w:rPr>
        <w:t>A műszaki előírások a szerződés követelményeinek bővítését, részletezését célozzák és semmi, ami a műszaki előírásban rögzített, nem csökkenti a szerződéses feltételek tartalmát, nem csökkenti a vállalkozó felelősségét az említett szerződésben vállalt bármilyen kötelezettsége alól.</w:t>
      </w:r>
    </w:p>
    <w:p w:rsidR="003D72AD" w:rsidRPr="00DF495F" w:rsidRDefault="003D72AD" w:rsidP="003D72AD">
      <w:pPr>
        <w:ind w:left="703"/>
        <w:rPr>
          <w:rFonts w:ascii="Calibri" w:hAnsi="Calibri" w:cs="Calibri"/>
        </w:rPr>
      </w:pPr>
    </w:p>
    <w:p w:rsidR="003D72AD" w:rsidRPr="00DF495F" w:rsidRDefault="003D72AD" w:rsidP="003D72AD">
      <w:pPr>
        <w:pStyle w:val="Cmsor3"/>
        <w:keepNext w:val="0"/>
        <w:numPr>
          <w:ilvl w:val="0"/>
          <w:numId w:val="2"/>
        </w:numPr>
        <w:spacing w:before="0" w:after="0"/>
        <w:ind w:left="703" w:hanging="703"/>
        <w:jc w:val="both"/>
        <w:rPr>
          <w:rFonts w:ascii="Calibri" w:hAnsi="Calibri" w:cs="Calibri"/>
        </w:rPr>
      </w:pPr>
      <w:bookmarkStart w:id="32" w:name="_Toc145392521"/>
      <w:r w:rsidRPr="00DF495F">
        <w:rPr>
          <w:rFonts w:ascii="Calibri" w:hAnsi="Calibri" w:cs="Calibri"/>
        </w:rPr>
        <w:t>KÖTELEZŐ ALAPAJÁNLAT:</w:t>
      </w:r>
      <w:bookmarkEnd w:id="32"/>
    </w:p>
    <w:p w:rsidR="003D72AD" w:rsidRPr="00DF495F" w:rsidRDefault="003D72AD" w:rsidP="003D72AD">
      <w:pPr>
        <w:ind w:left="703"/>
        <w:rPr>
          <w:rFonts w:ascii="Calibri" w:hAnsi="Calibri" w:cs="Calibri"/>
        </w:rPr>
      </w:pPr>
    </w:p>
    <w:p w:rsidR="003D72AD" w:rsidRPr="00DF495F" w:rsidRDefault="003D72AD" w:rsidP="003D72AD">
      <w:pPr>
        <w:numPr>
          <w:ilvl w:val="1"/>
          <w:numId w:val="2"/>
        </w:numPr>
        <w:suppressAutoHyphens/>
        <w:jc w:val="both"/>
        <w:rPr>
          <w:rFonts w:ascii="Calibri" w:hAnsi="Calibri" w:cs="Calibri"/>
        </w:rPr>
      </w:pPr>
      <w:r w:rsidRPr="00DF495F">
        <w:rPr>
          <w:rFonts w:ascii="Calibri" w:hAnsi="Calibri" w:cs="Calibri"/>
        </w:rPr>
        <w:t xml:space="preserve">A BKV Zrt. által szolgáltatott korábbi kapcsolási rajz és a tervezési alapadatok figyelembe vételével az engedélyezési-, és kiviteli tervek elkészítése, a szükséges engedélyek beszerzése, valamint a tervek alapján a komplett kivitelezési munkák elvégzése a Vállalkozó feladatát képezi. A használatbavételhez szükséges hatósági vizsgálatokat, valamint a létesítendő rendszerre a kezelési és karbantartási utasítást a Vállalkozónak kell elkészíteni úgy, hogy ezek tartalma ne legyen ellentmondásban a vízjogi létesítési engedélyben és a szakhatósági hozzájárulásokban foglaltakkal.  </w:t>
      </w:r>
    </w:p>
    <w:p w:rsidR="003D72AD" w:rsidRPr="00DF495F" w:rsidRDefault="003D72AD" w:rsidP="003D72AD">
      <w:pPr>
        <w:suppressAutoHyphens/>
        <w:rPr>
          <w:rFonts w:ascii="Calibri" w:hAnsi="Calibri" w:cs="Calibri"/>
        </w:rPr>
      </w:pPr>
    </w:p>
    <w:p w:rsidR="003D72AD" w:rsidRPr="00DF495F" w:rsidRDefault="003D72AD" w:rsidP="003D72AD">
      <w:pPr>
        <w:numPr>
          <w:ilvl w:val="1"/>
          <w:numId w:val="2"/>
        </w:numPr>
        <w:suppressAutoHyphens/>
        <w:jc w:val="both"/>
        <w:rPr>
          <w:rFonts w:ascii="Calibri" w:hAnsi="Calibri" w:cs="Calibri"/>
        </w:rPr>
      </w:pPr>
      <w:r w:rsidRPr="00DF495F">
        <w:rPr>
          <w:rFonts w:ascii="Calibri" w:hAnsi="Calibri" w:cs="Calibri"/>
        </w:rPr>
        <w:t>Az Ajánlattevők ajánlatának teljes egészében meg kell egyezni az ajánlati dokumentációban előírtakkal. Az árajánlatot a beépítésre kerülő főbb anyagok, berendezések típusának megjelölésével kell benyújtani. A betervezett típusoktól eltérni rendkívüli esetben is csak a műszaki ellenőr hozzájárulásával lehet.</w:t>
      </w:r>
    </w:p>
    <w:p w:rsidR="003D72AD" w:rsidRPr="00DF495F" w:rsidRDefault="003D72AD" w:rsidP="003D72AD">
      <w:pPr>
        <w:suppressAutoHyphens/>
        <w:rPr>
          <w:rFonts w:ascii="Calibri" w:hAnsi="Calibri" w:cs="Calibri"/>
        </w:rPr>
      </w:pPr>
    </w:p>
    <w:p w:rsidR="003D72AD" w:rsidRPr="00DF495F" w:rsidRDefault="003D72AD" w:rsidP="003D72AD">
      <w:pPr>
        <w:pStyle w:val="Cmsor3"/>
        <w:keepNext w:val="0"/>
        <w:numPr>
          <w:ilvl w:val="0"/>
          <w:numId w:val="2"/>
        </w:numPr>
        <w:spacing w:before="0" w:after="0"/>
        <w:ind w:left="703" w:hanging="703"/>
        <w:jc w:val="both"/>
        <w:rPr>
          <w:rFonts w:ascii="Calibri" w:hAnsi="Calibri" w:cs="Calibri"/>
        </w:rPr>
      </w:pPr>
      <w:bookmarkStart w:id="33" w:name="_Toc145392522"/>
      <w:r w:rsidRPr="00DF495F">
        <w:rPr>
          <w:rFonts w:ascii="Calibri" w:hAnsi="Calibri" w:cs="Calibri"/>
        </w:rPr>
        <w:t>A MUNKAVÉGZÉSRE VONATKOZÓ ADATOK, OKIRATOK:</w:t>
      </w:r>
      <w:bookmarkEnd w:id="33"/>
    </w:p>
    <w:p w:rsidR="003D72AD" w:rsidRPr="00DF495F" w:rsidRDefault="003D72AD" w:rsidP="003D72AD">
      <w:pPr>
        <w:suppressAutoHyphens/>
        <w:rPr>
          <w:rFonts w:ascii="Calibri" w:hAnsi="Calibri" w:cs="Calibri"/>
        </w:rPr>
      </w:pPr>
    </w:p>
    <w:p w:rsidR="003D72AD" w:rsidRPr="00DF495F" w:rsidRDefault="003D72AD" w:rsidP="003D72AD">
      <w:pPr>
        <w:numPr>
          <w:ilvl w:val="1"/>
          <w:numId w:val="2"/>
        </w:numPr>
        <w:suppressAutoHyphens/>
        <w:jc w:val="both"/>
        <w:rPr>
          <w:rFonts w:ascii="Calibri" w:hAnsi="Calibri" w:cs="Calibri"/>
        </w:rPr>
      </w:pPr>
      <w:r w:rsidRPr="00DF495F">
        <w:rPr>
          <w:rFonts w:ascii="Calibri" w:hAnsi="Calibri" w:cs="Calibri"/>
        </w:rPr>
        <w:t xml:space="preserve">A munkavégzés helye: </w:t>
      </w:r>
      <w:r>
        <w:rPr>
          <w:rFonts w:ascii="Calibri" w:hAnsi="Calibri" w:cs="Calibri"/>
        </w:rPr>
        <w:tab/>
      </w:r>
      <w:r w:rsidRPr="00DF495F">
        <w:rPr>
          <w:rFonts w:ascii="Calibri" w:hAnsi="Calibri" w:cs="Calibri"/>
        </w:rPr>
        <w:t xml:space="preserve">BKV Zrt. VÜI </w:t>
      </w:r>
    </w:p>
    <w:p w:rsidR="003D72AD" w:rsidRPr="00DF495F" w:rsidRDefault="003D72AD" w:rsidP="003D72AD">
      <w:pPr>
        <w:suppressAutoHyphens/>
        <w:ind w:left="3540"/>
        <w:rPr>
          <w:rFonts w:ascii="Calibri" w:hAnsi="Calibri" w:cs="Calibri"/>
        </w:rPr>
      </w:pPr>
      <w:r w:rsidRPr="00DF495F">
        <w:rPr>
          <w:rFonts w:ascii="Calibri" w:hAnsi="Calibri" w:cs="Calibri"/>
        </w:rPr>
        <w:t>Metró É-D járműtelepén 5. sz. épület, 29-es sz. vágány Kő</w:t>
      </w:r>
      <w:r>
        <w:rPr>
          <w:rFonts w:ascii="Calibri" w:hAnsi="Calibri" w:cs="Calibri"/>
        </w:rPr>
        <w:t>bánya-</w:t>
      </w:r>
      <w:r w:rsidRPr="00DF495F">
        <w:rPr>
          <w:rFonts w:ascii="Calibri" w:hAnsi="Calibri" w:cs="Calibri"/>
        </w:rPr>
        <w:t>Ki</w:t>
      </w:r>
      <w:r>
        <w:rPr>
          <w:rFonts w:ascii="Calibri" w:hAnsi="Calibri" w:cs="Calibri"/>
        </w:rPr>
        <w:t>spest Metró végállomás</w:t>
      </w:r>
      <w:r w:rsidRPr="00DF495F">
        <w:rPr>
          <w:rFonts w:ascii="Calibri" w:hAnsi="Calibri" w:cs="Calibri"/>
        </w:rPr>
        <w:t xml:space="preserve"> felőli vége</w:t>
      </w:r>
      <w:r>
        <w:rPr>
          <w:rFonts w:ascii="Calibri" w:hAnsi="Calibri" w:cs="Calibri"/>
        </w:rPr>
        <w:t>.</w:t>
      </w:r>
    </w:p>
    <w:p w:rsidR="003D72AD" w:rsidRPr="00DF495F" w:rsidRDefault="003D72AD" w:rsidP="003D72AD">
      <w:pPr>
        <w:suppressAutoHyphens/>
        <w:ind w:left="2832" w:firstLine="708"/>
        <w:rPr>
          <w:rFonts w:ascii="Calibri" w:hAnsi="Calibri" w:cs="Calibri"/>
        </w:rPr>
      </w:pPr>
      <w:proofErr w:type="gramStart"/>
      <w:r w:rsidRPr="00DF495F">
        <w:rPr>
          <w:rFonts w:ascii="Calibri" w:hAnsi="Calibri" w:cs="Calibri"/>
        </w:rPr>
        <w:t>Budapest,</w:t>
      </w:r>
      <w:proofErr w:type="gramEnd"/>
      <w:r w:rsidRPr="00DF495F">
        <w:rPr>
          <w:rFonts w:ascii="Calibri" w:hAnsi="Calibri" w:cs="Calibri"/>
        </w:rPr>
        <w:t xml:space="preserve"> X. ker., Kőér u. 3., Hrsz.: 38303/54.</w:t>
      </w:r>
    </w:p>
    <w:p w:rsidR="003D72AD" w:rsidRPr="00DF495F" w:rsidRDefault="003D72AD" w:rsidP="003D72AD">
      <w:pPr>
        <w:suppressAutoHyphens/>
        <w:rPr>
          <w:rFonts w:ascii="Calibri" w:hAnsi="Calibri" w:cs="Calibri"/>
        </w:rPr>
      </w:pPr>
    </w:p>
    <w:p w:rsidR="003D72AD" w:rsidRPr="00DF495F" w:rsidRDefault="003D72AD" w:rsidP="003D72AD">
      <w:pPr>
        <w:numPr>
          <w:ilvl w:val="1"/>
          <w:numId w:val="2"/>
        </w:numPr>
        <w:suppressAutoHyphens/>
        <w:jc w:val="both"/>
        <w:rPr>
          <w:rFonts w:ascii="Calibri" w:hAnsi="Calibri" w:cs="Calibri"/>
        </w:rPr>
      </w:pPr>
      <w:r w:rsidRPr="00DF495F">
        <w:rPr>
          <w:rFonts w:ascii="Calibri" w:hAnsi="Calibri" w:cs="Calibri"/>
        </w:rPr>
        <w:t>A munka jellege: építési beruházás</w:t>
      </w:r>
    </w:p>
    <w:p w:rsidR="003D72AD" w:rsidRPr="00DF495F" w:rsidRDefault="003D72AD" w:rsidP="003D72AD">
      <w:pPr>
        <w:suppressAutoHyphens/>
        <w:rPr>
          <w:rFonts w:ascii="Calibri" w:hAnsi="Calibri" w:cs="Calibri"/>
        </w:rPr>
      </w:pPr>
    </w:p>
    <w:p w:rsidR="003D72AD" w:rsidRPr="006038BB" w:rsidRDefault="003D72AD" w:rsidP="003D72AD">
      <w:pPr>
        <w:numPr>
          <w:ilvl w:val="1"/>
          <w:numId w:val="2"/>
        </w:numPr>
        <w:suppressAutoHyphens/>
        <w:jc w:val="both"/>
        <w:rPr>
          <w:rFonts w:ascii="Calibri" w:hAnsi="Calibri" w:cs="Calibri"/>
        </w:rPr>
      </w:pPr>
      <w:r w:rsidRPr="00DF495F">
        <w:rPr>
          <w:rFonts w:ascii="Calibri" w:hAnsi="Calibri" w:cs="Calibri"/>
          <w:szCs w:val="24"/>
        </w:rPr>
        <w:t xml:space="preserve">A kívánt kezdési </w:t>
      </w:r>
      <w:r w:rsidRPr="00DF495F">
        <w:rPr>
          <w:rFonts w:ascii="Calibri" w:hAnsi="Calibri" w:cs="Calibri"/>
        </w:rPr>
        <w:t>időpont: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F495F">
        <w:rPr>
          <w:rFonts w:ascii="Calibri" w:hAnsi="Calibri" w:cs="Calibri"/>
        </w:rPr>
        <w:t>2015.</w:t>
      </w:r>
      <w:r w:rsidRPr="00DF495F">
        <w:rPr>
          <w:rFonts w:ascii="Calibri" w:hAnsi="Calibri" w:cs="Calibri"/>
          <w:szCs w:val="24"/>
        </w:rPr>
        <w:t xml:space="preserve"> június 10.</w:t>
      </w:r>
    </w:p>
    <w:p w:rsidR="003D72AD" w:rsidRPr="00DF495F" w:rsidRDefault="003D72AD" w:rsidP="003D72AD">
      <w:pPr>
        <w:suppressAutoHyphens/>
        <w:ind w:left="705"/>
        <w:rPr>
          <w:rFonts w:ascii="Calibri" w:hAnsi="Calibri" w:cs="Calibri"/>
        </w:rPr>
      </w:pPr>
      <w:r w:rsidRPr="00DF495F">
        <w:rPr>
          <w:rFonts w:ascii="Calibri" w:hAnsi="Calibri" w:cs="Calibri"/>
        </w:rPr>
        <w:t>Befejezés, próbaüzem megkezdése:</w:t>
      </w:r>
      <w:r w:rsidRPr="00DF495F">
        <w:rPr>
          <w:rFonts w:ascii="Calibri" w:hAnsi="Calibri" w:cs="Calibri"/>
        </w:rPr>
        <w:tab/>
        <w:t>2015. október 15.</w:t>
      </w:r>
    </w:p>
    <w:p w:rsidR="003D72AD" w:rsidRPr="00DF495F" w:rsidRDefault="003D72AD" w:rsidP="003D72AD">
      <w:pPr>
        <w:suppressAutoHyphens/>
        <w:rPr>
          <w:rFonts w:ascii="Calibri" w:hAnsi="Calibri" w:cs="Calibri"/>
        </w:rPr>
      </w:pPr>
      <w:r w:rsidRPr="00DF495F">
        <w:rPr>
          <w:rFonts w:ascii="Calibri" w:hAnsi="Calibri" w:cs="Calibri"/>
        </w:rPr>
        <w:tab/>
        <w:t>A próbaüzem befejezése:</w:t>
      </w:r>
      <w:r w:rsidRPr="00DF495F">
        <w:rPr>
          <w:rFonts w:ascii="Calibri" w:hAnsi="Calibri" w:cs="Calibri"/>
        </w:rPr>
        <w:tab/>
      </w:r>
      <w:r w:rsidRPr="00DF495F">
        <w:rPr>
          <w:rFonts w:ascii="Calibri" w:hAnsi="Calibri" w:cs="Calibri"/>
        </w:rPr>
        <w:tab/>
        <w:t>2015. november 30.</w:t>
      </w:r>
    </w:p>
    <w:p w:rsidR="003D72AD" w:rsidRPr="00DF495F" w:rsidRDefault="003D72AD" w:rsidP="003D72AD">
      <w:pPr>
        <w:tabs>
          <w:tab w:val="num" w:pos="709"/>
        </w:tabs>
        <w:suppressAutoHyphens/>
        <w:ind w:left="705"/>
        <w:rPr>
          <w:rFonts w:ascii="Calibri" w:hAnsi="Calibri" w:cs="Calibri"/>
        </w:rPr>
      </w:pPr>
      <w:r w:rsidRPr="00DF495F">
        <w:rPr>
          <w:rFonts w:ascii="Calibri" w:hAnsi="Calibri" w:cs="Calibri"/>
          <w:b/>
        </w:rPr>
        <w:t xml:space="preserve"> </w:t>
      </w:r>
    </w:p>
    <w:p w:rsidR="003D72AD" w:rsidRPr="00DF495F" w:rsidRDefault="003D72AD" w:rsidP="003D72AD">
      <w:pPr>
        <w:numPr>
          <w:ilvl w:val="1"/>
          <w:numId w:val="2"/>
        </w:numPr>
        <w:suppressAutoHyphens/>
        <w:jc w:val="both"/>
        <w:rPr>
          <w:rFonts w:ascii="Calibri" w:hAnsi="Calibri" w:cs="Calibri"/>
        </w:rPr>
      </w:pPr>
      <w:r w:rsidRPr="00DF495F">
        <w:rPr>
          <w:rFonts w:ascii="Calibri" w:hAnsi="Calibri" w:cs="Calibri"/>
          <w:b/>
        </w:rPr>
        <w:t>A bővítés célja:</w:t>
      </w:r>
    </w:p>
    <w:p w:rsidR="003D72AD" w:rsidRPr="00DF495F" w:rsidRDefault="003D72AD" w:rsidP="003D72AD">
      <w:pPr>
        <w:numPr>
          <w:ilvl w:val="0"/>
          <w:numId w:val="3"/>
        </w:numPr>
        <w:suppressAutoHyphens/>
        <w:jc w:val="both"/>
        <w:rPr>
          <w:rFonts w:ascii="Calibri" w:hAnsi="Calibri" w:cs="Calibri"/>
        </w:rPr>
      </w:pPr>
      <w:r w:rsidRPr="00DF495F">
        <w:rPr>
          <w:rFonts w:ascii="Calibri" w:hAnsi="Calibri" w:cs="Calibri"/>
        </w:rPr>
        <w:t>a fődarab-, és egyéb alkatrészmosási technológia során az egészséges környezet és a munkavédelmi feltételek biztosítása,</w:t>
      </w:r>
    </w:p>
    <w:p w:rsidR="003D72AD" w:rsidRPr="00DF495F" w:rsidRDefault="003D72AD" w:rsidP="003D72AD">
      <w:pPr>
        <w:numPr>
          <w:ilvl w:val="0"/>
          <w:numId w:val="3"/>
        </w:numPr>
        <w:suppressAutoHyphens/>
        <w:jc w:val="both"/>
        <w:rPr>
          <w:rFonts w:ascii="Calibri" w:hAnsi="Calibri" w:cs="Calibri"/>
        </w:rPr>
      </w:pPr>
      <w:r w:rsidRPr="00DF495F">
        <w:rPr>
          <w:rFonts w:ascii="Calibri" w:hAnsi="Calibri" w:cs="Calibri"/>
        </w:rPr>
        <w:t xml:space="preserve">a fődarab-, és egyéb alkatrészmosás során keletkező olajos szennyvizek környezetvédelmi előírásoknak megfelelő gyűjtése és csatorna befogadó határértékre </w:t>
      </w:r>
      <w:r>
        <w:rPr>
          <w:rFonts w:ascii="Calibri" w:hAnsi="Calibri" w:cs="Calibri"/>
        </w:rPr>
        <w:t>tisztítása,</w:t>
      </w:r>
    </w:p>
    <w:p w:rsidR="003D72AD" w:rsidRPr="00DF495F" w:rsidRDefault="003D72AD" w:rsidP="003D72AD">
      <w:pPr>
        <w:suppressAutoHyphens/>
        <w:ind w:left="1423"/>
        <w:rPr>
          <w:rFonts w:ascii="Calibri" w:hAnsi="Calibri" w:cs="Calibri"/>
        </w:rPr>
      </w:pPr>
    </w:p>
    <w:p w:rsidR="003D72AD" w:rsidRPr="00DF495F" w:rsidRDefault="003D72AD" w:rsidP="003D72AD">
      <w:pPr>
        <w:suppressAutoHyphens/>
        <w:ind w:left="705"/>
        <w:rPr>
          <w:rFonts w:ascii="Calibri" w:hAnsi="Calibri" w:cs="Calibri"/>
        </w:rPr>
      </w:pPr>
      <w:r w:rsidRPr="00DF495F">
        <w:rPr>
          <w:rFonts w:ascii="Calibri" w:hAnsi="Calibri" w:cs="Calibri"/>
          <w:b/>
        </w:rPr>
        <w:t>Az elvégzendő munka leírása</w:t>
      </w:r>
      <w:r w:rsidRPr="00DF495F">
        <w:rPr>
          <w:rFonts w:ascii="Calibri" w:hAnsi="Calibri" w:cs="Calibri"/>
        </w:rPr>
        <w:t>:</w:t>
      </w:r>
    </w:p>
    <w:p w:rsidR="003D72AD" w:rsidRPr="00DF495F" w:rsidRDefault="003D72AD" w:rsidP="003D72AD">
      <w:pPr>
        <w:suppressAutoHyphens/>
        <w:rPr>
          <w:rFonts w:ascii="Calibri" w:hAnsi="Calibri" w:cs="Calibri"/>
        </w:rPr>
      </w:pPr>
      <w:r w:rsidRPr="00DF495F">
        <w:rPr>
          <w:rFonts w:ascii="Calibri" w:hAnsi="Calibri" w:cs="Calibri"/>
        </w:rPr>
        <w:tab/>
      </w:r>
    </w:p>
    <w:p w:rsidR="003D72AD" w:rsidRPr="00DF495F" w:rsidRDefault="003D72AD" w:rsidP="003D72AD">
      <w:pPr>
        <w:ind w:left="705"/>
        <w:rPr>
          <w:rFonts w:ascii="Calibri" w:hAnsi="Calibri" w:cs="Calibri"/>
          <w:b/>
          <w:szCs w:val="24"/>
        </w:rPr>
      </w:pPr>
      <w:proofErr w:type="gramStart"/>
      <w:r w:rsidRPr="00DF495F">
        <w:rPr>
          <w:rFonts w:ascii="Calibri" w:hAnsi="Calibri" w:cs="Calibri"/>
          <w:b/>
          <w:szCs w:val="24"/>
        </w:rPr>
        <w:lastRenderedPageBreak/>
        <w:t>vízjogi</w:t>
      </w:r>
      <w:proofErr w:type="gramEnd"/>
      <w:r w:rsidRPr="00DF495F">
        <w:rPr>
          <w:rFonts w:ascii="Calibri" w:hAnsi="Calibri" w:cs="Calibri"/>
          <w:b/>
          <w:szCs w:val="24"/>
        </w:rPr>
        <w:t xml:space="preserve"> létesítési engedélyezési tervdokumentáció elkészítése, az engedély beszerzése</w:t>
      </w:r>
    </w:p>
    <w:p w:rsidR="003D72AD" w:rsidRPr="00DF495F" w:rsidRDefault="003D72AD" w:rsidP="003D72AD">
      <w:pPr>
        <w:ind w:firstLine="705"/>
        <w:rPr>
          <w:rFonts w:ascii="Calibri" w:hAnsi="Calibri" w:cs="Calibri"/>
          <w:szCs w:val="24"/>
        </w:rPr>
      </w:pPr>
      <w:proofErr w:type="gramStart"/>
      <w:r w:rsidRPr="00DF495F">
        <w:rPr>
          <w:rFonts w:ascii="Calibri" w:hAnsi="Calibri" w:cs="Calibri"/>
          <w:szCs w:val="24"/>
        </w:rPr>
        <w:t>tervezési</w:t>
      </w:r>
      <w:proofErr w:type="gramEnd"/>
      <w:r w:rsidRPr="00DF495F">
        <w:rPr>
          <w:rFonts w:ascii="Calibri" w:hAnsi="Calibri" w:cs="Calibri"/>
          <w:szCs w:val="24"/>
        </w:rPr>
        <w:t xml:space="preserve"> alapadatok: </w:t>
      </w:r>
    </w:p>
    <w:p w:rsidR="003D72AD" w:rsidRPr="00DF495F" w:rsidRDefault="003D72AD" w:rsidP="003D72AD">
      <w:pPr>
        <w:pStyle w:val="Listaszerbekezds"/>
        <w:numPr>
          <w:ilvl w:val="0"/>
          <w:numId w:val="9"/>
        </w:numPr>
        <w:spacing w:line="276" w:lineRule="auto"/>
        <w:contextualSpacing/>
        <w:jc w:val="both"/>
        <w:rPr>
          <w:rFonts w:cs="Calibri"/>
          <w:szCs w:val="24"/>
        </w:rPr>
      </w:pPr>
      <w:r w:rsidRPr="00DF495F">
        <w:rPr>
          <w:rFonts w:cs="Calibri"/>
          <w:szCs w:val="24"/>
        </w:rPr>
        <w:t>keletkező olajos szennyvíz napi mennyisége ~ 1 m</w:t>
      </w:r>
      <w:r w:rsidRPr="00513178">
        <w:rPr>
          <w:rFonts w:cs="Calibri"/>
          <w:szCs w:val="24"/>
          <w:vertAlign w:val="superscript"/>
        </w:rPr>
        <w:t>3</w:t>
      </w:r>
      <w:r w:rsidRPr="00DF495F">
        <w:rPr>
          <w:rFonts w:cs="Calibri"/>
          <w:szCs w:val="24"/>
        </w:rPr>
        <w:t>/óra, napi 8 órás műszakban</w:t>
      </w:r>
    </w:p>
    <w:p w:rsidR="003D72AD" w:rsidRPr="00DF495F" w:rsidRDefault="003D72AD" w:rsidP="003D72AD">
      <w:pPr>
        <w:pStyle w:val="Listaszerbekezds"/>
        <w:numPr>
          <w:ilvl w:val="0"/>
          <w:numId w:val="9"/>
        </w:numPr>
        <w:spacing w:line="276" w:lineRule="auto"/>
        <w:contextualSpacing/>
        <w:jc w:val="both"/>
        <w:rPr>
          <w:rFonts w:cs="Calibri"/>
          <w:szCs w:val="24"/>
        </w:rPr>
      </w:pPr>
      <w:r w:rsidRPr="00DF495F">
        <w:rPr>
          <w:rFonts w:cs="Calibri"/>
          <w:szCs w:val="24"/>
        </w:rPr>
        <w:t xml:space="preserve">lemosására kerülő anyagok: zsír, olaj és alagúti por (fékbetét, bronzkefe) keveréke </w:t>
      </w:r>
    </w:p>
    <w:p w:rsidR="003D72AD" w:rsidRPr="00DF495F" w:rsidRDefault="003D72AD" w:rsidP="003D72AD">
      <w:pPr>
        <w:pStyle w:val="Listaszerbekezds"/>
        <w:numPr>
          <w:ilvl w:val="0"/>
          <w:numId w:val="9"/>
        </w:numPr>
        <w:spacing w:line="276" w:lineRule="auto"/>
        <w:contextualSpacing/>
        <w:jc w:val="both"/>
        <w:rPr>
          <w:rFonts w:cs="Calibri"/>
          <w:szCs w:val="24"/>
        </w:rPr>
      </w:pPr>
      <w:r w:rsidRPr="00DF495F">
        <w:rPr>
          <w:rFonts w:cs="Calibri"/>
          <w:szCs w:val="24"/>
        </w:rPr>
        <w:t>a keletkező olajos szennyvízből laborvizsgálathoz mintavételt biztosítunk</w:t>
      </w:r>
    </w:p>
    <w:p w:rsidR="003D72AD" w:rsidRPr="00DF495F" w:rsidRDefault="003D72AD" w:rsidP="003D72AD">
      <w:pPr>
        <w:pStyle w:val="Listaszerbekezds"/>
        <w:ind w:left="360"/>
        <w:jc w:val="both"/>
        <w:rPr>
          <w:rFonts w:cs="Calibri"/>
          <w:szCs w:val="24"/>
        </w:rPr>
      </w:pPr>
      <w:r w:rsidRPr="00DF495F">
        <w:rPr>
          <w:rFonts w:cs="Calibri"/>
          <w:szCs w:val="24"/>
        </w:rPr>
        <w:t xml:space="preserve">Az engedélyezési tervek tervzsűrizésre kerülnek, és csak a BKV szakemberei által történő elfogadást követően nyújthatók be engedélyezésre. A végleges terveket az engedélyezéshez szükséges + 1 </w:t>
      </w:r>
      <w:proofErr w:type="spellStart"/>
      <w:r w:rsidRPr="00DF495F">
        <w:rPr>
          <w:rFonts w:cs="Calibri"/>
          <w:szCs w:val="24"/>
        </w:rPr>
        <w:t>pld-ban</w:t>
      </w:r>
      <w:proofErr w:type="spellEnd"/>
      <w:r w:rsidRPr="00DF495F">
        <w:rPr>
          <w:rFonts w:cs="Calibri"/>
          <w:szCs w:val="24"/>
        </w:rPr>
        <w:t xml:space="preserve"> papíralapon, 2 pld. CD-n </w:t>
      </w:r>
      <w:proofErr w:type="spellStart"/>
      <w:r w:rsidRPr="00DF495F">
        <w:rPr>
          <w:rFonts w:cs="Calibri"/>
          <w:szCs w:val="24"/>
        </w:rPr>
        <w:t>dwg</w:t>
      </w:r>
      <w:proofErr w:type="spellEnd"/>
      <w:r w:rsidRPr="00DF495F">
        <w:rPr>
          <w:rFonts w:cs="Calibri"/>
          <w:szCs w:val="24"/>
        </w:rPr>
        <w:t xml:space="preserve"> és </w:t>
      </w:r>
      <w:proofErr w:type="spellStart"/>
      <w:r w:rsidRPr="00DF495F">
        <w:rPr>
          <w:rFonts w:cs="Calibri"/>
          <w:szCs w:val="24"/>
        </w:rPr>
        <w:t>pdf</w:t>
      </w:r>
      <w:proofErr w:type="spellEnd"/>
      <w:r w:rsidRPr="00DF495F">
        <w:rPr>
          <w:rFonts w:cs="Calibri"/>
          <w:szCs w:val="24"/>
        </w:rPr>
        <w:t xml:space="preserve">. formátumban kell átadni, valamint az engedélyező hatóság által záradékolt terveket 3 </w:t>
      </w:r>
      <w:proofErr w:type="spellStart"/>
      <w:r w:rsidRPr="00DF495F">
        <w:rPr>
          <w:rFonts w:cs="Calibri"/>
          <w:szCs w:val="24"/>
        </w:rPr>
        <w:t>pld-ban</w:t>
      </w:r>
      <w:proofErr w:type="spellEnd"/>
      <w:r w:rsidRPr="00DF495F">
        <w:rPr>
          <w:rFonts w:cs="Calibri"/>
          <w:szCs w:val="24"/>
        </w:rPr>
        <w:t>.</w:t>
      </w:r>
    </w:p>
    <w:p w:rsidR="003D72AD" w:rsidRPr="00DF495F" w:rsidRDefault="003D72AD" w:rsidP="003D72AD">
      <w:pPr>
        <w:ind w:firstLine="360"/>
        <w:rPr>
          <w:rFonts w:ascii="Calibri" w:hAnsi="Calibri" w:cs="Calibri"/>
          <w:b/>
          <w:szCs w:val="24"/>
        </w:rPr>
      </w:pPr>
      <w:proofErr w:type="gramStart"/>
      <w:r w:rsidRPr="00DF495F">
        <w:rPr>
          <w:rFonts w:ascii="Calibri" w:hAnsi="Calibri" w:cs="Calibri"/>
          <w:b/>
          <w:szCs w:val="24"/>
        </w:rPr>
        <w:t>komplett</w:t>
      </w:r>
      <w:proofErr w:type="gramEnd"/>
      <w:r w:rsidRPr="00DF495F">
        <w:rPr>
          <w:rFonts w:ascii="Calibri" w:hAnsi="Calibri" w:cs="Calibri"/>
          <w:b/>
          <w:szCs w:val="24"/>
        </w:rPr>
        <w:t xml:space="preserve"> kiviteli tervdokumentáció elkészítése</w:t>
      </w:r>
    </w:p>
    <w:p w:rsidR="003D72AD" w:rsidRPr="00DF495F" w:rsidRDefault="003D72AD" w:rsidP="003D72AD">
      <w:pPr>
        <w:ind w:left="360"/>
        <w:rPr>
          <w:rFonts w:ascii="Calibri" w:hAnsi="Calibri" w:cs="Calibri"/>
          <w:szCs w:val="24"/>
        </w:rPr>
      </w:pPr>
      <w:r w:rsidRPr="00DF495F">
        <w:rPr>
          <w:rFonts w:ascii="Calibri" w:hAnsi="Calibri" w:cs="Calibri"/>
          <w:szCs w:val="24"/>
        </w:rPr>
        <w:t xml:space="preserve">Az engedély beszerzését követően </w:t>
      </w:r>
      <w:proofErr w:type="spellStart"/>
      <w:r w:rsidRPr="00DF495F">
        <w:rPr>
          <w:rFonts w:ascii="Calibri" w:hAnsi="Calibri" w:cs="Calibri"/>
          <w:szCs w:val="24"/>
        </w:rPr>
        <w:t>tervzsűrin</w:t>
      </w:r>
      <w:proofErr w:type="spellEnd"/>
      <w:r w:rsidRPr="00DF495F">
        <w:rPr>
          <w:rFonts w:ascii="Calibri" w:hAnsi="Calibri" w:cs="Calibri"/>
          <w:szCs w:val="24"/>
        </w:rPr>
        <w:t xml:space="preserve"> kerül elfogadásra. A kiviteli terveket 3 pld papíralapon, 2 pld. CD-n </w:t>
      </w:r>
      <w:proofErr w:type="spellStart"/>
      <w:r w:rsidRPr="00DF495F">
        <w:rPr>
          <w:rFonts w:ascii="Calibri" w:hAnsi="Calibri" w:cs="Calibri"/>
          <w:szCs w:val="24"/>
        </w:rPr>
        <w:t>dwg</w:t>
      </w:r>
      <w:proofErr w:type="spellEnd"/>
      <w:r w:rsidRPr="00DF495F">
        <w:rPr>
          <w:rFonts w:ascii="Calibri" w:hAnsi="Calibri" w:cs="Calibri"/>
          <w:szCs w:val="24"/>
        </w:rPr>
        <w:t xml:space="preserve"> és </w:t>
      </w:r>
      <w:proofErr w:type="spellStart"/>
      <w:r w:rsidRPr="00DF495F">
        <w:rPr>
          <w:rFonts w:ascii="Calibri" w:hAnsi="Calibri" w:cs="Calibri"/>
          <w:szCs w:val="24"/>
        </w:rPr>
        <w:t>pdf</w:t>
      </w:r>
      <w:proofErr w:type="spellEnd"/>
      <w:r w:rsidRPr="00DF495F">
        <w:rPr>
          <w:rFonts w:ascii="Calibri" w:hAnsi="Calibri" w:cs="Calibri"/>
          <w:szCs w:val="24"/>
        </w:rPr>
        <w:t>. formátumban kell átadni.</w:t>
      </w:r>
    </w:p>
    <w:p w:rsidR="003D72AD" w:rsidRPr="00DF495F" w:rsidRDefault="003D72AD" w:rsidP="003D72AD">
      <w:pPr>
        <w:ind w:left="360"/>
        <w:rPr>
          <w:rFonts w:ascii="Calibri" w:hAnsi="Calibri" w:cs="Calibri"/>
          <w:szCs w:val="24"/>
        </w:rPr>
      </w:pPr>
    </w:p>
    <w:p w:rsidR="003D72AD" w:rsidRPr="00DF495F" w:rsidRDefault="003D72AD" w:rsidP="003D72AD">
      <w:pPr>
        <w:ind w:firstLine="360"/>
        <w:rPr>
          <w:rFonts w:ascii="Calibri" w:hAnsi="Calibri" w:cs="Calibri"/>
          <w:b/>
          <w:szCs w:val="24"/>
        </w:rPr>
      </w:pPr>
      <w:proofErr w:type="gramStart"/>
      <w:r w:rsidRPr="00DF495F">
        <w:rPr>
          <w:rFonts w:ascii="Calibri" w:hAnsi="Calibri" w:cs="Calibri"/>
          <w:b/>
          <w:szCs w:val="24"/>
        </w:rPr>
        <w:t>komplett</w:t>
      </w:r>
      <w:proofErr w:type="gramEnd"/>
      <w:r w:rsidRPr="00DF495F">
        <w:rPr>
          <w:rFonts w:ascii="Calibri" w:hAnsi="Calibri" w:cs="Calibri"/>
          <w:b/>
          <w:szCs w:val="24"/>
        </w:rPr>
        <w:t xml:space="preserve"> kivitelezési munkák elvégzése az alábbi részletezés szerint:</w:t>
      </w:r>
    </w:p>
    <w:p w:rsidR="003D72AD" w:rsidRPr="00DF495F" w:rsidRDefault="003D72AD" w:rsidP="003D72AD">
      <w:pPr>
        <w:pStyle w:val="Listaszerbekezds"/>
        <w:numPr>
          <w:ilvl w:val="0"/>
          <w:numId w:val="8"/>
        </w:numPr>
        <w:spacing w:after="200" w:line="276" w:lineRule="auto"/>
        <w:contextualSpacing/>
        <w:jc w:val="both"/>
        <w:rPr>
          <w:rFonts w:cs="Calibri"/>
          <w:szCs w:val="24"/>
        </w:rPr>
      </w:pPr>
      <w:r w:rsidRPr="00DF495F">
        <w:rPr>
          <w:rFonts w:cs="Calibri"/>
          <w:szCs w:val="24"/>
        </w:rPr>
        <w:t>5,0 m x 8,0 m alapterületű mosóhely kialakítása a meglévő vágány végén, fröcsögés elleni 2,5 m magas, horganyzott acél tartószerkezetű polikarbonát paravánfallal, horganyzott acél vízgyűjtő rácsokkal</w:t>
      </w:r>
    </w:p>
    <w:p w:rsidR="003D72AD" w:rsidRPr="00DF495F" w:rsidRDefault="003D72AD" w:rsidP="003D72AD">
      <w:pPr>
        <w:pStyle w:val="Listaszerbekezds"/>
        <w:numPr>
          <w:ilvl w:val="0"/>
          <w:numId w:val="8"/>
        </w:numPr>
        <w:spacing w:after="200" w:line="276" w:lineRule="auto"/>
        <w:contextualSpacing/>
        <w:jc w:val="both"/>
        <w:rPr>
          <w:rFonts w:cs="Calibri"/>
          <w:szCs w:val="24"/>
        </w:rPr>
      </w:pPr>
      <w:r w:rsidRPr="00DF495F">
        <w:rPr>
          <w:rFonts w:cs="Calibri"/>
          <w:szCs w:val="24"/>
        </w:rPr>
        <w:t xml:space="preserve">a mosóhely területén a padozat megfelelő lejtésének, valamint sav-, lúg- és olajálló, vízzáró, hézagmentes felületének - </w:t>
      </w:r>
      <w:proofErr w:type="spellStart"/>
      <w:r w:rsidRPr="00DF495F">
        <w:rPr>
          <w:rFonts w:cs="Calibri"/>
          <w:szCs w:val="24"/>
        </w:rPr>
        <w:t>super</w:t>
      </w:r>
      <w:proofErr w:type="spellEnd"/>
      <w:r w:rsidRPr="00DF495F">
        <w:rPr>
          <w:rFonts w:cs="Calibri"/>
          <w:szCs w:val="24"/>
        </w:rPr>
        <w:t xml:space="preserve"> </w:t>
      </w:r>
      <w:proofErr w:type="spellStart"/>
      <w:r w:rsidRPr="00DF495F">
        <w:rPr>
          <w:rFonts w:cs="Calibri"/>
          <w:szCs w:val="24"/>
        </w:rPr>
        <w:t>concrete</w:t>
      </w:r>
      <w:proofErr w:type="spellEnd"/>
      <w:r w:rsidRPr="00DF495F">
        <w:rPr>
          <w:rFonts w:cs="Calibri"/>
          <w:szCs w:val="24"/>
        </w:rPr>
        <w:t xml:space="preserve"> </w:t>
      </w:r>
      <w:proofErr w:type="spellStart"/>
      <w:r w:rsidRPr="00DF495F">
        <w:rPr>
          <w:rFonts w:cs="Calibri"/>
          <w:szCs w:val="24"/>
        </w:rPr>
        <w:t>floor</w:t>
      </w:r>
      <w:proofErr w:type="spellEnd"/>
      <w:r w:rsidRPr="00DF495F">
        <w:rPr>
          <w:rFonts w:cs="Calibri"/>
          <w:szCs w:val="24"/>
        </w:rPr>
        <w:t xml:space="preserve"> </w:t>
      </w:r>
      <w:proofErr w:type="spellStart"/>
      <w:r w:rsidRPr="00DF495F">
        <w:rPr>
          <w:rFonts w:cs="Calibri"/>
          <w:szCs w:val="24"/>
        </w:rPr>
        <w:t>system</w:t>
      </w:r>
      <w:proofErr w:type="spellEnd"/>
      <w:r w:rsidRPr="00DF495F">
        <w:rPr>
          <w:rFonts w:cs="Calibri"/>
          <w:szCs w:val="24"/>
        </w:rPr>
        <w:t xml:space="preserve"> - kialakítása a meglévő olajszennyezett beton felület szükséges mértékig történő felvésésével </w:t>
      </w:r>
    </w:p>
    <w:p w:rsidR="003D72AD" w:rsidRPr="00DF495F" w:rsidRDefault="003D72AD" w:rsidP="003D72AD">
      <w:pPr>
        <w:pStyle w:val="Listaszerbekezds"/>
        <w:numPr>
          <w:ilvl w:val="0"/>
          <w:numId w:val="8"/>
        </w:numPr>
        <w:spacing w:after="200" w:line="276" w:lineRule="auto"/>
        <w:contextualSpacing/>
        <w:jc w:val="both"/>
        <w:rPr>
          <w:rFonts w:cs="Calibri"/>
          <w:szCs w:val="24"/>
        </w:rPr>
      </w:pPr>
      <w:r w:rsidRPr="00DF495F">
        <w:rPr>
          <w:rFonts w:cs="Calibri"/>
          <w:szCs w:val="24"/>
        </w:rPr>
        <w:t>vízzá</w:t>
      </w:r>
      <w:r>
        <w:rPr>
          <w:rFonts w:cs="Calibri"/>
          <w:szCs w:val="24"/>
        </w:rPr>
        <w:t>r</w:t>
      </w:r>
      <w:r w:rsidRPr="00DF495F">
        <w:rPr>
          <w:rFonts w:cs="Calibri"/>
          <w:szCs w:val="24"/>
        </w:rPr>
        <w:t>ó, olajos szennyvíz gyűjtő medence kialakítása a vágányok közötti aknában</w:t>
      </w:r>
    </w:p>
    <w:p w:rsidR="003D72AD" w:rsidRPr="00DF495F" w:rsidRDefault="003D72AD" w:rsidP="003D72AD">
      <w:pPr>
        <w:pStyle w:val="Listaszerbekezds"/>
        <w:numPr>
          <w:ilvl w:val="0"/>
          <w:numId w:val="8"/>
        </w:numPr>
        <w:spacing w:after="200" w:line="276" w:lineRule="auto"/>
        <w:contextualSpacing/>
        <w:jc w:val="both"/>
        <w:rPr>
          <w:rFonts w:cs="Calibri"/>
          <w:szCs w:val="24"/>
        </w:rPr>
      </w:pPr>
      <w:r w:rsidRPr="00DF495F">
        <w:rPr>
          <w:rFonts w:cs="Calibri"/>
          <w:szCs w:val="24"/>
        </w:rPr>
        <w:t>vízzáró, olajos iszapgyűjtő medence kialakítása a vágányok közötti aknában, elszállításhoz (tartálykocsiba szivattyúzáshoz) kialakított csatlakozás kiépítésével</w:t>
      </w:r>
    </w:p>
    <w:p w:rsidR="003D72AD" w:rsidRPr="00DF495F" w:rsidRDefault="003D72AD" w:rsidP="003D72AD">
      <w:pPr>
        <w:pStyle w:val="Listaszerbekezds"/>
        <w:numPr>
          <w:ilvl w:val="0"/>
          <w:numId w:val="8"/>
        </w:numPr>
        <w:spacing w:after="200" w:line="276" w:lineRule="auto"/>
        <w:contextualSpacing/>
        <w:jc w:val="both"/>
        <w:rPr>
          <w:rFonts w:cs="Calibri"/>
          <w:szCs w:val="24"/>
        </w:rPr>
      </w:pPr>
      <w:r w:rsidRPr="00DF495F">
        <w:rPr>
          <w:rFonts w:cs="Calibri"/>
          <w:szCs w:val="24"/>
        </w:rPr>
        <w:t>a helyszínen található elbontott szennyvízkezelő berendezés felújítása, telepítése, beüzemelése, az elektronikai vezérlés átalakítása a helyi sajátosságoknak megfelelően (a szennyvízkezelő berendezés korábbi kapcsolási rajza és az elemjegyzéke csatolva)</w:t>
      </w:r>
    </w:p>
    <w:p w:rsidR="003D72AD" w:rsidRPr="00DF495F" w:rsidRDefault="003D72AD" w:rsidP="003D72AD">
      <w:pPr>
        <w:pStyle w:val="Listaszerbekezds"/>
        <w:numPr>
          <w:ilvl w:val="0"/>
          <w:numId w:val="8"/>
        </w:numPr>
        <w:spacing w:after="200" w:line="276" w:lineRule="auto"/>
        <w:contextualSpacing/>
        <w:jc w:val="both"/>
        <w:rPr>
          <w:rFonts w:cs="Calibri"/>
          <w:szCs w:val="24"/>
        </w:rPr>
      </w:pPr>
      <w:r w:rsidRPr="00DF495F">
        <w:rPr>
          <w:rFonts w:cs="Calibri"/>
          <w:szCs w:val="24"/>
        </w:rPr>
        <w:t>feladó szivattyúk pótlása</w:t>
      </w:r>
    </w:p>
    <w:p w:rsidR="003D72AD" w:rsidRPr="00DF495F" w:rsidRDefault="003D72AD" w:rsidP="003D72AD">
      <w:pPr>
        <w:pStyle w:val="Listaszerbekezds"/>
        <w:numPr>
          <w:ilvl w:val="0"/>
          <w:numId w:val="8"/>
        </w:numPr>
        <w:spacing w:after="200" w:line="276" w:lineRule="auto"/>
        <w:contextualSpacing/>
        <w:jc w:val="both"/>
        <w:rPr>
          <w:rFonts w:cs="Calibri"/>
          <w:szCs w:val="24"/>
        </w:rPr>
      </w:pPr>
      <w:r w:rsidRPr="00DF495F">
        <w:rPr>
          <w:rFonts w:cs="Calibri"/>
          <w:szCs w:val="24"/>
        </w:rPr>
        <w:t>a tisztított szennyvíz bekötése a telephelyi csatornarendszerbe</w:t>
      </w:r>
    </w:p>
    <w:p w:rsidR="003D72AD" w:rsidRPr="00DF495F" w:rsidRDefault="003D72AD" w:rsidP="003D72AD">
      <w:pPr>
        <w:pStyle w:val="Listaszerbekezds"/>
        <w:numPr>
          <w:ilvl w:val="0"/>
          <w:numId w:val="8"/>
        </w:numPr>
        <w:spacing w:after="200" w:line="276" w:lineRule="auto"/>
        <w:contextualSpacing/>
        <w:jc w:val="both"/>
        <w:rPr>
          <w:rFonts w:cs="Calibri"/>
          <w:szCs w:val="24"/>
        </w:rPr>
      </w:pPr>
      <w:r w:rsidRPr="00DF495F">
        <w:rPr>
          <w:rFonts w:cs="Calibri"/>
          <w:szCs w:val="24"/>
        </w:rPr>
        <w:t>1 db új elektromos működtetésű, meleg vizes nagynyomású mosóberendezés beszerzése, hálózati víz és elektromos csatlakozójának kiépítése. A gőzborotva kapacitása: 12 liter/perc/120 bar, 80°C (elektromos fűtéssel).</w:t>
      </w:r>
    </w:p>
    <w:p w:rsidR="003D72AD" w:rsidRPr="00DF495F" w:rsidRDefault="003D72AD" w:rsidP="003D72AD">
      <w:pPr>
        <w:pStyle w:val="Listaszerbekezds"/>
        <w:numPr>
          <w:ilvl w:val="0"/>
          <w:numId w:val="8"/>
        </w:numPr>
        <w:spacing w:after="200" w:line="276" w:lineRule="auto"/>
        <w:contextualSpacing/>
        <w:jc w:val="both"/>
        <w:rPr>
          <w:rFonts w:cs="Calibri"/>
          <w:szCs w:val="24"/>
        </w:rPr>
      </w:pPr>
      <w:r w:rsidRPr="00DF495F">
        <w:rPr>
          <w:rFonts w:cs="Calibri"/>
          <w:szCs w:val="24"/>
        </w:rPr>
        <w:t>1 db új nyomásfokozó berendezés beszerzése, telepítése a szükséges bekötésekkel</w:t>
      </w:r>
    </w:p>
    <w:p w:rsidR="003D72AD" w:rsidRPr="00DF495F" w:rsidRDefault="003D72AD" w:rsidP="003D72AD">
      <w:pPr>
        <w:pStyle w:val="Listaszerbekezds"/>
        <w:numPr>
          <w:ilvl w:val="0"/>
          <w:numId w:val="8"/>
        </w:numPr>
        <w:spacing w:after="200" w:line="276" w:lineRule="auto"/>
        <w:contextualSpacing/>
        <w:jc w:val="both"/>
        <w:rPr>
          <w:rFonts w:cs="Calibri"/>
          <w:szCs w:val="24"/>
        </w:rPr>
      </w:pPr>
      <w:r w:rsidRPr="00DF495F">
        <w:rPr>
          <w:rFonts w:cs="Calibri"/>
          <w:szCs w:val="24"/>
        </w:rPr>
        <w:t xml:space="preserve">a rendszer működéséhez szükséges víz-, sűrített levegő és elektromos csatlakozások, vezetékezések kiépítése. A csarnokon belül 3x25 </w:t>
      </w:r>
      <w:proofErr w:type="gramStart"/>
      <w:r w:rsidRPr="00DF495F">
        <w:rPr>
          <w:rFonts w:cs="Calibri"/>
          <w:szCs w:val="24"/>
        </w:rPr>
        <w:t>A</w:t>
      </w:r>
      <w:proofErr w:type="gramEnd"/>
      <w:r w:rsidRPr="00DF495F">
        <w:rPr>
          <w:rFonts w:cs="Calibri"/>
          <w:szCs w:val="24"/>
        </w:rPr>
        <w:t>, valamint a víz- és sűrített levegő csatlakozási lehetőség 15 méteren belül biztosított, a meglévő kábeltálca az elektromos vezetékezéshez felhasználható</w:t>
      </w:r>
    </w:p>
    <w:p w:rsidR="003D72AD" w:rsidRPr="00DF495F" w:rsidRDefault="003D72AD" w:rsidP="003D72AD">
      <w:pPr>
        <w:pStyle w:val="Listaszerbekezds"/>
        <w:numPr>
          <w:ilvl w:val="0"/>
          <w:numId w:val="8"/>
        </w:numPr>
        <w:spacing w:after="200" w:line="276" w:lineRule="auto"/>
        <w:contextualSpacing/>
        <w:jc w:val="both"/>
        <w:rPr>
          <w:rFonts w:cs="Calibri"/>
          <w:szCs w:val="24"/>
        </w:rPr>
      </w:pPr>
      <w:r w:rsidRPr="00DF495F">
        <w:rPr>
          <w:rFonts w:cs="Calibri"/>
          <w:szCs w:val="24"/>
        </w:rPr>
        <w:t>8 db világítási lámpatest elhelyezése vezetékezéssel együtt, a terület célvilágítása céljából a közlekedési útvonal melletti oszlopokon</w:t>
      </w:r>
    </w:p>
    <w:p w:rsidR="003D72AD" w:rsidRPr="00DF495F" w:rsidRDefault="003D72AD" w:rsidP="003D72AD">
      <w:pPr>
        <w:pStyle w:val="Listaszerbekezds"/>
        <w:numPr>
          <w:ilvl w:val="0"/>
          <w:numId w:val="8"/>
        </w:numPr>
        <w:spacing w:after="200" w:line="276" w:lineRule="auto"/>
        <w:contextualSpacing/>
        <w:jc w:val="both"/>
        <w:rPr>
          <w:rFonts w:cs="Calibri"/>
          <w:szCs w:val="24"/>
        </w:rPr>
      </w:pPr>
      <w:r w:rsidRPr="00DF495F">
        <w:rPr>
          <w:rFonts w:cs="Calibri"/>
          <w:szCs w:val="24"/>
        </w:rPr>
        <w:t>próbaüzem alatti labormérések elvégzése, zárójelentés elkészítése</w:t>
      </w:r>
    </w:p>
    <w:p w:rsidR="003D72AD" w:rsidRPr="00DF495F" w:rsidRDefault="003D72AD" w:rsidP="003D72AD">
      <w:pPr>
        <w:pStyle w:val="Listaszerbekezds"/>
        <w:numPr>
          <w:ilvl w:val="0"/>
          <w:numId w:val="8"/>
        </w:numPr>
        <w:spacing w:after="200" w:line="276" w:lineRule="auto"/>
        <w:contextualSpacing/>
        <w:jc w:val="both"/>
        <w:rPr>
          <w:rFonts w:cs="Calibri"/>
          <w:szCs w:val="24"/>
        </w:rPr>
      </w:pPr>
      <w:r w:rsidRPr="00DF495F">
        <w:rPr>
          <w:rFonts w:cs="Calibri"/>
          <w:b/>
          <w:szCs w:val="24"/>
        </w:rPr>
        <w:lastRenderedPageBreak/>
        <w:t>opcionálisan</w:t>
      </w:r>
      <w:r w:rsidRPr="00DF495F">
        <w:rPr>
          <w:rFonts w:cs="Calibri"/>
          <w:szCs w:val="24"/>
        </w:rPr>
        <w:t>: 1 db vízlágyító berendezés beszerzése telepítése a gőzborotva kazánjának kímélése céljából</w:t>
      </w:r>
    </w:p>
    <w:p w:rsidR="003D72AD" w:rsidRPr="00DF495F" w:rsidRDefault="003D72AD" w:rsidP="003D72AD">
      <w:pPr>
        <w:numPr>
          <w:ilvl w:val="1"/>
          <w:numId w:val="4"/>
        </w:numPr>
        <w:suppressAutoHyphens/>
        <w:jc w:val="both"/>
        <w:rPr>
          <w:rFonts w:ascii="Calibri" w:hAnsi="Calibri" w:cs="Calibri"/>
          <w:b/>
        </w:rPr>
      </w:pPr>
      <w:r w:rsidRPr="00DF495F">
        <w:rPr>
          <w:rFonts w:ascii="Calibri" w:hAnsi="Calibri" w:cs="Calibri"/>
          <w:b/>
        </w:rPr>
        <w:t>Okiratok:</w:t>
      </w:r>
    </w:p>
    <w:p w:rsidR="003D72AD" w:rsidRPr="00DF495F" w:rsidRDefault="003D72AD" w:rsidP="003D72AD">
      <w:pPr>
        <w:suppressAutoHyphens/>
        <w:ind w:left="703"/>
        <w:rPr>
          <w:rFonts w:ascii="Calibri" w:hAnsi="Calibri" w:cs="Calibri"/>
        </w:rPr>
      </w:pPr>
      <w:r w:rsidRPr="00DF495F">
        <w:rPr>
          <w:rFonts w:ascii="Calibri" w:hAnsi="Calibri" w:cs="Calibri"/>
        </w:rPr>
        <w:t xml:space="preserve">A Troli Divízió Bp. X., ker. Zách u. 8. sz. alatti telephelyén elbontott és a jelen dokumentációban részletezettek szerinti áttelepítendő berendezés korábbi </w:t>
      </w:r>
      <w:r w:rsidRPr="00513178">
        <w:rPr>
          <w:rFonts w:ascii="Calibri" w:hAnsi="Calibri" w:cs="Calibri"/>
          <w:bCs/>
          <w:caps/>
          <w:szCs w:val="24"/>
        </w:rPr>
        <w:t>KTvF: 28782-7/2010.</w:t>
      </w:r>
      <w:r w:rsidRPr="00DF495F">
        <w:rPr>
          <w:rFonts w:ascii="Calibri" w:hAnsi="Calibri" w:cs="Calibri"/>
          <w:bCs/>
          <w:caps/>
          <w:sz w:val="20"/>
        </w:rPr>
        <w:t xml:space="preserve"> </w:t>
      </w:r>
      <w:r w:rsidRPr="00DF495F">
        <w:rPr>
          <w:rFonts w:ascii="Calibri" w:hAnsi="Calibri" w:cs="Calibri"/>
        </w:rPr>
        <w:t>sz. vízjogi üzemeltetési engedélye</w:t>
      </w:r>
    </w:p>
    <w:p w:rsidR="003D72AD" w:rsidRPr="00DF495F" w:rsidRDefault="003D72AD" w:rsidP="003D72AD">
      <w:pPr>
        <w:suppressAutoHyphens/>
        <w:ind w:left="705"/>
        <w:rPr>
          <w:rFonts w:ascii="Calibri" w:hAnsi="Calibri" w:cs="Calibri"/>
        </w:rPr>
      </w:pPr>
    </w:p>
    <w:p w:rsidR="003D72AD" w:rsidRPr="00DF495F" w:rsidRDefault="003D72AD" w:rsidP="003D72AD">
      <w:pPr>
        <w:suppressAutoHyphens/>
        <w:rPr>
          <w:rFonts w:ascii="Calibri" w:hAnsi="Calibri" w:cs="Calibri"/>
        </w:rPr>
      </w:pPr>
      <w:r w:rsidRPr="00DF495F">
        <w:rPr>
          <w:rFonts w:ascii="Calibri" w:hAnsi="Calibri" w:cs="Calibri"/>
        </w:rPr>
        <w:tab/>
        <w:t>A nyertes Ajánlattevő részére fogjuk biztosítani:</w:t>
      </w:r>
    </w:p>
    <w:p w:rsidR="003D72AD" w:rsidRPr="00DF495F" w:rsidRDefault="003D72AD" w:rsidP="003D72AD">
      <w:pPr>
        <w:numPr>
          <w:ilvl w:val="0"/>
          <w:numId w:val="10"/>
        </w:numPr>
        <w:suppressAutoHyphens/>
        <w:jc w:val="both"/>
        <w:rPr>
          <w:rFonts w:ascii="Calibri" w:hAnsi="Calibri" w:cs="Calibri"/>
        </w:rPr>
      </w:pPr>
      <w:r w:rsidRPr="00DF495F">
        <w:rPr>
          <w:rFonts w:ascii="Calibri" w:hAnsi="Calibri" w:cs="Calibri"/>
        </w:rPr>
        <w:t>BKV Zrt. és FCSM Zrt. közötti szolgáltatási szerződést</w:t>
      </w:r>
    </w:p>
    <w:p w:rsidR="003D72AD" w:rsidRPr="00DF495F" w:rsidRDefault="003D72AD" w:rsidP="003D72AD">
      <w:pPr>
        <w:numPr>
          <w:ilvl w:val="0"/>
          <w:numId w:val="10"/>
        </w:numPr>
        <w:suppressAutoHyphens/>
        <w:jc w:val="both"/>
        <w:rPr>
          <w:rFonts w:ascii="Calibri" w:hAnsi="Calibri" w:cs="Calibri"/>
        </w:rPr>
      </w:pPr>
      <w:r w:rsidRPr="00DF495F">
        <w:rPr>
          <w:rFonts w:ascii="Calibri" w:hAnsi="Calibri" w:cs="Calibri"/>
        </w:rPr>
        <w:t xml:space="preserve">veszélyes hulladék befogadó szerződést </w:t>
      </w:r>
    </w:p>
    <w:p w:rsidR="003D72AD" w:rsidRPr="00DF495F" w:rsidRDefault="003D72AD" w:rsidP="003D72AD">
      <w:pPr>
        <w:suppressAutoHyphens/>
        <w:rPr>
          <w:rFonts w:ascii="Calibri" w:hAnsi="Calibri" w:cs="Calibri"/>
        </w:rPr>
      </w:pPr>
      <w:r w:rsidRPr="00DF495F">
        <w:rPr>
          <w:rFonts w:ascii="Calibri" w:hAnsi="Calibri" w:cs="Calibri"/>
        </w:rPr>
        <w:tab/>
      </w:r>
    </w:p>
    <w:p w:rsidR="003D72AD" w:rsidRPr="00DF495F" w:rsidRDefault="003D72AD" w:rsidP="003D72AD">
      <w:pPr>
        <w:pStyle w:val="Cmsor3"/>
        <w:numPr>
          <w:ilvl w:val="0"/>
          <w:numId w:val="2"/>
        </w:numPr>
        <w:spacing w:before="0" w:after="0"/>
        <w:ind w:left="703" w:hanging="703"/>
        <w:jc w:val="both"/>
        <w:rPr>
          <w:rFonts w:ascii="Calibri" w:hAnsi="Calibri" w:cs="Calibri"/>
        </w:rPr>
      </w:pPr>
      <w:bookmarkStart w:id="34" w:name="_Toc72115222"/>
      <w:bookmarkStart w:id="35" w:name="_Toc125870432"/>
      <w:bookmarkStart w:id="36" w:name="_Toc129744153"/>
      <w:bookmarkStart w:id="37" w:name="_Toc145392523"/>
      <w:r w:rsidRPr="00DF495F">
        <w:rPr>
          <w:rFonts w:ascii="Calibri" w:hAnsi="Calibri" w:cs="Calibri"/>
        </w:rPr>
        <w:t>KÜLÖNLEGES KÖVETELMÉNYEK, KÖRÜLMÉNYEK:</w:t>
      </w:r>
      <w:bookmarkEnd w:id="34"/>
      <w:bookmarkEnd w:id="35"/>
      <w:bookmarkEnd w:id="36"/>
      <w:bookmarkEnd w:id="37"/>
    </w:p>
    <w:p w:rsidR="003D72AD" w:rsidRPr="00DF495F" w:rsidRDefault="003D72AD" w:rsidP="003D72AD">
      <w:pPr>
        <w:numPr>
          <w:ilvl w:val="1"/>
          <w:numId w:val="2"/>
        </w:numPr>
        <w:suppressAutoHyphens/>
        <w:spacing w:before="240"/>
        <w:ind w:left="703" w:hanging="703"/>
        <w:jc w:val="both"/>
        <w:rPr>
          <w:rFonts w:ascii="Calibri" w:hAnsi="Calibri" w:cs="Calibri"/>
        </w:rPr>
      </w:pPr>
      <w:r w:rsidRPr="00DF495F">
        <w:rPr>
          <w:rFonts w:ascii="Calibri" w:hAnsi="Calibri" w:cs="Calibri"/>
        </w:rPr>
        <w:t>A csarnok egyéb területein, és a telephelyi járműközlekedéshez a folyamatos üzemvitelt biztosítani kell. Az egészséges és biztonságos munkavégzés feltételeinek biztosítása a Vállalkozó feladata.</w:t>
      </w:r>
    </w:p>
    <w:p w:rsidR="003D72AD" w:rsidRPr="00DF495F" w:rsidRDefault="003D72AD" w:rsidP="003D72AD">
      <w:pPr>
        <w:numPr>
          <w:ilvl w:val="1"/>
          <w:numId w:val="2"/>
        </w:numPr>
        <w:suppressAutoHyphens/>
        <w:spacing w:before="240"/>
        <w:ind w:left="703" w:hanging="703"/>
        <w:jc w:val="both"/>
        <w:rPr>
          <w:rFonts w:ascii="Calibri" w:hAnsi="Calibri" w:cs="Calibri"/>
        </w:rPr>
      </w:pPr>
      <w:r w:rsidRPr="00DF495F">
        <w:rPr>
          <w:rFonts w:ascii="Calibri" w:hAnsi="Calibri" w:cs="Calibri"/>
        </w:rPr>
        <w:t>A helyszíni kivitelezési munka csak a helyi munkavédelmi és tűzvédelmi oktatást követően a munkakezdési engedély birtokában kezdhető meg. Az oktatáson való részvétel a Kivitelező felelős műszaki vezetője részére kötelező, aki a telephelyen fog dolgozni. A dolgozók részére a továbboktatást a felelős műszaki vezetőnek kell elvégeznie.</w:t>
      </w:r>
    </w:p>
    <w:p w:rsidR="003D72AD" w:rsidRPr="00DF495F" w:rsidRDefault="003D72AD" w:rsidP="003D72AD">
      <w:pPr>
        <w:numPr>
          <w:ilvl w:val="1"/>
          <w:numId w:val="2"/>
        </w:numPr>
        <w:suppressAutoHyphens/>
        <w:spacing w:before="240"/>
        <w:ind w:left="703" w:hanging="703"/>
        <w:jc w:val="both"/>
        <w:rPr>
          <w:rFonts w:ascii="Calibri" w:hAnsi="Calibri" w:cs="Calibri"/>
        </w:rPr>
      </w:pPr>
      <w:r w:rsidRPr="00DF495F">
        <w:rPr>
          <w:rFonts w:ascii="Calibri" w:hAnsi="Calibri" w:cs="Calibri"/>
        </w:rPr>
        <w:t>A tűzveszélyes munkavégzés alkalmával a tűzgyújtási engedélyt az Üzem tűzvédelmi vezetőjétől meg kell kérni. A Vállalkozó dolgozói részére a munka, illetve a védőruha biztosítása a Vállalkozó feladata.</w:t>
      </w:r>
    </w:p>
    <w:p w:rsidR="003D72AD" w:rsidRPr="00DF495F" w:rsidRDefault="003D72AD" w:rsidP="003D72AD">
      <w:pPr>
        <w:numPr>
          <w:ilvl w:val="1"/>
          <w:numId w:val="2"/>
        </w:numPr>
        <w:suppressAutoHyphens/>
        <w:spacing w:before="240"/>
        <w:ind w:left="703" w:hanging="703"/>
        <w:jc w:val="both"/>
        <w:rPr>
          <w:rFonts w:ascii="Calibri" w:hAnsi="Calibri" w:cs="Calibri"/>
        </w:rPr>
      </w:pPr>
      <w:r w:rsidRPr="00DF495F">
        <w:rPr>
          <w:rFonts w:ascii="Calibri" w:hAnsi="Calibri" w:cs="Calibri"/>
        </w:rPr>
        <w:t>A dolgozók telephelyre történő beléptetéséhez, a munkák megkezdése előtt minimum 3 nappal, előzetesen névsort kell leadni, a dolgozók személyi adatainak, a munkavégzés időtartamának, a napi munkaidő, a szerszám és anyagszállító járművek rendszámának felsorolásával.</w:t>
      </w:r>
    </w:p>
    <w:p w:rsidR="003D72AD" w:rsidRPr="00DF495F" w:rsidRDefault="003D72AD" w:rsidP="003D72AD">
      <w:pPr>
        <w:tabs>
          <w:tab w:val="left" w:pos="709"/>
        </w:tabs>
        <w:suppressAutoHyphens/>
        <w:rPr>
          <w:rFonts w:ascii="Calibri" w:hAnsi="Calibri" w:cs="Calibri"/>
        </w:rPr>
      </w:pPr>
    </w:p>
    <w:p w:rsidR="003D72AD" w:rsidRPr="00DF495F" w:rsidRDefault="003D72AD" w:rsidP="003D72AD">
      <w:pPr>
        <w:ind w:left="1080" w:hanging="377"/>
        <w:rPr>
          <w:rFonts w:ascii="Calibri" w:hAnsi="Calibri" w:cs="Calibri"/>
          <w:b/>
        </w:rPr>
      </w:pPr>
      <w:bookmarkStart w:id="38" w:name="_Toc136072887"/>
      <w:bookmarkStart w:id="39" w:name="_Toc137519900"/>
      <w:bookmarkStart w:id="40" w:name="_Toc137520837"/>
      <w:bookmarkStart w:id="41" w:name="_Toc137529038"/>
      <w:bookmarkStart w:id="42" w:name="_Toc139419723"/>
      <w:bookmarkStart w:id="43" w:name="_Toc139419804"/>
      <w:bookmarkStart w:id="44" w:name="_Toc136072888"/>
      <w:bookmarkStart w:id="45" w:name="_Toc137519901"/>
      <w:bookmarkStart w:id="46" w:name="_Toc137520838"/>
      <w:bookmarkStart w:id="47" w:name="_Toc137529039"/>
      <w:bookmarkStart w:id="48" w:name="_Toc139419724"/>
      <w:bookmarkStart w:id="49" w:name="_Toc139419805"/>
      <w:bookmarkStart w:id="50" w:name="_Toc136072889"/>
      <w:bookmarkStart w:id="51" w:name="_Toc137519902"/>
      <w:bookmarkStart w:id="52" w:name="_Toc137520839"/>
      <w:bookmarkStart w:id="53" w:name="_Toc137529040"/>
      <w:bookmarkStart w:id="54" w:name="_Toc139419725"/>
      <w:bookmarkStart w:id="55" w:name="_Toc139419806"/>
      <w:bookmarkStart w:id="56" w:name="_Toc136072890"/>
      <w:bookmarkStart w:id="57" w:name="_Toc137519903"/>
      <w:bookmarkStart w:id="58" w:name="_Toc137520840"/>
      <w:bookmarkStart w:id="59" w:name="_Toc137529041"/>
      <w:bookmarkStart w:id="60" w:name="_Toc139419726"/>
      <w:bookmarkStart w:id="61" w:name="_Toc139419807"/>
      <w:bookmarkStart w:id="62" w:name="_Toc136072892"/>
      <w:bookmarkStart w:id="63" w:name="_Toc137519905"/>
      <w:bookmarkStart w:id="64" w:name="_Toc137520842"/>
      <w:bookmarkStart w:id="65" w:name="_Toc137529043"/>
      <w:bookmarkStart w:id="66" w:name="_Toc139419728"/>
      <w:bookmarkStart w:id="67" w:name="_Toc139419809"/>
      <w:bookmarkStart w:id="68" w:name="_Toc136072894"/>
      <w:bookmarkStart w:id="69" w:name="_Toc137519907"/>
      <w:bookmarkStart w:id="70" w:name="_Toc137520844"/>
      <w:bookmarkStart w:id="71" w:name="_Toc137529045"/>
      <w:bookmarkStart w:id="72" w:name="_Toc139419730"/>
      <w:bookmarkStart w:id="73" w:name="_Toc139419811"/>
      <w:bookmarkStart w:id="74" w:name="_Toc74635329"/>
      <w:bookmarkStart w:id="75" w:name="_Toc77133620"/>
      <w:bookmarkStart w:id="76" w:name="_Toc77135476"/>
      <w:bookmarkStart w:id="77" w:name="_Toc77135881"/>
      <w:bookmarkStart w:id="78" w:name="_Toc77136026"/>
      <w:bookmarkStart w:id="79" w:name="_Toc77136126"/>
      <w:bookmarkStart w:id="80" w:name="_Toc79809347"/>
      <w:bookmarkStart w:id="81" w:name="_Toc74635330"/>
      <w:bookmarkStart w:id="82" w:name="_Toc77133621"/>
      <w:bookmarkStart w:id="83" w:name="_Toc77135477"/>
      <w:bookmarkStart w:id="84" w:name="_Toc77135882"/>
      <w:bookmarkStart w:id="85" w:name="_Toc77136027"/>
      <w:bookmarkStart w:id="86" w:name="_Toc77136127"/>
      <w:bookmarkStart w:id="87" w:name="_Toc79809348"/>
      <w:bookmarkStart w:id="88" w:name="_Toc74635331"/>
      <w:bookmarkStart w:id="89" w:name="_Toc77133622"/>
      <w:bookmarkStart w:id="90" w:name="_Toc77135478"/>
      <w:bookmarkStart w:id="91" w:name="_Toc77135883"/>
      <w:bookmarkStart w:id="92" w:name="_Toc77136028"/>
      <w:bookmarkStart w:id="93" w:name="_Toc77136128"/>
      <w:bookmarkStart w:id="94" w:name="_Toc79809349"/>
      <w:bookmarkStart w:id="95" w:name="_Toc74635332"/>
      <w:bookmarkStart w:id="96" w:name="_Toc77133623"/>
      <w:bookmarkStart w:id="97" w:name="_Toc77135479"/>
      <w:bookmarkStart w:id="98" w:name="_Toc77135884"/>
      <w:bookmarkStart w:id="99" w:name="_Toc77136029"/>
      <w:bookmarkStart w:id="100" w:name="_Toc77136129"/>
      <w:bookmarkStart w:id="101" w:name="_Toc79809350"/>
      <w:bookmarkStart w:id="102" w:name="_Toc74635333"/>
      <w:bookmarkStart w:id="103" w:name="_Toc77133624"/>
      <w:bookmarkStart w:id="104" w:name="_Toc77135480"/>
      <w:bookmarkStart w:id="105" w:name="_Toc77135885"/>
      <w:bookmarkStart w:id="106" w:name="_Toc77136030"/>
      <w:bookmarkStart w:id="107" w:name="_Toc77136130"/>
      <w:bookmarkStart w:id="108" w:name="_Toc79809351"/>
      <w:bookmarkStart w:id="109" w:name="_Toc74635335"/>
      <w:bookmarkStart w:id="110" w:name="_Toc77133626"/>
      <w:bookmarkStart w:id="111" w:name="_Toc77135482"/>
      <w:bookmarkStart w:id="112" w:name="_Toc77135887"/>
      <w:bookmarkStart w:id="113" w:name="_Toc77136032"/>
      <w:bookmarkStart w:id="114" w:name="_Toc77136132"/>
      <w:bookmarkStart w:id="115" w:name="_Toc79809353"/>
      <w:bookmarkStart w:id="116" w:name="_Toc127593961"/>
      <w:bookmarkStart w:id="117" w:name="_Toc127594143"/>
      <w:bookmarkStart w:id="118" w:name="_Toc127594225"/>
      <w:bookmarkStart w:id="119" w:name="_Toc128198022"/>
      <w:bookmarkStart w:id="120" w:name="_Toc129743946"/>
      <w:bookmarkStart w:id="121" w:name="_Toc129744096"/>
      <w:bookmarkStart w:id="122" w:name="_Toc129744195"/>
      <w:bookmarkStart w:id="123" w:name="_Toc129743949"/>
      <w:bookmarkStart w:id="124" w:name="_Toc129744099"/>
      <w:bookmarkStart w:id="125" w:name="_Toc129744198"/>
      <w:bookmarkStart w:id="126" w:name="_Toc129743951"/>
      <w:bookmarkStart w:id="127" w:name="_Toc129744101"/>
      <w:bookmarkStart w:id="128" w:name="_Toc129744200"/>
      <w:bookmarkStart w:id="129" w:name="_Toc129743954"/>
      <w:bookmarkStart w:id="130" w:name="_Toc129744104"/>
      <w:bookmarkStart w:id="131" w:name="_Toc129744203"/>
      <w:bookmarkStart w:id="132" w:name="_Toc129743957"/>
      <w:bookmarkStart w:id="133" w:name="_Toc129744107"/>
      <w:bookmarkStart w:id="134" w:name="_Toc129744206"/>
      <w:bookmarkStart w:id="135" w:name="_Toc129743958"/>
      <w:bookmarkStart w:id="136" w:name="_Toc129744108"/>
      <w:bookmarkStart w:id="137" w:name="_Toc129744207"/>
      <w:bookmarkStart w:id="138" w:name="_Toc129743959"/>
      <w:bookmarkStart w:id="139" w:name="_Toc129744109"/>
      <w:bookmarkStart w:id="140" w:name="_Toc129744208"/>
      <w:bookmarkStart w:id="141" w:name="_Toc129743961"/>
      <w:bookmarkStart w:id="142" w:name="_Toc129744111"/>
      <w:bookmarkStart w:id="143" w:name="_Toc129744210"/>
      <w:bookmarkStart w:id="144" w:name="_Toc129743965"/>
      <w:bookmarkStart w:id="145" w:name="_Toc129744115"/>
      <w:bookmarkStart w:id="146" w:name="_Toc129744214"/>
      <w:bookmarkStart w:id="147" w:name="_Toc129743968"/>
      <w:bookmarkStart w:id="148" w:name="_Toc129744118"/>
      <w:bookmarkStart w:id="149" w:name="_Toc129744217"/>
      <w:bookmarkStart w:id="150" w:name="_Toc129743971"/>
      <w:bookmarkStart w:id="151" w:name="_Toc129744121"/>
      <w:bookmarkStart w:id="152" w:name="_Toc129744220"/>
      <w:bookmarkStart w:id="153" w:name="_Toc129743972"/>
      <w:bookmarkStart w:id="154" w:name="_Toc129744122"/>
      <w:bookmarkStart w:id="155" w:name="_Toc129744221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r w:rsidRPr="00DF495F">
        <w:rPr>
          <w:rFonts w:ascii="Calibri" w:hAnsi="Calibri" w:cs="Calibri"/>
          <w:b/>
        </w:rPr>
        <w:t>A megbízó által nyújtandó szolgáltatások:</w:t>
      </w:r>
    </w:p>
    <w:p w:rsidR="003D72AD" w:rsidRPr="00DF495F" w:rsidRDefault="003D72AD" w:rsidP="003D72AD">
      <w:pPr>
        <w:ind w:left="1080" w:hanging="1080"/>
        <w:rPr>
          <w:rFonts w:ascii="Calibri" w:hAnsi="Calibri" w:cs="Calibri"/>
          <w:b/>
        </w:rPr>
      </w:pPr>
    </w:p>
    <w:p w:rsidR="003D72AD" w:rsidRPr="00DF495F" w:rsidRDefault="003D72AD" w:rsidP="003D72AD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DF495F">
        <w:rPr>
          <w:rFonts w:ascii="Calibri" w:hAnsi="Calibri" w:cs="Calibri"/>
        </w:rPr>
        <w:t>Víz, villamos energia biztosítása (az igényelt energia mennyiségeket az ajánlatban kérjük megadni).</w:t>
      </w:r>
    </w:p>
    <w:p w:rsidR="003D72AD" w:rsidRPr="00DF495F" w:rsidRDefault="003D72AD" w:rsidP="003D72AD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DF495F">
        <w:rPr>
          <w:rFonts w:ascii="Calibri" w:hAnsi="Calibri" w:cs="Calibri"/>
        </w:rPr>
        <w:t>WC biztosítása a kivitelező helyszínen dolgozói részére.</w:t>
      </w:r>
    </w:p>
    <w:p w:rsidR="003D72AD" w:rsidRPr="00DF495F" w:rsidRDefault="003D72AD" w:rsidP="003D72AD">
      <w:pPr>
        <w:rPr>
          <w:rFonts w:ascii="Calibri" w:hAnsi="Calibri" w:cs="Calibri"/>
        </w:rPr>
      </w:pPr>
    </w:p>
    <w:p w:rsidR="003D72AD" w:rsidRPr="00DF495F" w:rsidRDefault="003D72AD" w:rsidP="003D72AD">
      <w:pPr>
        <w:pStyle w:val="Cmsor3"/>
        <w:numPr>
          <w:ilvl w:val="0"/>
          <w:numId w:val="2"/>
        </w:numPr>
        <w:spacing w:before="0" w:after="0"/>
        <w:ind w:left="703" w:hanging="703"/>
        <w:jc w:val="both"/>
        <w:rPr>
          <w:rFonts w:ascii="Calibri" w:hAnsi="Calibri" w:cs="Calibri"/>
        </w:rPr>
      </w:pPr>
      <w:bookmarkStart w:id="156" w:name="_Toc145392524"/>
      <w:r w:rsidRPr="00DF495F">
        <w:rPr>
          <w:rFonts w:ascii="Calibri" w:hAnsi="Calibri" w:cs="Calibri"/>
        </w:rPr>
        <w:t xml:space="preserve">AZ ÉPÍTÉSI NAPLÓHOZ </w:t>
      </w:r>
      <w:proofErr w:type="gramStart"/>
      <w:r w:rsidRPr="00DF495F">
        <w:rPr>
          <w:rFonts w:ascii="Calibri" w:hAnsi="Calibri" w:cs="Calibri"/>
        </w:rPr>
        <w:t>ÉS</w:t>
      </w:r>
      <w:proofErr w:type="gramEnd"/>
      <w:r w:rsidRPr="00DF495F">
        <w:rPr>
          <w:rFonts w:ascii="Calibri" w:hAnsi="Calibri" w:cs="Calibri"/>
        </w:rPr>
        <w:t xml:space="preserve"> MELLÉKLETEIHEZ VALÓ HOZZÁJUTÁS BIZTOSÍTÁSA</w:t>
      </w:r>
      <w:bookmarkEnd w:id="156"/>
    </w:p>
    <w:p w:rsidR="003D72AD" w:rsidRPr="00DF495F" w:rsidRDefault="003D72AD" w:rsidP="003D72AD">
      <w:pPr>
        <w:ind w:left="705"/>
        <w:rPr>
          <w:rFonts w:ascii="Calibri" w:hAnsi="Calibri" w:cs="Calibri"/>
          <w:b/>
        </w:rPr>
      </w:pPr>
    </w:p>
    <w:p w:rsidR="003D72AD" w:rsidRPr="00DF495F" w:rsidRDefault="003D72AD" w:rsidP="003D72AD">
      <w:pPr>
        <w:ind w:left="705"/>
        <w:rPr>
          <w:rFonts w:ascii="Calibri" w:hAnsi="Calibri" w:cs="Calibri"/>
        </w:rPr>
      </w:pPr>
      <w:r w:rsidRPr="00DF495F">
        <w:rPr>
          <w:rFonts w:ascii="Calibri" w:hAnsi="Calibri" w:cs="Calibri"/>
        </w:rPr>
        <w:t xml:space="preserve">A Vállalkozó a munka megkezdésétől, annak befejezéséig építési naplót köteles napi rendszerességgel vezetni a 191/2009. (IX. 15.) Korm. rendelet szerint  </w:t>
      </w:r>
    </w:p>
    <w:p w:rsidR="003D72AD" w:rsidRPr="00DF495F" w:rsidRDefault="003D72AD" w:rsidP="003D72AD">
      <w:pPr>
        <w:ind w:left="705"/>
        <w:rPr>
          <w:rFonts w:ascii="Calibri" w:hAnsi="Calibri" w:cs="Calibri"/>
        </w:rPr>
      </w:pPr>
    </w:p>
    <w:p w:rsidR="003D72AD" w:rsidRPr="00DF495F" w:rsidRDefault="003D72AD" w:rsidP="003D72AD">
      <w:pPr>
        <w:pStyle w:val="Cmsor3"/>
        <w:numPr>
          <w:ilvl w:val="0"/>
          <w:numId w:val="2"/>
        </w:numPr>
        <w:spacing w:before="0" w:after="0"/>
        <w:ind w:left="703" w:hanging="703"/>
        <w:jc w:val="both"/>
        <w:rPr>
          <w:rFonts w:ascii="Calibri" w:hAnsi="Calibri" w:cs="Calibri"/>
        </w:rPr>
      </w:pPr>
      <w:bookmarkStart w:id="157" w:name="_Toc145392525"/>
      <w:r w:rsidRPr="00DF495F">
        <w:rPr>
          <w:rFonts w:ascii="Calibri" w:hAnsi="Calibri" w:cs="Calibri"/>
        </w:rPr>
        <w:t>ÜTEMTERV</w:t>
      </w:r>
      <w:bookmarkEnd w:id="157"/>
    </w:p>
    <w:p w:rsidR="003D72AD" w:rsidRPr="00DF495F" w:rsidRDefault="003D72AD" w:rsidP="003D72AD">
      <w:pPr>
        <w:ind w:left="705"/>
        <w:rPr>
          <w:rFonts w:ascii="Calibri" w:hAnsi="Calibri" w:cs="Calibri"/>
          <w:b/>
        </w:rPr>
      </w:pPr>
    </w:p>
    <w:p w:rsidR="003D72AD" w:rsidRPr="00DF495F" w:rsidRDefault="003D72AD" w:rsidP="003D72AD">
      <w:pPr>
        <w:ind w:left="705"/>
        <w:rPr>
          <w:rFonts w:ascii="Calibri" w:hAnsi="Calibri" w:cs="Calibri"/>
        </w:rPr>
      </w:pPr>
      <w:r w:rsidRPr="00DF495F">
        <w:rPr>
          <w:rFonts w:ascii="Calibri" w:hAnsi="Calibri" w:cs="Calibri"/>
        </w:rPr>
        <w:lastRenderedPageBreak/>
        <w:t>A Vállalkozó a munka megkezdése előtt köteles az elvégzendő munka főbb jellemző mennyiségeire megfelelő részletességű megvalósítási ütemtervet készíteni. Az ütemterv a műszaki ellenőr és az üzemeltető közös ellenjegyzésével nyer elfogadást, amelynek betartása ezek után a Vállalkozóra nézve kötelező.</w:t>
      </w:r>
    </w:p>
    <w:p w:rsidR="003D72AD" w:rsidRPr="00DF495F" w:rsidRDefault="003D72AD" w:rsidP="003D72AD">
      <w:pPr>
        <w:ind w:left="705"/>
        <w:rPr>
          <w:rFonts w:ascii="Calibri" w:hAnsi="Calibri" w:cs="Calibri"/>
        </w:rPr>
      </w:pPr>
    </w:p>
    <w:p w:rsidR="003D72AD" w:rsidRPr="00DF495F" w:rsidRDefault="003D72AD" w:rsidP="003D72AD">
      <w:pPr>
        <w:pStyle w:val="Cmsor3"/>
        <w:numPr>
          <w:ilvl w:val="0"/>
          <w:numId w:val="2"/>
        </w:numPr>
        <w:spacing w:before="0" w:after="0"/>
        <w:ind w:left="703" w:hanging="703"/>
        <w:jc w:val="both"/>
        <w:rPr>
          <w:rFonts w:ascii="Calibri" w:hAnsi="Calibri" w:cs="Calibri"/>
        </w:rPr>
      </w:pPr>
      <w:bookmarkStart w:id="158" w:name="_Toc145392526"/>
      <w:r w:rsidRPr="00DF495F">
        <w:rPr>
          <w:rFonts w:ascii="Calibri" w:hAnsi="Calibri" w:cs="Calibri"/>
        </w:rPr>
        <w:t xml:space="preserve">BALESETEK </w:t>
      </w:r>
      <w:proofErr w:type="gramStart"/>
      <w:r w:rsidRPr="00DF495F">
        <w:rPr>
          <w:rFonts w:ascii="Calibri" w:hAnsi="Calibri" w:cs="Calibri"/>
        </w:rPr>
        <w:t>ÉS</w:t>
      </w:r>
      <w:proofErr w:type="gramEnd"/>
      <w:r w:rsidRPr="00DF495F">
        <w:rPr>
          <w:rFonts w:ascii="Calibri" w:hAnsi="Calibri" w:cs="Calibri"/>
        </w:rPr>
        <w:t xml:space="preserve"> RENDKÍVÜLI ESEMÉNYEK JELENTÉSE</w:t>
      </w:r>
      <w:bookmarkEnd w:id="158"/>
    </w:p>
    <w:p w:rsidR="003D72AD" w:rsidRPr="00DF495F" w:rsidRDefault="003D72AD" w:rsidP="003D72AD">
      <w:pPr>
        <w:ind w:left="705"/>
        <w:rPr>
          <w:rFonts w:ascii="Calibri" w:hAnsi="Calibri" w:cs="Calibri"/>
          <w:b/>
        </w:rPr>
      </w:pPr>
    </w:p>
    <w:p w:rsidR="003D72AD" w:rsidRPr="00DF495F" w:rsidRDefault="003D72AD" w:rsidP="003D72AD">
      <w:pPr>
        <w:ind w:left="705"/>
        <w:rPr>
          <w:rFonts w:ascii="Calibri" w:hAnsi="Calibri" w:cs="Calibri"/>
        </w:rPr>
      </w:pPr>
      <w:r w:rsidRPr="00DF495F">
        <w:rPr>
          <w:rFonts w:ascii="Calibri" w:hAnsi="Calibri" w:cs="Calibri"/>
        </w:rPr>
        <w:t>A Vállalkozó azonnal és írásban kell, hogy jelentse a hazai előírásoknak megfelelően az összes érintett szervnek a munkahelyen történt minden balesetnek, vagy szokatlan eseménynek a részleteit, azok akár befolyásolják a munka előrehaladását, akár nem. Szintén jelenteni köteles mindazon intézkedéseket, amelyeket az ügyben tett. A műszaki ellenőrt, illetve az üzemeltetőt tájékoztatni kell az eseményről.</w:t>
      </w:r>
    </w:p>
    <w:p w:rsidR="003D72AD" w:rsidRPr="00DF495F" w:rsidRDefault="003D72AD" w:rsidP="003D72AD">
      <w:pPr>
        <w:ind w:left="705"/>
        <w:rPr>
          <w:rFonts w:ascii="Calibri" w:hAnsi="Calibri" w:cs="Calibri"/>
          <w:b/>
        </w:rPr>
      </w:pPr>
    </w:p>
    <w:p w:rsidR="003D72AD" w:rsidRPr="00DF495F" w:rsidRDefault="003D72AD" w:rsidP="003D72AD">
      <w:pPr>
        <w:pStyle w:val="Cmsor3"/>
        <w:numPr>
          <w:ilvl w:val="0"/>
          <w:numId w:val="2"/>
        </w:numPr>
        <w:spacing w:before="0" w:after="0"/>
        <w:ind w:left="703" w:hanging="703"/>
        <w:jc w:val="both"/>
        <w:rPr>
          <w:rFonts w:ascii="Calibri" w:hAnsi="Calibri" w:cs="Calibri"/>
        </w:rPr>
      </w:pPr>
      <w:bookmarkStart w:id="159" w:name="_Toc145392527"/>
      <w:r w:rsidRPr="00DF495F">
        <w:rPr>
          <w:rFonts w:ascii="Calibri" w:hAnsi="Calibri" w:cs="Calibri"/>
        </w:rPr>
        <w:t xml:space="preserve">FELEK EGYÜTTMŰKÖDÉSE </w:t>
      </w:r>
      <w:proofErr w:type="gramStart"/>
      <w:r w:rsidRPr="00DF495F">
        <w:rPr>
          <w:rFonts w:ascii="Calibri" w:hAnsi="Calibri" w:cs="Calibri"/>
        </w:rPr>
        <w:t>A</w:t>
      </w:r>
      <w:proofErr w:type="gramEnd"/>
      <w:r w:rsidRPr="00DF495F">
        <w:rPr>
          <w:rFonts w:ascii="Calibri" w:hAnsi="Calibri" w:cs="Calibri"/>
        </w:rPr>
        <w:t xml:space="preserve"> MUNKATERÜLETTEL KAPCSOLATBAN</w:t>
      </w:r>
      <w:bookmarkEnd w:id="159"/>
    </w:p>
    <w:p w:rsidR="003D72AD" w:rsidRPr="00DF495F" w:rsidRDefault="003D72AD" w:rsidP="003D72AD">
      <w:pPr>
        <w:ind w:left="705"/>
        <w:rPr>
          <w:rFonts w:ascii="Calibri" w:hAnsi="Calibri" w:cs="Calibri"/>
          <w:b/>
        </w:rPr>
      </w:pPr>
    </w:p>
    <w:p w:rsidR="003D72AD" w:rsidRPr="00DF495F" w:rsidRDefault="003D72AD" w:rsidP="003D72AD">
      <w:pPr>
        <w:ind w:left="705"/>
        <w:rPr>
          <w:rFonts w:ascii="Calibri" w:hAnsi="Calibri" w:cs="Calibri"/>
        </w:rPr>
      </w:pPr>
      <w:r w:rsidRPr="00DF495F">
        <w:rPr>
          <w:rFonts w:ascii="Calibri" w:hAnsi="Calibri" w:cs="Calibri"/>
        </w:rPr>
        <w:t xml:space="preserve"> Vállalkozó köteles a munkaterületet lekeríteni. A vállalkozó a munkaterületen tárolt anyagaiért, szerszámaiért Megrendelő anyagi felelősséget nem vállal.</w:t>
      </w:r>
    </w:p>
    <w:p w:rsidR="003D72AD" w:rsidRPr="00DF495F" w:rsidRDefault="003D72AD" w:rsidP="003D72AD">
      <w:pPr>
        <w:ind w:left="705"/>
        <w:rPr>
          <w:rFonts w:ascii="Calibri" w:hAnsi="Calibri" w:cs="Calibri"/>
        </w:rPr>
      </w:pPr>
    </w:p>
    <w:p w:rsidR="003D72AD" w:rsidRPr="00DF495F" w:rsidRDefault="003D72AD" w:rsidP="003D72AD">
      <w:pPr>
        <w:ind w:left="705"/>
        <w:rPr>
          <w:rFonts w:ascii="Calibri" w:hAnsi="Calibri" w:cs="Calibri"/>
        </w:rPr>
      </w:pPr>
      <w:r w:rsidRPr="00DF495F">
        <w:rPr>
          <w:rFonts w:ascii="Calibri" w:hAnsi="Calibri" w:cs="Calibri"/>
        </w:rPr>
        <w:t>A lekerített munkaterület foglalásra az organizációs elrendezési tervet a műszaki ellenőrrel és az üzemeltetővel jóvá kell hagyatni.</w:t>
      </w:r>
    </w:p>
    <w:p w:rsidR="003D72AD" w:rsidRPr="00DF495F" w:rsidRDefault="003D72AD" w:rsidP="003D72AD">
      <w:pPr>
        <w:ind w:left="705"/>
        <w:rPr>
          <w:rFonts w:ascii="Calibri" w:hAnsi="Calibri" w:cs="Calibri"/>
        </w:rPr>
      </w:pPr>
    </w:p>
    <w:p w:rsidR="003D72AD" w:rsidRPr="00DF495F" w:rsidRDefault="003D72AD" w:rsidP="003D72AD">
      <w:pPr>
        <w:ind w:left="705"/>
        <w:rPr>
          <w:rFonts w:ascii="Calibri" w:hAnsi="Calibri" w:cs="Calibri"/>
        </w:rPr>
      </w:pPr>
      <w:r w:rsidRPr="00DF495F">
        <w:rPr>
          <w:rFonts w:ascii="Calibri" w:hAnsi="Calibri" w:cs="Calibri"/>
        </w:rPr>
        <w:t>A munkák befejezése után a felvonulás ideiglenes melléképítményeit el kell bontani, a területet az eredeti állapotába visszaállítani és kezelőjének vagy tulajdonosának visszaadni.</w:t>
      </w:r>
    </w:p>
    <w:p w:rsidR="003D72AD" w:rsidRPr="00DF495F" w:rsidRDefault="003D72AD" w:rsidP="003D72AD">
      <w:pPr>
        <w:ind w:left="705"/>
        <w:rPr>
          <w:rFonts w:ascii="Calibri" w:hAnsi="Calibri" w:cs="Calibri"/>
        </w:rPr>
      </w:pPr>
    </w:p>
    <w:p w:rsidR="003D72AD" w:rsidRPr="00DF495F" w:rsidRDefault="003D72AD" w:rsidP="003D72AD">
      <w:pPr>
        <w:ind w:left="705"/>
        <w:rPr>
          <w:rFonts w:ascii="Calibri" w:hAnsi="Calibri" w:cs="Calibri"/>
        </w:rPr>
      </w:pPr>
      <w:r w:rsidRPr="00DF495F">
        <w:rPr>
          <w:rFonts w:ascii="Calibri" w:hAnsi="Calibri" w:cs="Calibri"/>
        </w:rPr>
        <w:t>A fentiekben leírt felvonulási melléképítmények költségeit a benyújtásra kerülő árajánlatnak kell tartalmaznia, külön tételesen kidolgozva.</w:t>
      </w:r>
    </w:p>
    <w:p w:rsidR="003D72AD" w:rsidRPr="00DF495F" w:rsidRDefault="003D72AD" w:rsidP="003D72AD">
      <w:pPr>
        <w:ind w:left="705"/>
        <w:rPr>
          <w:rFonts w:ascii="Calibri" w:hAnsi="Calibri" w:cs="Calibri"/>
        </w:rPr>
      </w:pPr>
    </w:p>
    <w:p w:rsidR="003D72AD" w:rsidRPr="00DF495F" w:rsidRDefault="003D72AD" w:rsidP="003D72AD">
      <w:pPr>
        <w:ind w:left="705"/>
        <w:rPr>
          <w:rFonts w:ascii="Calibri" w:hAnsi="Calibri" w:cs="Calibri"/>
        </w:rPr>
      </w:pPr>
      <w:r w:rsidRPr="00DF495F">
        <w:rPr>
          <w:rFonts w:ascii="Calibri" w:hAnsi="Calibri" w:cs="Calibri"/>
        </w:rPr>
        <w:t>Vállalkozó köteles olyan felelős – névjegyzékben szereplő – műszaki vezetőt kinevezni, aki valamennyi munkával kapcsolatban naprakészen tájékozott és intézkedési joggal rendelkezik és a Megrendelő műszaki ellenőrével a kapcsolatot tarja, a kooperációs egyeztetéseken részt vesz.</w:t>
      </w:r>
    </w:p>
    <w:p w:rsidR="003D72AD" w:rsidRPr="00DF495F" w:rsidRDefault="003D72AD" w:rsidP="003D72AD">
      <w:pPr>
        <w:ind w:left="705"/>
        <w:rPr>
          <w:rFonts w:ascii="Calibri" w:hAnsi="Calibri" w:cs="Calibri"/>
        </w:rPr>
      </w:pPr>
    </w:p>
    <w:p w:rsidR="003D72AD" w:rsidRPr="00DF495F" w:rsidRDefault="003D72AD" w:rsidP="003D72AD">
      <w:pPr>
        <w:ind w:left="705"/>
        <w:rPr>
          <w:rFonts w:ascii="Calibri" w:hAnsi="Calibri" w:cs="Calibri"/>
        </w:rPr>
      </w:pPr>
      <w:r w:rsidRPr="00DF495F">
        <w:rPr>
          <w:rFonts w:ascii="Calibri" w:hAnsi="Calibri" w:cs="Calibri"/>
        </w:rPr>
        <w:t>Vállalkozó köteles munkavédelmi koordinátort alkalmazni, és a munkakezdés előtt a Munkavédelmi kockázatelemzést a Megrendelő részére átadni.</w:t>
      </w:r>
    </w:p>
    <w:p w:rsidR="003D72AD" w:rsidRPr="00DF495F" w:rsidRDefault="003D72AD" w:rsidP="003D72AD">
      <w:pPr>
        <w:ind w:left="705"/>
        <w:rPr>
          <w:rFonts w:ascii="Calibri" w:hAnsi="Calibri" w:cs="Calibri"/>
        </w:rPr>
      </w:pPr>
    </w:p>
    <w:p w:rsidR="003D72AD" w:rsidRPr="00DF495F" w:rsidRDefault="003D72AD" w:rsidP="003D72AD">
      <w:pPr>
        <w:ind w:left="705"/>
        <w:rPr>
          <w:rFonts w:ascii="Calibri" w:hAnsi="Calibri" w:cs="Calibri"/>
        </w:rPr>
      </w:pPr>
      <w:r w:rsidRPr="00DF495F">
        <w:rPr>
          <w:rFonts w:ascii="Calibri" w:hAnsi="Calibri" w:cs="Calibri"/>
        </w:rPr>
        <w:t xml:space="preserve">A veszélyek és a kockázatok csökkentése érdekében Vállalkozó dolgozói az Üzemigazgatóság kijelölt bejárata és a munkaterület között a legcélszerűbb, legrövidebb úton közlekednek és a munkaterületet indokolatlanul nem hagyhatják el. </w:t>
      </w:r>
      <w:r w:rsidRPr="00DF495F">
        <w:rPr>
          <w:rFonts w:ascii="Calibri" w:hAnsi="Calibri" w:cs="Calibri"/>
        </w:rPr>
        <w:tab/>
      </w:r>
    </w:p>
    <w:p w:rsidR="003D72AD" w:rsidRPr="00DF495F" w:rsidRDefault="003D72AD" w:rsidP="003D72AD">
      <w:pPr>
        <w:ind w:left="705"/>
        <w:rPr>
          <w:rFonts w:ascii="Calibri" w:hAnsi="Calibri" w:cs="Calibri"/>
        </w:rPr>
      </w:pPr>
      <w:r w:rsidRPr="00DF495F">
        <w:rPr>
          <w:rFonts w:ascii="Calibri" w:hAnsi="Calibri" w:cs="Calibri"/>
        </w:rPr>
        <w:t>A munkakezdés előtt a mosóvágány feszültségmentesítését el kell végezni, és ennek tényét az Üzemeltető kijelölt felelősével az építési naplóban rögzíteni szükséges. Ismételt feszültség alá helyezés előtt a feleknek kötelessége ellenjegyzett naplóbejegyzéssel egymást tájékoztatni ennek időpontjáról.</w:t>
      </w:r>
    </w:p>
    <w:p w:rsidR="003D72AD" w:rsidRPr="00DF495F" w:rsidRDefault="003D72AD" w:rsidP="003D72AD">
      <w:pPr>
        <w:ind w:left="705"/>
        <w:rPr>
          <w:rFonts w:ascii="Calibri" w:hAnsi="Calibri" w:cs="Calibri"/>
        </w:rPr>
      </w:pPr>
    </w:p>
    <w:p w:rsidR="003D72AD" w:rsidRPr="00DF495F" w:rsidRDefault="003D72AD" w:rsidP="003D72AD">
      <w:pPr>
        <w:ind w:left="705"/>
        <w:rPr>
          <w:rFonts w:ascii="Calibri" w:hAnsi="Calibri" w:cs="Calibri"/>
        </w:rPr>
      </w:pPr>
      <w:r w:rsidRPr="00DF495F">
        <w:rPr>
          <w:rFonts w:ascii="Calibri" w:hAnsi="Calibri" w:cs="Calibri"/>
        </w:rPr>
        <w:lastRenderedPageBreak/>
        <w:t xml:space="preserve">A munka megkezdése előtt munkaterület átadásra kerül sor, ennek része a várható </w:t>
      </w:r>
      <w:proofErr w:type="spellStart"/>
      <w:r w:rsidRPr="00DF495F">
        <w:rPr>
          <w:rFonts w:ascii="Calibri" w:hAnsi="Calibri" w:cs="Calibri"/>
        </w:rPr>
        <w:t>vissznyereményi</w:t>
      </w:r>
      <w:proofErr w:type="spellEnd"/>
      <w:r w:rsidRPr="00DF495F">
        <w:rPr>
          <w:rFonts w:ascii="Calibri" w:hAnsi="Calibri" w:cs="Calibri"/>
        </w:rPr>
        <w:t xml:space="preserve"> anyagok, berendezések jegyzőkönyvi felvétele is. ebben a jegyzőkönyvben kerül meghatározásra, hogy mely részegységek alkalmasak még beépítésre, ezeket a BKV Zrt. kijelölésre kerülő raktárába kell beszállítani. A többi, beépítésre nem alkalmas anyag elszállítása a vállalkozó feladata a megfelelő lerakóhelyre és ezt dokumentummal igazolnia kell. Ez alól a fém anyag kivétel, ezt a BKV Zrt. a helyszínről elszállíttatja a szerződéses partnerével a Vállalkoz</w:t>
      </w:r>
      <w:r>
        <w:rPr>
          <w:rFonts w:ascii="Calibri" w:hAnsi="Calibri" w:cs="Calibri"/>
        </w:rPr>
        <w:t>ó előzetes értesítése mellett.</w:t>
      </w:r>
    </w:p>
    <w:p w:rsidR="003D72AD" w:rsidRPr="00DF495F" w:rsidRDefault="003D72AD" w:rsidP="003D72AD">
      <w:pPr>
        <w:ind w:left="705"/>
        <w:rPr>
          <w:rFonts w:ascii="Calibri" w:hAnsi="Calibri" w:cs="Calibri"/>
        </w:rPr>
      </w:pPr>
    </w:p>
    <w:p w:rsidR="003D72AD" w:rsidRPr="00DF495F" w:rsidRDefault="003D72AD" w:rsidP="003D72AD">
      <w:pPr>
        <w:pStyle w:val="Cmsor3"/>
        <w:numPr>
          <w:ilvl w:val="0"/>
          <w:numId w:val="2"/>
        </w:numPr>
        <w:spacing w:before="0" w:after="0"/>
        <w:ind w:left="703" w:hanging="703"/>
        <w:jc w:val="both"/>
        <w:rPr>
          <w:rFonts w:ascii="Calibri" w:hAnsi="Calibri" w:cs="Calibri"/>
        </w:rPr>
      </w:pPr>
      <w:bookmarkStart w:id="160" w:name="_Toc145392528"/>
      <w:r w:rsidRPr="00DF495F">
        <w:rPr>
          <w:rFonts w:ascii="Calibri" w:hAnsi="Calibri" w:cs="Calibri"/>
        </w:rPr>
        <w:t>ÁTADÁSI DOKUMENTÁCIÓ RÉSZLETEZÉSE</w:t>
      </w:r>
      <w:bookmarkEnd w:id="160"/>
    </w:p>
    <w:p w:rsidR="003D72AD" w:rsidRPr="00DF495F" w:rsidRDefault="003D72AD" w:rsidP="003D72AD">
      <w:pPr>
        <w:ind w:left="705"/>
        <w:rPr>
          <w:rFonts w:ascii="Calibri" w:hAnsi="Calibri" w:cs="Calibri"/>
          <w:b/>
        </w:rPr>
      </w:pPr>
    </w:p>
    <w:p w:rsidR="003D72AD" w:rsidRPr="00DF495F" w:rsidRDefault="003D72AD" w:rsidP="003D72AD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DF495F">
        <w:rPr>
          <w:rFonts w:ascii="Calibri" w:hAnsi="Calibri" w:cs="Calibri"/>
        </w:rPr>
        <w:t>Megvalósulási tervek. A jóváhagyott kiviteli tervhez képest elrendelt módosításokat, változtatásokat a műszaki ellenőr ellenjegyzésével lehet elfogadni. A változtatásokat a műszaki átadás során átadási dokumentációban kell rögzíteni. A dokumentáció 3 példányban készül, „kivitellel egyezik” felirattal, céges aláírással látandóak el.</w:t>
      </w:r>
    </w:p>
    <w:p w:rsidR="003D72AD" w:rsidRPr="00DF495F" w:rsidRDefault="003D72AD" w:rsidP="003D72AD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DF495F">
        <w:rPr>
          <w:rFonts w:ascii="Calibri" w:hAnsi="Calibri" w:cs="Calibri"/>
        </w:rPr>
        <w:t xml:space="preserve">Felelős műszaki vezetői (Kivitelezői) nyilatkozat,  </w:t>
      </w:r>
    </w:p>
    <w:p w:rsidR="003D72AD" w:rsidRPr="00DF495F" w:rsidRDefault="003D72AD" w:rsidP="003D72AD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DF495F">
        <w:rPr>
          <w:rFonts w:ascii="Calibri" w:hAnsi="Calibri" w:cs="Calibri"/>
        </w:rPr>
        <w:t>Elektromos szerelési nyilatkozat,</w:t>
      </w:r>
    </w:p>
    <w:p w:rsidR="003D72AD" w:rsidRPr="00DF495F" w:rsidRDefault="003D72AD" w:rsidP="003D72AD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DF495F">
        <w:rPr>
          <w:rFonts w:ascii="Calibri" w:hAnsi="Calibri" w:cs="Calibri"/>
        </w:rPr>
        <w:t>Érintésvédelmi mérési jegyzőkönyv,</w:t>
      </w:r>
    </w:p>
    <w:p w:rsidR="003D72AD" w:rsidRPr="00DF495F" w:rsidRDefault="003D72AD" w:rsidP="003D72AD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DF495F">
        <w:rPr>
          <w:rFonts w:ascii="Calibri" w:hAnsi="Calibri" w:cs="Calibri"/>
        </w:rPr>
        <w:t>Tűzvédelmi felülvizsgálat jegyzőkönyve,</w:t>
      </w:r>
    </w:p>
    <w:p w:rsidR="003D72AD" w:rsidRPr="00DF495F" w:rsidRDefault="003D72AD" w:rsidP="003D72AD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DF495F">
        <w:rPr>
          <w:rFonts w:ascii="Calibri" w:hAnsi="Calibri" w:cs="Calibri"/>
        </w:rPr>
        <w:t>Nyomáspróba jegyzőkönyvek,</w:t>
      </w:r>
    </w:p>
    <w:p w:rsidR="003D72AD" w:rsidRPr="00DF495F" w:rsidRDefault="003D72AD" w:rsidP="003D72AD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DF495F">
        <w:rPr>
          <w:rFonts w:ascii="Calibri" w:hAnsi="Calibri" w:cs="Calibri"/>
        </w:rPr>
        <w:t>A beépített anyagok, berendezések teljesítmény nyilatkozatai a 275/2013. (VII.16.) Korm. rendeletnek megfelelően,</w:t>
      </w:r>
    </w:p>
    <w:p w:rsidR="003D72AD" w:rsidRPr="00DF495F" w:rsidRDefault="003D72AD" w:rsidP="003D72AD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DF495F">
        <w:rPr>
          <w:rFonts w:ascii="Calibri" w:hAnsi="Calibri" w:cs="Calibri"/>
        </w:rPr>
        <w:t>Beépített szivattyúk, egyéb beépített berendezések gépkönyvei, kezelési karbantartási utasításai, garanciajegyei,</w:t>
      </w:r>
    </w:p>
    <w:p w:rsidR="003D72AD" w:rsidRPr="00DF495F" w:rsidRDefault="003D72AD" w:rsidP="003D72AD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DF495F">
        <w:rPr>
          <w:rFonts w:ascii="Calibri" w:hAnsi="Calibri" w:cs="Calibri"/>
        </w:rPr>
        <w:t>A beépített szennyvízkezelő technológia ideiglenes kezelési és karbantartási utasítását, a berendezések közötti összefüggések, kényszerkapcsolatok leírásával, a működtetéshez szükséges kezelő személyzet létszámának meghatározásával,</w:t>
      </w:r>
    </w:p>
    <w:p w:rsidR="003D72AD" w:rsidRPr="00DF495F" w:rsidRDefault="003D72AD" w:rsidP="003D72AD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DF495F">
        <w:rPr>
          <w:rFonts w:ascii="Calibri" w:hAnsi="Calibri" w:cs="Calibri"/>
        </w:rPr>
        <w:t>Építési hulladék nyilvántartó lap és a hulladékkezelési engedéllyel, KÜJ, KTJ számmal rendelkező vállalkozás átvételi igazolása,</w:t>
      </w:r>
    </w:p>
    <w:p w:rsidR="003D72AD" w:rsidRPr="00DF495F" w:rsidRDefault="003D72AD" w:rsidP="003D72AD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DF495F">
        <w:rPr>
          <w:rFonts w:ascii="Calibri" w:hAnsi="Calibri" w:cs="Calibri"/>
        </w:rPr>
        <w:t>„SZ” jegy az elszállításra kerülő veszélyes hulladékokról,</w:t>
      </w:r>
    </w:p>
    <w:p w:rsidR="003D72AD" w:rsidRPr="00DF495F" w:rsidRDefault="003D72AD" w:rsidP="003D72AD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DF495F">
        <w:rPr>
          <w:rFonts w:ascii="Calibri" w:hAnsi="Calibri" w:cs="Calibri"/>
        </w:rPr>
        <w:t>a kezelő személyzet kioktatását igazoló jegyzőkönyv,</w:t>
      </w:r>
    </w:p>
    <w:p w:rsidR="003D72AD" w:rsidRPr="00DF495F" w:rsidRDefault="003D72AD" w:rsidP="003D72AD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DF495F">
        <w:rPr>
          <w:rFonts w:ascii="Calibri" w:hAnsi="Calibri" w:cs="Calibri"/>
        </w:rPr>
        <w:t>szennyvízkezelő esetében: a próbaüzemi zárójelentés, külső akkreditált labormérésekkel a vízjogi létesítési engedélyben meghatározott komponensekre vonatkozó, megfelelő vizsgálati eredményekkel,</w:t>
      </w:r>
    </w:p>
    <w:p w:rsidR="003D72AD" w:rsidRPr="00DF495F" w:rsidRDefault="003D72AD" w:rsidP="003D72AD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DF495F">
        <w:rPr>
          <w:rFonts w:ascii="Calibri" w:hAnsi="Calibri" w:cs="Calibri"/>
        </w:rPr>
        <w:t>Egyéb a használatbavételi engedélyezéshez szükséges bizonylatok.</w:t>
      </w:r>
    </w:p>
    <w:p w:rsidR="003D72AD" w:rsidRPr="00DF495F" w:rsidRDefault="003D72AD" w:rsidP="003D72AD">
      <w:pPr>
        <w:ind w:left="705"/>
        <w:rPr>
          <w:rFonts w:ascii="Calibri" w:hAnsi="Calibri" w:cs="Calibri"/>
        </w:rPr>
      </w:pPr>
    </w:p>
    <w:p w:rsidR="003D72AD" w:rsidRPr="00DF495F" w:rsidRDefault="003D72AD" w:rsidP="003D72AD">
      <w:pPr>
        <w:pStyle w:val="Cmsor3"/>
        <w:numPr>
          <w:ilvl w:val="0"/>
          <w:numId w:val="2"/>
        </w:numPr>
        <w:spacing w:before="0" w:after="0"/>
        <w:ind w:left="703" w:hanging="703"/>
        <w:jc w:val="both"/>
        <w:rPr>
          <w:rFonts w:ascii="Calibri" w:hAnsi="Calibri" w:cs="Calibri"/>
        </w:rPr>
      </w:pPr>
      <w:bookmarkStart w:id="161" w:name="_Toc145392529"/>
      <w:r w:rsidRPr="00DF495F">
        <w:rPr>
          <w:rFonts w:ascii="Calibri" w:hAnsi="Calibri" w:cs="Calibri"/>
        </w:rPr>
        <w:t xml:space="preserve">SZABVÁNYOK </w:t>
      </w:r>
      <w:proofErr w:type="gramStart"/>
      <w:r w:rsidRPr="00DF495F">
        <w:rPr>
          <w:rFonts w:ascii="Calibri" w:hAnsi="Calibri" w:cs="Calibri"/>
        </w:rPr>
        <w:t>ÉS</w:t>
      </w:r>
      <w:proofErr w:type="gramEnd"/>
      <w:r w:rsidRPr="00DF495F">
        <w:rPr>
          <w:rFonts w:ascii="Calibri" w:hAnsi="Calibri" w:cs="Calibri"/>
        </w:rPr>
        <w:t xml:space="preserve"> JOGSZABÁLYOK</w:t>
      </w:r>
      <w:bookmarkEnd w:id="161"/>
    </w:p>
    <w:p w:rsidR="003D72AD" w:rsidRPr="00DF495F" w:rsidRDefault="003D72AD" w:rsidP="003D72AD">
      <w:pPr>
        <w:rPr>
          <w:rFonts w:ascii="Calibri" w:hAnsi="Calibri" w:cs="Calibri"/>
          <w:b/>
        </w:rPr>
      </w:pPr>
    </w:p>
    <w:p w:rsidR="003D72AD" w:rsidRPr="00DF495F" w:rsidRDefault="003D72AD" w:rsidP="003D72AD">
      <w:pPr>
        <w:ind w:left="1065"/>
        <w:rPr>
          <w:rFonts w:ascii="Calibri" w:hAnsi="Calibri" w:cs="Calibri"/>
        </w:rPr>
      </w:pPr>
      <w:r w:rsidRPr="00DF495F">
        <w:rPr>
          <w:rFonts w:ascii="Calibri" w:hAnsi="Calibri" w:cs="Calibri"/>
        </w:rPr>
        <w:t>A munkák során az alábbi szabványokat, rendeleti előírásokat be kell tartani:</w:t>
      </w:r>
    </w:p>
    <w:p w:rsidR="003D72AD" w:rsidRPr="00DF495F" w:rsidRDefault="003D72AD" w:rsidP="003D72AD">
      <w:pPr>
        <w:ind w:left="1065"/>
        <w:rPr>
          <w:rFonts w:ascii="Calibri" w:hAnsi="Calibri" w:cs="Calibri"/>
        </w:rPr>
      </w:pPr>
    </w:p>
    <w:p w:rsidR="003D72AD" w:rsidRPr="00DF495F" w:rsidRDefault="003D72AD" w:rsidP="003D72AD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DF495F">
        <w:rPr>
          <w:rFonts w:ascii="Calibri" w:hAnsi="Calibri" w:cs="Calibri"/>
        </w:rPr>
        <w:t>1993. évi XCIII. Munkavédelmi törvény,</w:t>
      </w:r>
    </w:p>
    <w:p w:rsidR="003D72AD" w:rsidRPr="00DF495F" w:rsidRDefault="003D72AD" w:rsidP="003D72AD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DF495F">
        <w:rPr>
          <w:rFonts w:ascii="Calibri" w:hAnsi="Calibri" w:cs="Calibri"/>
        </w:rPr>
        <w:t>54/2014.(XII. 5.) BM rendelet az Országos Tűzvédelmi Szabályzatról (OTSZ)</w:t>
      </w:r>
    </w:p>
    <w:p w:rsidR="003D72AD" w:rsidRPr="00DF495F" w:rsidRDefault="003D72AD" w:rsidP="003D72AD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DF495F">
        <w:rPr>
          <w:rFonts w:ascii="Calibri" w:hAnsi="Calibri" w:cs="Calibri"/>
        </w:rPr>
        <w:t xml:space="preserve">191/2009.(IX.11.) Korm. r. Az építőipari kivitelezési tevékenységről </w:t>
      </w:r>
    </w:p>
    <w:p w:rsidR="003D72AD" w:rsidRPr="00DF495F" w:rsidRDefault="003D72AD" w:rsidP="003D72AD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DF495F">
        <w:rPr>
          <w:rFonts w:ascii="Calibri" w:hAnsi="Calibri" w:cs="Calibri"/>
        </w:rPr>
        <w:lastRenderedPageBreak/>
        <w:t xml:space="preserve">28/2004. (XII. 25.) </w:t>
      </w:r>
      <w:proofErr w:type="spellStart"/>
      <w:r w:rsidRPr="00DF495F">
        <w:rPr>
          <w:rFonts w:ascii="Calibri" w:hAnsi="Calibri" w:cs="Calibri"/>
        </w:rPr>
        <w:t>KvVM</w:t>
      </w:r>
      <w:proofErr w:type="spellEnd"/>
      <w:r w:rsidRPr="00DF495F">
        <w:rPr>
          <w:rFonts w:ascii="Calibri" w:hAnsi="Calibri" w:cs="Calibri"/>
        </w:rPr>
        <w:t xml:space="preserve"> rendelet a vízszennyező anyagok kibocsátásaira vonatkozó határértékekről és alkalmazásuk egyes szabályairól,</w:t>
      </w:r>
    </w:p>
    <w:p w:rsidR="003D72AD" w:rsidRPr="00DF495F" w:rsidRDefault="003D72AD" w:rsidP="003D72AD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DF495F">
        <w:rPr>
          <w:rFonts w:ascii="Calibri" w:hAnsi="Calibri" w:cs="Calibri"/>
        </w:rPr>
        <w:t>219/2004. (VII. 21.) Korm. rendelet a felszín alatti vizek védelméről,</w:t>
      </w:r>
    </w:p>
    <w:p w:rsidR="003D72AD" w:rsidRPr="00DF495F" w:rsidRDefault="003D72AD" w:rsidP="003D72AD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DF495F">
        <w:rPr>
          <w:rFonts w:ascii="Calibri" w:hAnsi="Calibri" w:cs="Calibri"/>
        </w:rPr>
        <w:t>220/2004. (VII. 21.) Korm. rendelet, a felszíni vizek minősége védelmének szabályairól,</w:t>
      </w:r>
    </w:p>
    <w:p w:rsidR="003D72AD" w:rsidRPr="00DF495F" w:rsidRDefault="003D72AD" w:rsidP="003D72AD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DF495F">
        <w:rPr>
          <w:rFonts w:ascii="Calibri" w:hAnsi="Calibri" w:cs="Calibri"/>
        </w:rPr>
        <w:t xml:space="preserve">45/2004.(VII. 26.) </w:t>
      </w:r>
      <w:proofErr w:type="spellStart"/>
      <w:r w:rsidRPr="00DF495F">
        <w:rPr>
          <w:rFonts w:ascii="Calibri" w:hAnsi="Calibri" w:cs="Calibri"/>
        </w:rPr>
        <w:t>BM-KvVM</w:t>
      </w:r>
      <w:proofErr w:type="spellEnd"/>
      <w:r w:rsidRPr="00DF495F">
        <w:rPr>
          <w:rFonts w:ascii="Calibri" w:hAnsi="Calibri" w:cs="Calibri"/>
        </w:rPr>
        <w:t xml:space="preserve"> együttes rendelet az építkezés során keletkező építési és bontási hulladékok kezelésének részletes szabályairól,</w:t>
      </w:r>
    </w:p>
    <w:p w:rsidR="003D72AD" w:rsidRPr="00DF495F" w:rsidRDefault="003D72AD" w:rsidP="003D72AD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DF495F">
        <w:rPr>
          <w:rFonts w:ascii="Calibri" w:hAnsi="Calibri" w:cs="Calibri"/>
        </w:rPr>
        <w:t>98/2001. (VI. 15.) Korm. rendelet a veszélyes hulladékok kezeléséről és ártalmatlanításáról,</w:t>
      </w:r>
    </w:p>
    <w:p w:rsidR="003D72AD" w:rsidRPr="00DF495F" w:rsidRDefault="003D72AD" w:rsidP="003D72AD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DF495F">
        <w:rPr>
          <w:rFonts w:ascii="Calibri" w:hAnsi="Calibri" w:cs="Calibri"/>
        </w:rPr>
        <w:t xml:space="preserve">275/2013. (VII. 16.) Korm. rendelet az építési termék építménybe történő betervezésének, ennek során a teljesítmény igazolásának részletes szabályairól  </w:t>
      </w:r>
    </w:p>
    <w:p w:rsidR="003D72AD" w:rsidRPr="00DF495F" w:rsidRDefault="003D72AD" w:rsidP="003D72AD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DF495F">
        <w:rPr>
          <w:rFonts w:ascii="Calibri" w:hAnsi="Calibri" w:cs="Calibri"/>
        </w:rPr>
        <w:t xml:space="preserve"> MSZ EN 62364 elektromos berendezések létesítésére vonatkozó szabványsorozat </w:t>
      </w:r>
    </w:p>
    <w:p w:rsidR="003D72AD" w:rsidRPr="00DF495F" w:rsidRDefault="003D72AD" w:rsidP="003D72AD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DF495F">
        <w:rPr>
          <w:rFonts w:ascii="Calibri" w:hAnsi="Calibri" w:cs="Calibri"/>
        </w:rPr>
        <w:t xml:space="preserve">MSZ </w:t>
      </w:r>
      <w:proofErr w:type="gramStart"/>
      <w:r w:rsidRPr="00DF495F">
        <w:rPr>
          <w:rFonts w:ascii="Calibri" w:hAnsi="Calibri" w:cs="Calibri"/>
        </w:rPr>
        <w:t>2364  érintésvédelem</w:t>
      </w:r>
      <w:proofErr w:type="gramEnd"/>
      <w:r w:rsidRPr="00DF495F">
        <w:rPr>
          <w:rFonts w:ascii="Calibri" w:hAnsi="Calibri" w:cs="Calibri"/>
        </w:rPr>
        <w:t>,</w:t>
      </w:r>
    </w:p>
    <w:p w:rsidR="003D72AD" w:rsidRPr="00DF495F" w:rsidRDefault="003D72AD" w:rsidP="003D72AD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DF495F">
        <w:rPr>
          <w:rFonts w:ascii="Calibri" w:hAnsi="Calibri" w:cs="Calibri"/>
        </w:rPr>
        <w:t>A műszaki kiviteli tervekben a tervezők által előírt rendeletek, szabványok,</w:t>
      </w:r>
    </w:p>
    <w:p w:rsidR="003D72AD" w:rsidRPr="00DF495F" w:rsidRDefault="003D72AD" w:rsidP="003D72AD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DF495F">
        <w:rPr>
          <w:rFonts w:ascii="Calibri" w:hAnsi="Calibri" w:cs="Calibri"/>
        </w:rPr>
        <w:t xml:space="preserve">3/2002 (II.8.) </w:t>
      </w:r>
      <w:proofErr w:type="spellStart"/>
      <w:r w:rsidRPr="00DF495F">
        <w:rPr>
          <w:rFonts w:ascii="Calibri" w:hAnsi="Calibri" w:cs="Calibri"/>
        </w:rPr>
        <w:t>SzCsM-EüM</w:t>
      </w:r>
      <w:proofErr w:type="spellEnd"/>
      <w:r w:rsidRPr="00DF495F">
        <w:rPr>
          <w:rFonts w:ascii="Calibri" w:hAnsi="Calibri" w:cs="Calibri"/>
        </w:rPr>
        <w:t xml:space="preserve"> együttes rendelet </w:t>
      </w:r>
      <w:r w:rsidRPr="00DF495F">
        <w:rPr>
          <w:rFonts w:ascii="Calibri" w:hAnsi="Calibri" w:cs="Calibri"/>
          <w:bCs/>
          <w:szCs w:val="24"/>
        </w:rPr>
        <w:t>a munkahelyek munkavédelmi követelményeinek minimális szintjéről</w:t>
      </w:r>
    </w:p>
    <w:p w:rsidR="003D72AD" w:rsidRPr="00DF495F" w:rsidRDefault="003D72AD" w:rsidP="003D72AD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DF495F">
        <w:rPr>
          <w:rFonts w:ascii="Calibri" w:hAnsi="Calibri" w:cs="Calibri"/>
        </w:rPr>
        <w:t xml:space="preserve">4/2002 (II.20.) </w:t>
      </w:r>
      <w:proofErr w:type="spellStart"/>
      <w:r w:rsidRPr="00DF495F">
        <w:rPr>
          <w:rFonts w:ascii="Calibri" w:hAnsi="Calibri" w:cs="Calibri"/>
        </w:rPr>
        <w:t>SzCsM-EüM</w:t>
      </w:r>
      <w:proofErr w:type="spellEnd"/>
      <w:r w:rsidRPr="00DF495F">
        <w:rPr>
          <w:rFonts w:ascii="Calibri" w:hAnsi="Calibri" w:cs="Calibri"/>
        </w:rPr>
        <w:t xml:space="preserve"> együttes rendelet </w:t>
      </w:r>
      <w:r w:rsidRPr="00DF495F">
        <w:rPr>
          <w:rFonts w:ascii="Calibri" w:hAnsi="Calibri" w:cs="Calibri"/>
          <w:bCs/>
          <w:szCs w:val="24"/>
        </w:rPr>
        <w:t>az építési munkahelyeken és az építési folyamatok során megvalósítandó minimális munkavédelmi követelményekről</w:t>
      </w:r>
    </w:p>
    <w:p w:rsidR="003D72AD" w:rsidRPr="00CB2428" w:rsidRDefault="003D72AD" w:rsidP="003D72AD">
      <w:pPr>
        <w:rPr>
          <w:b/>
        </w:rPr>
      </w:pPr>
      <w:r w:rsidRPr="00DF495F">
        <w:rPr>
          <w:rFonts w:ascii="Calibri" w:hAnsi="Calibri" w:cs="Calibri"/>
          <w:b/>
        </w:rPr>
        <w:t>A felsoroltakon kívül a Vállalkozó köteles minden, a kivitelezés időszakában érvényes rendeletet, szabványt és ágazati előírást betartani.</w:t>
      </w:r>
    </w:p>
    <w:p w:rsidR="00430F5D" w:rsidRDefault="00430F5D">
      <w:bookmarkStart w:id="162" w:name="_GoBack"/>
      <w:bookmarkEnd w:id="162"/>
    </w:p>
    <w:sectPr w:rsidR="00430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E6" w:rsidRDefault="003D72AD" w:rsidP="00E13DE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13DE6" w:rsidRDefault="003D72AD" w:rsidP="00E13DE6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E6" w:rsidRDefault="003D72AD" w:rsidP="00E13DE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8</w:t>
    </w:r>
    <w:r>
      <w:rPr>
        <w:rStyle w:val="Oldalszm"/>
      </w:rPr>
      <w:fldChar w:fldCharType="end"/>
    </w:r>
  </w:p>
  <w:p w:rsidR="00E13DE6" w:rsidRDefault="003D72AD" w:rsidP="00E13DE6">
    <w:pPr>
      <w:pStyle w:val="llb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E6" w:rsidRPr="00C414AD" w:rsidRDefault="003D72AD" w:rsidP="00E13DE6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37215064" wp14:editId="1415CF51">
          <wp:extent cx="814753" cy="381000"/>
          <wp:effectExtent l="0" t="0" r="4445" b="0"/>
          <wp:docPr id="4" name="Kép 4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E13DE6" w:rsidRPr="00C414AD" w:rsidRDefault="003D72AD" w:rsidP="00E13DE6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331B03">
      <w:rPr>
        <w:rFonts w:asciiTheme="minorHAnsi" w:hAnsiTheme="minorHAnsi" w:cstheme="minorHAnsi"/>
        <w:szCs w:val="24"/>
      </w:rPr>
      <w:t xml:space="preserve">BKV Zrt. </w:t>
    </w:r>
    <w:r>
      <w:rPr>
        <w:rFonts w:asciiTheme="minorHAnsi" w:hAnsiTheme="minorHAnsi" w:cstheme="minorHAnsi"/>
        <w:szCs w:val="24"/>
      </w:rPr>
      <w:t>VB</w:t>
    </w:r>
    <w:r w:rsidRPr="00331B03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74</w:t>
    </w:r>
    <w:r w:rsidRPr="00331B03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5</w:t>
    </w:r>
    <w:r w:rsidRPr="00331B03">
      <w:rPr>
        <w:rFonts w:asciiTheme="minorHAnsi" w:hAnsiTheme="minorHAnsi" w:cstheme="minorHAnsi"/>
        <w:szCs w:val="24"/>
      </w:rPr>
      <w:t>.</w:t>
    </w:r>
  </w:p>
  <w:p w:rsidR="00E13DE6" w:rsidRPr="00E13DE6" w:rsidRDefault="003D72AD" w:rsidP="00E13DE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36F4F53"/>
    <w:multiLevelType w:val="multilevel"/>
    <w:tmpl w:val="0B50519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4B0999"/>
    <w:multiLevelType w:val="hybridMultilevel"/>
    <w:tmpl w:val="CB02A844"/>
    <w:lvl w:ilvl="0" w:tplc="DBCA5382">
      <w:start w:val="8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26C74856"/>
    <w:multiLevelType w:val="multilevel"/>
    <w:tmpl w:val="C6C620C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5832BF6"/>
    <w:multiLevelType w:val="hybridMultilevel"/>
    <w:tmpl w:val="785E42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E2BA4"/>
    <w:multiLevelType w:val="hybridMultilevel"/>
    <w:tmpl w:val="FEC8DE96"/>
    <w:lvl w:ilvl="0" w:tplc="DBCA5382">
      <w:start w:val="8"/>
      <w:numFmt w:val="bullet"/>
      <w:lvlText w:val="-"/>
      <w:lvlJc w:val="left"/>
      <w:pPr>
        <w:tabs>
          <w:tab w:val="num" w:pos="1423"/>
        </w:tabs>
        <w:ind w:left="1423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6">
    <w:nsid w:val="53732794"/>
    <w:multiLevelType w:val="hybridMultilevel"/>
    <w:tmpl w:val="1674CF84"/>
    <w:lvl w:ilvl="0" w:tplc="DBCA538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AA40CF"/>
    <w:multiLevelType w:val="hybridMultilevel"/>
    <w:tmpl w:val="1F8CB2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B1D10"/>
    <w:multiLevelType w:val="hybridMultilevel"/>
    <w:tmpl w:val="5754A0EA"/>
    <w:lvl w:ilvl="0" w:tplc="DBCA5382">
      <w:start w:val="8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7DE21820"/>
    <w:multiLevelType w:val="hybridMultilevel"/>
    <w:tmpl w:val="6A5233B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AD"/>
    <w:rsid w:val="003D72AD"/>
    <w:rsid w:val="0043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72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1">
    <w:name w:val="heading 1"/>
    <w:basedOn w:val="Norml"/>
    <w:next w:val="Norml"/>
    <w:link w:val="Cmsor1Char"/>
    <w:qFormat/>
    <w:rsid w:val="003D72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3D72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3D72AD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link w:val="Cmsor4Char"/>
    <w:qFormat/>
    <w:rsid w:val="003D72AD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link w:val="Cmsor5Char"/>
    <w:qFormat/>
    <w:rsid w:val="003D72AD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D7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msor2Char">
    <w:name w:val="Címsor 2 Char"/>
    <w:basedOn w:val="Bekezdsalapbettpusa"/>
    <w:link w:val="Cmsor2"/>
    <w:rsid w:val="003D72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msor3Char">
    <w:name w:val="Címsor 3 Char"/>
    <w:basedOn w:val="Bekezdsalapbettpusa"/>
    <w:link w:val="Cmsor3"/>
    <w:rsid w:val="003D72A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D72AD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3D72AD"/>
    <w:rPr>
      <w:rFonts w:ascii="Arial" w:eastAsia="Times New Roman" w:hAnsi="Arial" w:cs="Times New Roman"/>
      <w:szCs w:val="20"/>
      <w:lang w:eastAsia="hu-HU"/>
    </w:rPr>
  </w:style>
  <w:style w:type="paragraph" w:styleId="TJ3">
    <w:name w:val="toc 3"/>
    <w:basedOn w:val="Norml"/>
    <w:next w:val="Norml"/>
    <w:autoRedefine/>
    <w:semiHidden/>
    <w:rsid w:val="003D72AD"/>
    <w:pPr>
      <w:ind w:left="480"/>
    </w:pPr>
  </w:style>
  <w:style w:type="paragraph" w:styleId="lfej">
    <w:name w:val="header"/>
    <w:basedOn w:val="Norml"/>
    <w:link w:val="lfejChar"/>
    <w:rsid w:val="003D72A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72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rsid w:val="003D72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D72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Oldalszm">
    <w:name w:val="page number"/>
    <w:basedOn w:val="Bekezdsalapbettpusa"/>
    <w:rsid w:val="003D72AD"/>
  </w:style>
  <w:style w:type="paragraph" w:styleId="Szvegtrzs3">
    <w:name w:val="Body Text 3"/>
    <w:basedOn w:val="Norml"/>
    <w:link w:val="Szvegtrzs3Char"/>
    <w:rsid w:val="003D72AD"/>
    <w:rPr>
      <w:rFonts w:ascii="Arial" w:hAnsi="Arial"/>
      <w:color w:val="000000"/>
    </w:rPr>
  </w:style>
  <w:style w:type="character" w:customStyle="1" w:styleId="Szvegtrzs3Char">
    <w:name w:val="Szövegtörzs 3 Char"/>
    <w:basedOn w:val="Bekezdsalapbettpusa"/>
    <w:link w:val="Szvegtrzs3"/>
    <w:rsid w:val="003D72AD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styleId="Hiperhivatkozs">
    <w:name w:val="Hyperlink"/>
    <w:rsid w:val="003D72A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D72AD"/>
    <w:pPr>
      <w:ind w:left="708"/>
    </w:pPr>
  </w:style>
  <w:style w:type="paragraph" w:styleId="TJ1">
    <w:name w:val="toc 1"/>
    <w:basedOn w:val="Norml"/>
    <w:next w:val="Norml"/>
    <w:autoRedefine/>
    <w:rsid w:val="003D72AD"/>
    <w:pPr>
      <w:spacing w:after="10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D72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72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72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1">
    <w:name w:val="heading 1"/>
    <w:basedOn w:val="Norml"/>
    <w:next w:val="Norml"/>
    <w:link w:val="Cmsor1Char"/>
    <w:qFormat/>
    <w:rsid w:val="003D72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3D72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3D72AD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link w:val="Cmsor4Char"/>
    <w:qFormat/>
    <w:rsid w:val="003D72AD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link w:val="Cmsor5Char"/>
    <w:qFormat/>
    <w:rsid w:val="003D72AD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D7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msor2Char">
    <w:name w:val="Címsor 2 Char"/>
    <w:basedOn w:val="Bekezdsalapbettpusa"/>
    <w:link w:val="Cmsor2"/>
    <w:rsid w:val="003D72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msor3Char">
    <w:name w:val="Címsor 3 Char"/>
    <w:basedOn w:val="Bekezdsalapbettpusa"/>
    <w:link w:val="Cmsor3"/>
    <w:rsid w:val="003D72A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D72AD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3D72AD"/>
    <w:rPr>
      <w:rFonts w:ascii="Arial" w:eastAsia="Times New Roman" w:hAnsi="Arial" w:cs="Times New Roman"/>
      <w:szCs w:val="20"/>
      <w:lang w:eastAsia="hu-HU"/>
    </w:rPr>
  </w:style>
  <w:style w:type="paragraph" w:styleId="TJ3">
    <w:name w:val="toc 3"/>
    <w:basedOn w:val="Norml"/>
    <w:next w:val="Norml"/>
    <w:autoRedefine/>
    <w:semiHidden/>
    <w:rsid w:val="003D72AD"/>
    <w:pPr>
      <w:ind w:left="480"/>
    </w:pPr>
  </w:style>
  <w:style w:type="paragraph" w:styleId="lfej">
    <w:name w:val="header"/>
    <w:basedOn w:val="Norml"/>
    <w:link w:val="lfejChar"/>
    <w:rsid w:val="003D72A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72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rsid w:val="003D72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D72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Oldalszm">
    <w:name w:val="page number"/>
    <w:basedOn w:val="Bekezdsalapbettpusa"/>
    <w:rsid w:val="003D72AD"/>
  </w:style>
  <w:style w:type="paragraph" w:styleId="Szvegtrzs3">
    <w:name w:val="Body Text 3"/>
    <w:basedOn w:val="Norml"/>
    <w:link w:val="Szvegtrzs3Char"/>
    <w:rsid w:val="003D72AD"/>
    <w:rPr>
      <w:rFonts w:ascii="Arial" w:hAnsi="Arial"/>
      <w:color w:val="000000"/>
    </w:rPr>
  </w:style>
  <w:style w:type="character" w:customStyle="1" w:styleId="Szvegtrzs3Char">
    <w:name w:val="Szövegtörzs 3 Char"/>
    <w:basedOn w:val="Bekezdsalapbettpusa"/>
    <w:link w:val="Szvegtrzs3"/>
    <w:rsid w:val="003D72AD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styleId="Hiperhivatkozs">
    <w:name w:val="Hyperlink"/>
    <w:rsid w:val="003D72A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D72AD"/>
    <w:pPr>
      <w:ind w:left="708"/>
    </w:pPr>
  </w:style>
  <w:style w:type="paragraph" w:styleId="TJ1">
    <w:name w:val="toc 1"/>
    <w:basedOn w:val="Norml"/>
    <w:next w:val="Norml"/>
    <w:autoRedefine/>
    <w:rsid w:val="003D72AD"/>
    <w:pPr>
      <w:spacing w:after="10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D72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72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1788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2015-03-26T12:41:00Z</dcterms:created>
  <dcterms:modified xsi:type="dcterms:W3CDTF">2015-03-26T12:42:00Z</dcterms:modified>
</cp:coreProperties>
</file>