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70101" w:rsidRPr="007744DC" w:rsidRDefault="009A04CA" w:rsidP="00B70101">
      <w:pPr>
        <w:keepNext/>
        <w:spacing w:line="276" w:lineRule="auto"/>
        <w:jc w:val="center"/>
        <w:rPr>
          <w:rFonts w:asciiTheme="minorHAnsi" w:hAnsiTheme="minorHAnsi" w:cstheme="minorHAnsi"/>
          <w:b/>
          <w:color w:val="000000"/>
          <w:sz w:val="28"/>
          <w:szCs w:val="28"/>
        </w:rPr>
      </w:pPr>
      <w:r w:rsidRPr="007744DC">
        <w:rPr>
          <w:rFonts w:asciiTheme="minorHAnsi" w:hAnsiTheme="minorHAnsi" w:cstheme="minorHAnsi"/>
          <w:b/>
          <w:color w:val="000000"/>
          <w:sz w:val="28"/>
          <w:szCs w:val="28"/>
        </w:rPr>
        <w:t>Ásványi anyagokkal dúsított tisztított víz szállítása, vízadagoló automaták üzemeltetése</w:t>
      </w:r>
    </w:p>
    <w:p w:rsidR="00B627DE" w:rsidRPr="007E49F1" w:rsidRDefault="00B627DE" w:rsidP="008F1F7D">
      <w:pPr>
        <w:pStyle w:val="Szvegtrzs3"/>
        <w:keepNext/>
        <w:spacing w:line="276" w:lineRule="auto"/>
        <w:jc w:val="center"/>
        <w:rPr>
          <w:rFonts w:asciiTheme="minorHAnsi" w:hAnsiTheme="minorHAnsi" w:cstheme="minorHAnsi"/>
          <w:b/>
          <w:color w:val="auto"/>
          <w:szCs w:val="24"/>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proofErr w:type="gramStart"/>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proofErr w:type="gramEnd"/>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Eljárás száma: BKV </w:t>
      </w:r>
      <w:proofErr w:type="spellStart"/>
      <w:r w:rsidRPr="007E49F1">
        <w:rPr>
          <w:rFonts w:asciiTheme="minorHAnsi" w:hAnsiTheme="minorHAnsi" w:cstheme="minorHAnsi"/>
          <w:b/>
          <w:szCs w:val="24"/>
        </w:rPr>
        <w:t>Zrt</w:t>
      </w:r>
      <w:proofErr w:type="spellEnd"/>
      <w:r w:rsidRPr="007E49F1">
        <w:rPr>
          <w:rFonts w:asciiTheme="minorHAnsi" w:hAnsiTheme="minorHAnsi" w:cstheme="minorHAnsi"/>
          <w:b/>
          <w:szCs w:val="24"/>
        </w:rPr>
        <w:t>. V</w:t>
      </w:r>
      <w:r w:rsidR="00873F1B" w:rsidRPr="002E563F">
        <w:rPr>
          <w:rFonts w:asciiTheme="minorHAnsi" w:hAnsiTheme="minorHAnsi" w:cstheme="minorHAnsi"/>
          <w:b/>
          <w:szCs w:val="24"/>
        </w:rPr>
        <w:t>-</w:t>
      </w:r>
      <w:r w:rsidR="00B70101" w:rsidRPr="002E563F">
        <w:rPr>
          <w:rFonts w:asciiTheme="minorHAnsi" w:hAnsiTheme="minorHAnsi" w:cstheme="minorHAnsi"/>
          <w:b/>
          <w:szCs w:val="24"/>
        </w:rPr>
        <w:t>3</w:t>
      </w:r>
      <w:r w:rsidR="009A04CA">
        <w:rPr>
          <w:rFonts w:asciiTheme="minorHAnsi" w:hAnsiTheme="minorHAnsi" w:cstheme="minorHAnsi"/>
          <w:b/>
          <w:szCs w:val="24"/>
        </w:rPr>
        <w:t>36</w:t>
      </w:r>
      <w:r w:rsidR="004F0BD6" w:rsidRPr="002E563F">
        <w:rPr>
          <w:rFonts w:asciiTheme="minorHAnsi" w:hAnsiTheme="minorHAnsi" w:cstheme="minorHAnsi"/>
          <w:b/>
          <w:szCs w:val="24"/>
        </w:rPr>
        <w:t>/</w:t>
      </w:r>
      <w:r w:rsidR="009209C3" w:rsidRPr="002E563F">
        <w:rPr>
          <w:rFonts w:asciiTheme="minorHAnsi" w:hAnsiTheme="minorHAnsi" w:cstheme="minorHAnsi"/>
          <w:b/>
          <w:szCs w:val="24"/>
        </w:rPr>
        <w:t>14</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611198">
        <w:rPr>
          <w:rFonts w:asciiTheme="minorHAnsi" w:hAnsiTheme="minorHAnsi" w:cstheme="minorHAnsi"/>
          <w:b/>
          <w:szCs w:val="24"/>
        </w:rPr>
        <w:t>5</w:t>
      </w:r>
      <w:r w:rsidRPr="007E49F1">
        <w:rPr>
          <w:rFonts w:asciiTheme="minorHAnsi" w:hAnsiTheme="minorHAnsi" w:cstheme="minorHAnsi"/>
          <w:b/>
          <w:szCs w:val="24"/>
        </w:rPr>
        <w:t xml:space="preserve">. </w:t>
      </w:r>
    </w:p>
    <w:p w:rsidR="007E49F1" w:rsidRDefault="007E49F1" w:rsidP="00C84347">
      <w:pPr>
        <w:keepNext/>
        <w:jc w:val="center"/>
        <w:rPr>
          <w:rFonts w:asciiTheme="minorHAnsi" w:hAnsiTheme="minorHAnsi" w:cstheme="minorHAnsi"/>
          <w:b/>
          <w:szCs w:val="24"/>
        </w:rPr>
      </w:pPr>
      <w:r>
        <w:rPr>
          <w:rFonts w:asciiTheme="minorHAnsi" w:hAnsiTheme="minorHAnsi" w:cstheme="minorHAnsi"/>
          <w:b/>
          <w:szCs w:val="24"/>
        </w:rPr>
        <w:br w:type="page"/>
      </w:r>
    </w:p>
    <w:p w:rsidR="0064223E" w:rsidRPr="007E49F1" w:rsidRDefault="0064223E" w:rsidP="00C84347">
      <w:pPr>
        <w:keepNext/>
        <w:jc w:val="center"/>
        <w:rPr>
          <w:rFonts w:asciiTheme="minorHAnsi" w:hAnsiTheme="minorHAnsi" w:cstheme="minorHAnsi"/>
          <w:b/>
          <w:szCs w:val="24"/>
        </w:rPr>
      </w:pPr>
    </w:p>
    <w:p w:rsidR="000B431E" w:rsidRPr="00411138" w:rsidRDefault="000B431E" w:rsidP="00C84347">
      <w:pPr>
        <w:jc w:val="center"/>
        <w:rPr>
          <w:rFonts w:asciiTheme="minorHAnsi" w:hAnsiTheme="minorHAnsi" w:cstheme="minorHAnsi"/>
          <w:b/>
          <w:szCs w:val="24"/>
        </w:rPr>
      </w:pPr>
      <w:proofErr w:type="gramStart"/>
      <w:r w:rsidRPr="00411138">
        <w:rPr>
          <w:rFonts w:asciiTheme="minorHAnsi" w:hAnsiTheme="minorHAnsi" w:cstheme="minorHAnsi"/>
          <w:b/>
          <w:szCs w:val="24"/>
        </w:rPr>
        <w:t xml:space="preserve">AJÁNLATI </w:t>
      </w:r>
      <w:r w:rsidR="00655A43" w:rsidRPr="00411138">
        <w:rPr>
          <w:rFonts w:asciiTheme="minorHAnsi" w:hAnsiTheme="minorHAnsi" w:cstheme="minorHAnsi"/>
          <w:b/>
          <w:szCs w:val="24"/>
        </w:rPr>
        <w:t xml:space="preserve"> </w:t>
      </w:r>
      <w:r w:rsidRPr="00411138">
        <w:rPr>
          <w:rFonts w:asciiTheme="minorHAnsi" w:hAnsiTheme="minorHAnsi" w:cstheme="minorHAnsi"/>
          <w:b/>
          <w:szCs w:val="24"/>
        </w:rPr>
        <w:t>FELHÍVÁS</w:t>
      </w:r>
      <w:proofErr w:type="gramEnd"/>
    </w:p>
    <w:p w:rsidR="00C84347" w:rsidRPr="00411138" w:rsidRDefault="00C84347" w:rsidP="00C84347">
      <w:pPr>
        <w:pStyle w:val="BKV"/>
        <w:tabs>
          <w:tab w:val="left" w:pos="567"/>
        </w:tabs>
        <w:spacing w:line="240" w:lineRule="auto"/>
        <w:ind w:firstLine="540"/>
        <w:rPr>
          <w:rFonts w:asciiTheme="minorHAnsi" w:hAnsiTheme="minorHAnsi" w:cstheme="minorHAnsi"/>
          <w:b/>
          <w:szCs w:val="24"/>
        </w:rPr>
      </w:pPr>
    </w:p>
    <w:p w:rsidR="0064223E" w:rsidRDefault="0064223E" w:rsidP="00126A27">
      <w:pPr>
        <w:pStyle w:val="BKV"/>
        <w:tabs>
          <w:tab w:val="left" w:pos="567"/>
        </w:tabs>
        <w:spacing w:line="240" w:lineRule="auto"/>
        <w:rPr>
          <w:rFonts w:asciiTheme="minorHAnsi" w:hAnsiTheme="minorHAnsi" w:cstheme="minorHAnsi"/>
          <w:b/>
          <w:szCs w:val="24"/>
        </w:rPr>
      </w:pPr>
    </w:p>
    <w:p w:rsidR="00107B1E" w:rsidRPr="00411138" w:rsidRDefault="000B431E" w:rsidP="00126A27">
      <w:pPr>
        <w:pStyle w:val="BKV"/>
        <w:tabs>
          <w:tab w:val="left" w:pos="567"/>
        </w:tabs>
        <w:spacing w:line="240" w:lineRule="auto"/>
        <w:rPr>
          <w:rFonts w:asciiTheme="minorHAnsi" w:hAnsiTheme="minorHAnsi" w:cstheme="minorHAnsi"/>
          <w:b/>
          <w:szCs w:val="24"/>
        </w:rPr>
      </w:pPr>
      <w:r w:rsidRPr="00411138">
        <w:rPr>
          <w:rFonts w:asciiTheme="minorHAnsi" w:hAnsiTheme="minorHAnsi" w:cstheme="minorHAnsi"/>
          <w:b/>
          <w:szCs w:val="24"/>
        </w:rPr>
        <w:t>Ajánlatkérő neve:</w:t>
      </w:r>
      <w:r w:rsidR="00417D66" w:rsidRPr="00411138">
        <w:rPr>
          <w:rFonts w:asciiTheme="minorHAnsi" w:hAnsiTheme="minorHAnsi" w:cstheme="minorHAnsi"/>
          <w:b/>
          <w:szCs w:val="24"/>
        </w:rPr>
        <w:tab/>
      </w:r>
    </w:p>
    <w:p w:rsidR="000B431E" w:rsidRPr="00411138" w:rsidRDefault="00107B1E" w:rsidP="00C84347">
      <w:pPr>
        <w:pStyle w:val="BKV"/>
        <w:tabs>
          <w:tab w:val="left" w:pos="2694"/>
        </w:tabs>
        <w:spacing w:line="240" w:lineRule="auto"/>
        <w:ind w:left="360"/>
        <w:rPr>
          <w:rFonts w:asciiTheme="minorHAnsi" w:hAnsiTheme="minorHAnsi" w:cstheme="minorHAnsi"/>
          <w:szCs w:val="24"/>
        </w:rPr>
      </w:pPr>
      <w:r w:rsidRPr="00411138">
        <w:rPr>
          <w:rFonts w:asciiTheme="minorHAnsi" w:hAnsiTheme="minorHAnsi" w:cstheme="minorHAnsi"/>
          <w:szCs w:val="24"/>
        </w:rPr>
        <w:tab/>
      </w:r>
      <w:r w:rsidR="00873F1B" w:rsidRPr="00411138">
        <w:rPr>
          <w:rFonts w:asciiTheme="minorHAnsi" w:hAnsiTheme="minorHAnsi" w:cstheme="minorHAnsi"/>
          <w:szCs w:val="24"/>
        </w:rPr>
        <w:t>Budapesti Közlekedési Z</w:t>
      </w:r>
      <w:r w:rsidRPr="00411138">
        <w:rPr>
          <w:rFonts w:asciiTheme="minorHAnsi" w:hAnsiTheme="minorHAnsi" w:cstheme="minorHAnsi"/>
          <w:szCs w:val="24"/>
        </w:rPr>
        <w:t>ártkörűen Működő Részvénytársaság</w:t>
      </w:r>
      <w:r w:rsidR="00873F1B" w:rsidRPr="00411138">
        <w:rPr>
          <w:rFonts w:asciiTheme="minorHAnsi" w:hAnsiTheme="minorHAnsi" w:cstheme="minorHAnsi"/>
          <w:szCs w:val="24"/>
        </w:rPr>
        <w:t xml:space="preserve"> </w:t>
      </w:r>
    </w:p>
    <w:p w:rsidR="000B431E" w:rsidRPr="00411138" w:rsidRDefault="00914C38" w:rsidP="00C84347">
      <w:pPr>
        <w:pStyle w:val="BKV"/>
        <w:spacing w:line="240" w:lineRule="auto"/>
        <w:ind w:left="2880" w:hanging="186"/>
        <w:rPr>
          <w:rFonts w:asciiTheme="minorHAnsi" w:hAnsiTheme="minorHAnsi" w:cstheme="minorHAnsi"/>
          <w:szCs w:val="24"/>
        </w:rPr>
      </w:pPr>
      <w:r w:rsidRPr="00411138">
        <w:rPr>
          <w:rFonts w:asciiTheme="minorHAnsi" w:hAnsiTheme="minorHAnsi" w:cstheme="minorHAnsi"/>
          <w:szCs w:val="24"/>
        </w:rPr>
        <w:t>Gazdasági</w:t>
      </w:r>
      <w:r w:rsidR="000B431E" w:rsidRPr="00411138">
        <w:rPr>
          <w:rFonts w:asciiTheme="minorHAnsi" w:hAnsiTheme="minorHAnsi" w:cstheme="minorHAnsi"/>
          <w:szCs w:val="24"/>
        </w:rPr>
        <w:t xml:space="preserve"> Igazgatóság</w:t>
      </w:r>
    </w:p>
    <w:p w:rsidR="000B431E" w:rsidRPr="00411138" w:rsidRDefault="00914C38" w:rsidP="00C84347">
      <w:pPr>
        <w:pStyle w:val="BKV"/>
        <w:spacing w:line="240" w:lineRule="auto"/>
        <w:ind w:left="2880" w:hanging="186"/>
        <w:rPr>
          <w:rFonts w:asciiTheme="minorHAnsi" w:hAnsiTheme="minorHAnsi" w:cstheme="minorHAnsi"/>
          <w:szCs w:val="24"/>
        </w:rPr>
      </w:pPr>
      <w:r w:rsidRPr="00411138">
        <w:rPr>
          <w:rFonts w:asciiTheme="minorHAnsi" w:hAnsiTheme="minorHAnsi" w:cstheme="minorHAnsi"/>
          <w:szCs w:val="24"/>
        </w:rPr>
        <w:t xml:space="preserve">Beszerzési </w:t>
      </w:r>
      <w:r w:rsidR="00C83174" w:rsidRPr="00411138">
        <w:rPr>
          <w:rFonts w:asciiTheme="minorHAnsi" w:hAnsiTheme="minorHAnsi" w:cstheme="minorHAnsi"/>
          <w:szCs w:val="24"/>
        </w:rPr>
        <w:t>Főosztály</w:t>
      </w:r>
    </w:p>
    <w:p w:rsidR="000B431E" w:rsidRPr="00411138" w:rsidRDefault="000B431E" w:rsidP="00C84347">
      <w:pPr>
        <w:ind w:left="2880" w:hanging="186"/>
        <w:jc w:val="both"/>
        <w:rPr>
          <w:rFonts w:asciiTheme="minorHAnsi" w:hAnsiTheme="minorHAnsi" w:cstheme="minorHAnsi"/>
          <w:szCs w:val="24"/>
        </w:rPr>
      </w:pPr>
      <w:r w:rsidRPr="00411138">
        <w:rPr>
          <w:rFonts w:asciiTheme="minorHAnsi" w:hAnsiTheme="minorHAnsi" w:cstheme="minorHAnsi"/>
          <w:szCs w:val="24"/>
        </w:rPr>
        <w:t>1072 Budapest</w:t>
      </w:r>
      <w:r w:rsidR="009D1845" w:rsidRPr="00411138">
        <w:rPr>
          <w:rFonts w:asciiTheme="minorHAnsi" w:hAnsiTheme="minorHAnsi" w:cstheme="minorHAnsi"/>
          <w:szCs w:val="24"/>
        </w:rPr>
        <w:t>,</w:t>
      </w:r>
      <w:r w:rsidRPr="00411138">
        <w:rPr>
          <w:rFonts w:asciiTheme="minorHAnsi" w:hAnsiTheme="minorHAnsi" w:cstheme="minorHAnsi"/>
          <w:szCs w:val="24"/>
        </w:rPr>
        <w:t xml:space="preserve"> Akácfa u. 15. </w:t>
      </w:r>
    </w:p>
    <w:p w:rsidR="003336B0" w:rsidRPr="00411138" w:rsidRDefault="003336B0" w:rsidP="003336B0">
      <w:pPr>
        <w:ind w:left="2880" w:hanging="186"/>
        <w:jc w:val="both"/>
        <w:rPr>
          <w:rFonts w:asciiTheme="minorHAnsi" w:hAnsiTheme="minorHAnsi" w:cstheme="minorHAnsi"/>
          <w:szCs w:val="24"/>
        </w:rPr>
      </w:pPr>
      <w:r w:rsidRPr="00411138">
        <w:rPr>
          <w:rFonts w:asciiTheme="minorHAnsi" w:hAnsiTheme="minorHAnsi" w:cstheme="minorHAnsi"/>
          <w:szCs w:val="24"/>
        </w:rPr>
        <w:t>Telefon</w:t>
      </w:r>
      <w:r w:rsidR="00745811" w:rsidRPr="00411138">
        <w:rPr>
          <w:rFonts w:asciiTheme="minorHAnsi" w:hAnsiTheme="minorHAnsi" w:cstheme="minorHAnsi"/>
          <w:szCs w:val="24"/>
        </w:rPr>
        <w:t>/Fax</w:t>
      </w:r>
      <w:r w:rsidRPr="00411138">
        <w:rPr>
          <w:rFonts w:asciiTheme="minorHAnsi" w:hAnsiTheme="minorHAnsi" w:cstheme="minorHAnsi"/>
          <w:szCs w:val="24"/>
        </w:rPr>
        <w:t xml:space="preserve">: </w:t>
      </w:r>
      <w:r w:rsidR="009E7C7A" w:rsidRPr="00411138">
        <w:rPr>
          <w:rFonts w:asciiTheme="minorHAnsi" w:hAnsiTheme="minorHAnsi" w:cstheme="minorHAnsi"/>
          <w:szCs w:val="24"/>
        </w:rPr>
        <w:t>322-64-38</w:t>
      </w:r>
    </w:p>
    <w:p w:rsidR="003336B0" w:rsidRDefault="003336B0" w:rsidP="003336B0">
      <w:pPr>
        <w:ind w:left="2880" w:hanging="186"/>
        <w:jc w:val="both"/>
        <w:rPr>
          <w:rStyle w:val="Hiperhivatkozs"/>
          <w:rFonts w:asciiTheme="minorHAnsi" w:hAnsiTheme="minorHAnsi" w:cstheme="minorHAnsi"/>
          <w:szCs w:val="24"/>
        </w:rPr>
      </w:pPr>
      <w:r w:rsidRPr="00411138">
        <w:rPr>
          <w:rFonts w:asciiTheme="minorHAnsi" w:hAnsiTheme="minorHAnsi" w:cstheme="minorHAnsi"/>
          <w:szCs w:val="24"/>
        </w:rPr>
        <w:t xml:space="preserve">E-mail: </w:t>
      </w:r>
      <w:hyperlink r:id="rId10" w:history="1">
        <w:r w:rsidRPr="008F38CE">
          <w:rPr>
            <w:rStyle w:val="Hiperhivatkozs"/>
            <w:rFonts w:asciiTheme="minorHAnsi" w:hAnsiTheme="minorHAnsi" w:cstheme="minorHAnsi"/>
            <w:szCs w:val="24"/>
          </w:rPr>
          <w:t>kozbeszerzes@bkv.hu</w:t>
        </w:r>
      </w:hyperlink>
    </w:p>
    <w:p w:rsidR="001615A0" w:rsidRPr="00411138" w:rsidRDefault="001615A0" w:rsidP="003336B0">
      <w:pPr>
        <w:ind w:left="2880" w:hanging="186"/>
        <w:jc w:val="both"/>
        <w:rPr>
          <w:rFonts w:asciiTheme="minorHAnsi" w:hAnsiTheme="minorHAnsi" w:cstheme="minorHAnsi"/>
          <w:szCs w:val="24"/>
        </w:rPr>
      </w:pPr>
    </w:p>
    <w:p w:rsidR="00873F1B" w:rsidRPr="002E563F" w:rsidRDefault="001615A0" w:rsidP="005A11F3">
      <w:pPr>
        <w:pStyle w:val="BKV"/>
        <w:spacing w:line="240" w:lineRule="auto"/>
        <w:rPr>
          <w:rFonts w:asciiTheme="minorHAnsi" w:hAnsiTheme="minorHAnsi" w:cstheme="minorHAnsi"/>
          <w:b/>
          <w:szCs w:val="24"/>
        </w:rPr>
      </w:pPr>
      <w:r>
        <w:rPr>
          <w:rFonts w:asciiTheme="minorHAnsi" w:hAnsiTheme="minorHAnsi" w:cstheme="minorHAnsi"/>
          <w:b/>
          <w:szCs w:val="24"/>
        </w:rPr>
        <w:t>1.</w:t>
      </w:r>
      <w:r w:rsidR="003B1DF6">
        <w:rPr>
          <w:rFonts w:asciiTheme="minorHAnsi" w:hAnsiTheme="minorHAnsi" w:cstheme="minorHAnsi"/>
          <w:b/>
          <w:szCs w:val="24"/>
        </w:rPr>
        <w:t xml:space="preserve"> </w:t>
      </w:r>
      <w:r w:rsidR="00873F1B" w:rsidRPr="008F38CE">
        <w:rPr>
          <w:rFonts w:asciiTheme="minorHAnsi" w:hAnsiTheme="minorHAnsi" w:cstheme="minorHAnsi"/>
          <w:b/>
          <w:szCs w:val="24"/>
        </w:rPr>
        <w:t xml:space="preserve">Az eljárás száma: </w:t>
      </w:r>
      <w:r w:rsidR="004A2B63" w:rsidRPr="008F38CE">
        <w:rPr>
          <w:rFonts w:asciiTheme="minorHAnsi" w:hAnsiTheme="minorHAnsi" w:cstheme="minorHAnsi"/>
          <w:b/>
          <w:szCs w:val="24"/>
        </w:rPr>
        <w:t xml:space="preserve">BKV </w:t>
      </w:r>
      <w:proofErr w:type="spellStart"/>
      <w:r w:rsidR="004A2B63" w:rsidRPr="008F38CE">
        <w:rPr>
          <w:rFonts w:asciiTheme="minorHAnsi" w:hAnsiTheme="minorHAnsi" w:cstheme="minorHAnsi"/>
          <w:b/>
          <w:szCs w:val="24"/>
        </w:rPr>
        <w:t>Zrt</w:t>
      </w:r>
      <w:proofErr w:type="spellEnd"/>
      <w:r w:rsidR="004A2B63" w:rsidRPr="002E563F">
        <w:rPr>
          <w:rFonts w:asciiTheme="minorHAnsi" w:hAnsiTheme="minorHAnsi" w:cstheme="minorHAnsi"/>
          <w:b/>
          <w:szCs w:val="24"/>
        </w:rPr>
        <w:t>. V-</w:t>
      </w:r>
      <w:r w:rsidR="00B70101" w:rsidRPr="002E563F">
        <w:rPr>
          <w:rFonts w:asciiTheme="minorHAnsi" w:hAnsiTheme="minorHAnsi" w:cstheme="minorHAnsi"/>
          <w:b/>
          <w:szCs w:val="24"/>
        </w:rPr>
        <w:t>3</w:t>
      </w:r>
      <w:r w:rsidR="00146D2B">
        <w:rPr>
          <w:rFonts w:asciiTheme="minorHAnsi" w:hAnsiTheme="minorHAnsi" w:cstheme="minorHAnsi"/>
          <w:b/>
          <w:szCs w:val="24"/>
        </w:rPr>
        <w:t>3</w:t>
      </w:r>
      <w:r w:rsidR="009A04CA">
        <w:rPr>
          <w:rFonts w:asciiTheme="minorHAnsi" w:hAnsiTheme="minorHAnsi" w:cstheme="minorHAnsi"/>
          <w:b/>
          <w:szCs w:val="24"/>
        </w:rPr>
        <w:t>6</w:t>
      </w:r>
      <w:r w:rsidR="004A2B63" w:rsidRPr="002E563F">
        <w:rPr>
          <w:rFonts w:asciiTheme="minorHAnsi" w:hAnsiTheme="minorHAnsi" w:cstheme="minorHAnsi"/>
          <w:b/>
          <w:szCs w:val="24"/>
        </w:rPr>
        <w:t>/</w:t>
      </w:r>
      <w:r w:rsidR="00D230FC" w:rsidRPr="002E563F">
        <w:rPr>
          <w:rFonts w:asciiTheme="minorHAnsi" w:hAnsiTheme="minorHAnsi" w:cstheme="minorHAnsi"/>
          <w:b/>
          <w:szCs w:val="24"/>
        </w:rPr>
        <w:t>1</w:t>
      </w:r>
      <w:r w:rsidR="009209C3" w:rsidRPr="002E563F">
        <w:rPr>
          <w:rFonts w:asciiTheme="minorHAnsi" w:hAnsiTheme="minorHAnsi" w:cstheme="minorHAnsi"/>
          <w:b/>
          <w:szCs w:val="24"/>
        </w:rPr>
        <w:t>4</w:t>
      </w:r>
      <w:r w:rsidR="00CD0210" w:rsidRPr="002E563F">
        <w:rPr>
          <w:rFonts w:asciiTheme="minorHAnsi" w:hAnsiTheme="minorHAnsi" w:cstheme="minorHAnsi"/>
          <w:b/>
          <w:szCs w:val="24"/>
        </w:rPr>
        <w:t>.</w:t>
      </w:r>
    </w:p>
    <w:p w:rsidR="005A11F3" w:rsidRDefault="005A11F3" w:rsidP="005A11F3">
      <w:pPr>
        <w:pStyle w:val="BKV"/>
        <w:spacing w:line="240" w:lineRule="auto"/>
        <w:rPr>
          <w:rFonts w:asciiTheme="minorHAnsi" w:hAnsiTheme="minorHAnsi" w:cstheme="minorHAnsi"/>
          <w:b/>
          <w:szCs w:val="24"/>
        </w:rPr>
      </w:pPr>
    </w:p>
    <w:p w:rsidR="000B431E" w:rsidRPr="008F38CE" w:rsidRDefault="001615A0" w:rsidP="005A11F3">
      <w:pPr>
        <w:pStyle w:val="BKV"/>
        <w:spacing w:line="240" w:lineRule="auto"/>
        <w:rPr>
          <w:rFonts w:asciiTheme="minorHAnsi" w:hAnsiTheme="minorHAnsi" w:cstheme="minorHAnsi"/>
          <w:b/>
          <w:szCs w:val="24"/>
        </w:rPr>
      </w:pPr>
      <w:r>
        <w:rPr>
          <w:rFonts w:asciiTheme="minorHAnsi" w:hAnsiTheme="minorHAnsi" w:cstheme="minorHAnsi"/>
          <w:b/>
          <w:szCs w:val="24"/>
        </w:rPr>
        <w:t xml:space="preserve">2. </w:t>
      </w:r>
      <w:r w:rsidR="000B431E" w:rsidRPr="008F38CE">
        <w:rPr>
          <w:rFonts w:asciiTheme="minorHAnsi" w:hAnsiTheme="minorHAnsi" w:cstheme="minorHAnsi"/>
          <w:b/>
          <w:szCs w:val="24"/>
        </w:rPr>
        <w:t xml:space="preserve">A </w:t>
      </w:r>
      <w:r w:rsidR="00157AD6" w:rsidRPr="008F38CE">
        <w:rPr>
          <w:rFonts w:asciiTheme="minorHAnsi" w:hAnsiTheme="minorHAnsi" w:cstheme="minorHAnsi"/>
          <w:b/>
          <w:szCs w:val="24"/>
        </w:rPr>
        <w:t>beszerzés</w:t>
      </w:r>
      <w:r w:rsidR="000B431E" w:rsidRPr="008F38CE">
        <w:rPr>
          <w:rFonts w:asciiTheme="minorHAnsi" w:hAnsiTheme="minorHAnsi" w:cstheme="minorHAnsi"/>
          <w:b/>
          <w:szCs w:val="24"/>
        </w:rPr>
        <w:t xml:space="preserve"> tárgya és mennyisége:</w:t>
      </w:r>
    </w:p>
    <w:p w:rsidR="0064223E" w:rsidRDefault="0064223E" w:rsidP="005A11F3">
      <w:pPr>
        <w:keepNext/>
        <w:jc w:val="both"/>
        <w:rPr>
          <w:rFonts w:asciiTheme="minorHAnsi" w:hAnsiTheme="minorHAnsi" w:cstheme="minorHAnsi"/>
          <w:lang w:eastAsia="hu-HU"/>
        </w:rPr>
      </w:pPr>
    </w:p>
    <w:p w:rsidR="00B70101" w:rsidRPr="008F38CE" w:rsidRDefault="009A04CA" w:rsidP="005A11F3">
      <w:pPr>
        <w:keepNext/>
        <w:jc w:val="both"/>
        <w:rPr>
          <w:rFonts w:asciiTheme="minorHAnsi" w:hAnsiTheme="minorHAnsi" w:cstheme="minorHAnsi"/>
          <w:lang w:eastAsia="hu-HU"/>
        </w:rPr>
      </w:pPr>
      <w:r>
        <w:rPr>
          <w:rFonts w:asciiTheme="minorHAnsi" w:hAnsiTheme="minorHAnsi" w:cstheme="minorHAnsi"/>
          <w:lang w:eastAsia="hu-HU"/>
        </w:rPr>
        <w:t xml:space="preserve">Ásványi anyagokkal dúsított tisztított víz szállítása, vízadagoló automaták </w:t>
      </w:r>
      <w:r w:rsidR="00D13922">
        <w:rPr>
          <w:rFonts w:asciiTheme="minorHAnsi" w:hAnsiTheme="minorHAnsi" w:cstheme="minorHAnsi"/>
          <w:lang w:eastAsia="hu-HU"/>
        </w:rPr>
        <w:t xml:space="preserve">telepítése és </w:t>
      </w:r>
      <w:r>
        <w:rPr>
          <w:rFonts w:asciiTheme="minorHAnsi" w:hAnsiTheme="minorHAnsi" w:cstheme="minorHAnsi"/>
          <w:lang w:eastAsia="hu-HU"/>
        </w:rPr>
        <w:t>üzemeltetése</w:t>
      </w:r>
      <w:r w:rsidR="00B70101" w:rsidRPr="008F38CE">
        <w:rPr>
          <w:rFonts w:asciiTheme="minorHAnsi" w:hAnsiTheme="minorHAnsi" w:cstheme="minorHAnsi"/>
          <w:lang w:eastAsia="hu-HU"/>
        </w:rPr>
        <w:t xml:space="preserve"> az</w:t>
      </w:r>
      <w:r w:rsidR="005A11F3">
        <w:rPr>
          <w:rFonts w:asciiTheme="minorHAnsi" w:hAnsiTheme="minorHAnsi" w:cstheme="minorHAnsi"/>
          <w:lang w:eastAsia="hu-HU"/>
        </w:rPr>
        <w:t xml:space="preserve"> </w:t>
      </w:r>
      <w:r w:rsidR="00B70101" w:rsidRPr="008F38CE">
        <w:rPr>
          <w:rFonts w:asciiTheme="minorHAnsi" w:hAnsiTheme="minorHAnsi" w:cstheme="minorHAnsi"/>
          <w:lang w:eastAsia="hu-HU"/>
        </w:rPr>
        <w:t>alábbiak szerint:</w:t>
      </w:r>
    </w:p>
    <w:p w:rsidR="00B70101" w:rsidRDefault="00B70101" w:rsidP="00B70101">
      <w:pPr>
        <w:keepNext/>
        <w:ind w:left="566" w:hanging="283"/>
        <w:jc w:val="both"/>
        <w:rPr>
          <w:rFonts w:asciiTheme="minorHAnsi" w:hAnsiTheme="minorHAnsi" w:cstheme="minorHAnsi"/>
          <w:lang w:eastAsia="hu-HU"/>
        </w:rPr>
      </w:pPr>
    </w:p>
    <w:p w:rsidR="009A04CA" w:rsidRDefault="009A04CA" w:rsidP="009A04CA">
      <w:pPr>
        <w:keepNext/>
        <w:numPr>
          <w:ilvl w:val="0"/>
          <w:numId w:val="38"/>
        </w:numPr>
        <w:jc w:val="both"/>
        <w:rPr>
          <w:rFonts w:asciiTheme="minorHAnsi" w:hAnsiTheme="minorHAnsi" w:cstheme="minorHAnsi"/>
          <w:lang w:eastAsia="hu-HU"/>
        </w:rPr>
      </w:pPr>
      <w:r>
        <w:rPr>
          <w:rFonts w:asciiTheme="minorHAnsi" w:hAnsiTheme="minorHAnsi" w:cstheme="minorHAnsi"/>
          <w:lang w:eastAsia="hu-HU"/>
        </w:rPr>
        <w:t xml:space="preserve">vízadagoló berendezések </w:t>
      </w:r>
      <w:r w:rsidR="00D13922">
        <w:rPr>
          <w:rFonts w:asciiTheme="minorHAnsi" w:hAnsiTheme="minorHAnsi" w:cstheme="minorHAnsi"/>
          <w:lang w:eastAsia="hu-HU"/>
        </w:rPr>
        <w:t xml:space="preserve">telepítésének </w:t>
      </w:r>
      <w:r>
        <w:rPr>
          <w:rFonts w:asciiTheme="minorHAnsi" w:hAnsiTheme="minorHAnsi" w:cstheme="minorHAnsi"/>
          <w:lang w:eastAsia="hu-HU"/>
        </w:rPr>
        <w:t>tervezett darabszáma: 34 db</w:t>
      </w:r>
    </w:p>
    <w:p w:rsidR="009A04CA" w:rsidRDefault="009A04CA" w:rsidP="009A04CA">
      <w:pPr>
        <w:keepNext/>
        <w:numPr>
          <w:ilvl w:val="0"/>
          <w:numId w:val="38"/>
        </w:numPr>
        <w:jc w:val="both"/>
        <w:rPr>
          <w:rFonts w:asciiTheme="minorHAnsi" w:hAnsiTheme="minorHAnsi" w:cstheme="minorHAnsi"/>
          <w:lang w:eastAsia="hu-HU"/>
        </w:rPr>
      </w:pPr>
      <w:r>
        <w:rPr>
          <w:rFonts w:asciiTheme="minorHAnsi" w:hAnsiTheme="minorHAnsi" w:cstheme="minorHAnsi"/>
          <w:lang w:eastAsia="hu-HU"/>
        </w:rPr>
        <w:t>19 literes tisztított vizes ballon</w:t>
      </w:r>
      <w:r w:rsidR="00D13922">
        <w:rPr>
          <w:rFonts w:asciiTheme="minorHAnsi" w:hAnsiTheme="minorHAnsi" w:cstheme="minorHAnsi"/>
          <w:lang w:eastAsia="hu-HU"/>
        </w:rPr>
        <w:t xml:space="preserve"> szállításának</w:t>
      </w:r>
      <w:r>
        <w:rPr>
          <w:rFonts w:asciiTheme="minorHAnsi" w:hAnsiTheme="minorHAnsi" w:cstheme="minorHAnsi"/>
          <w:lang w:eastAsia="hu-HU"/>
        </w:rPr>
        <w:t xml:space="preserve"> becsült mennyisége: 2740 db/év</w:t>
      </w:r>
    </w:p>
    <w:p w:rsidR="009A04CA" w:rsidRDefault="009A04CA" w:rsidP="009A04CA">
      <w:pPr>
        <w:keepNext/>
        <w:numPr>
          <w:ilvl w:val="0"/>
          <w:numId w:val="38"/>
        </w:numPr>
        <w:jc w:val="both"/>
        <w:rPr>
          <w:rFonts w:asciiTheme="minorHAnsi" w:hAnsiTheme="minorHAnsi" w:cstheme="minorHAnsi"/>
          <w:lang w:eastAsia="hu-HU"/>
        </w:rPr>
      </w:pPr>
      <w:r>
        <w:rPr>
          <w:rFonts w:asciiTheme="minorHAnsi" w:hAnsiTheme="minorHAnsi" w:cstheme="minorHAnsi"/>
          <w:lang w:eastAsia="hu-HU"/>
        </w:rPr>
        <w:t>5 kg-os étkezési szénsav palack</w:t>
      </w:r>
      <w:r w:rsidR="00D13922">
        <w:rPr>
          <w:rFonts w:asciiTheme="minorHAnsi" w:hAnsiTheme="minorHAnsi" w:cstheme="minorHAnsi"/>
          <w:lang w:eastAsia="hu-HU"/>
        </w:rPr>
        <w:t xml:space="preserve"> </w:t>
      </w:r>
      <w:proofErr w:type="gramStart"/>
      <w:r w:rsidR="00D13922">
        <w:rPr>
          <w:rFonts w:asciiTheme="minorHAnsi" w:hAnsiTheme="minorHAnsi" w:cstheme="minorHAnsi"/>
          <w:lang w:eastAsia="hu-HU"/>
        </w:rPr>
        <w:t xml:space="preserve">szállításának </w:t>
      </w:r>
      <w:r>
        <w:rPr>
          <w:rFonts w:asciiTheme="minorHAnsi" w:hAnsiTheme="minorHAnsi" w:cstheme="minorHAnsi"/>
          <w:lang w:eastAsia="hu-HU"/>
        </w:rPr>
        <w:t xml:space="preserve"> becsült</w:t>
      </w:r>
      <w:proofErr w:type="gramEnd"/>
      <w:r>
        <w:rPr>
          <w:rFonts w:asciiTheme="minorHAnsi" w:hAnsiTheme="minorHAnsi" w:cstheme="minorHAnsi"/>
          <w:lang w:eastAsia="hu-HU"/>
        </w:rPr>
        <w:t xml:space="preserve"> mennyisége: 28 db/év</w:t>
      </w:r>
    </w:p>
    <w:p w:rsidR="009A04CA" w:rsidRPr="008F38CE" w:rsidRDefault="009A04CA" w:rsidP="00B70101">
      <w:pPr>
        <w:keepNext/>
        <w:ind w:left="566" w:hanging="283"/>
        <w:jc w:val="both"/>
        <w:rPr>
          <w:rFonts w:asciiTheme="minorHAnsi" w:hAnsiTheme="minorHAnsi" w:cstheme="minorHAnsi"/>
          <w:lang w:eastAsia="hu-HU"/>
        </w:rPr>
      </w:pPr>
    </w:p>
    <w:p w:rsidR="00B70101" w:rsidRDefault="00B70101" w:rsidP="005A11F3">
      <w:pPr>
        <w:keepNext/>
        <w:jc w:val="both"/>
        <w:rPr>
          <w:rFonts w:asciiTheme="minorHAnsi" w:hAnsiTheme="minorHAnsi" w:cstheme="minorHAnsi"/>
        </w:rPr>
      </w:pPr>
      <w:r w:rsidRPr="008F38CE">
        <w:rPr>
          <w:rFonts w:asciiTheme="minorHAnsi" w:hAnsiTheme="minorHAnsi" w:cstheme="minorHAnsi"/>
        </w:rPr>
        <w:t xml:space="preserve">A </w:t>
      </w:r>
      <w:r w:rsidR="00395963">
        <w:rPr>
          <w:rFonts w:asciiTheme="minorHAnsi" w:hAnsiTheme="minorHAnsi" w:cstheme="minorHAnsi"/>
        </w:rPr>
        <w:t xml:space="preserve">telepítés valamint a </w:t>
      </w:r>
      <w:proofErr w:type="gramStart"/>
      <w:r w:rsidRPr="008F38CE">
        <w:rPr>
          <w:rFonts w:asciiTheme="minorHAnsi" w:hAnsiTheme="minorHAnsi" w:cstheme="minorHAnsi"/>
        </w:rPr>
        <w:t>szállítandó  mennyiség</w:t>
      </w:r>
      <w:proofErr w:type="gramEnd"/>
      <w:r w:rsidR="007834B9" w:rsidRPr="008F38CE">
        <w:rPr>
          <w:rFonts w:asciiTheme="minorHAnsi" w:hAnsiTheme="minorHAnsi" w:cstheme="minorHAnsi"/>
        </w:rPr>
        <w:t xml:space="preserve"> a szerződés időtartama alatt </w:t>
      </w:r>
      <w:r w:rsidR="009A04CA">
        <w:rPr>
          <w:rFonts w:asciiTheme="minorHAnsi" w:hAnsiTheme="minorHAnsi" w:cstheme="minorHAnsi"/>
        </w:rPr>
        <w:t xml:space="preserve">a Megrendelő tényleges igénye szerint </w:t>
      </w:r>
      <w:r w:rsidR="0013189A">
        <w:rPr>
          <w:rFonts w:asciiTheme="minorHAnsi" w:hAnsiTheme="minorHAnsi" w:cstheme="minorHAnsi"/>
        </w:rPr>
        <w:t xml:space="preserve">+ 10 %-kal </w:t>
      </w:r>
      <w:r w:rsidR="009A04CA">
        <w:rPr>
          <w:rFonts w:asciiTheme="minorHAnsi" w:hAnsiTheme="minorHAnsi" w:cstheme="minorHAnsi"/>
        </w:rPr>
        <w:t>változhat</w:t>
      </w:r>
      <w:r w:rsidR="005A11F3">
        <w:rPr>
          <w:rFonts w:asciiTheme="minorHAnsi" w:hAnsiTheme="minorHAnsi" w:cstheme="minorHAnsi"/>
        </w:rPr>
        <w:t>.</w:t>
      </w:r>
    </w:p>
    <w:p w:rsidR="005A11F3" w:rsidRPr="007C061D" w:rsidRDefault="005A11F3" w:rsidP="00B70101">
      <w:pPr>
        <w:keepNext/>
        <w:ind w:left="540"/>
        <w:jc w:val="both"/>
        <w:rPr>
          <w:rFonts w:asciiTheme="minorHAnsi" w:hAnsiTheme="minorHAnsi" w:cstheme="minorHAnsi"/>
          <w:color w:val="FF0000"/>
        </w:rPr>
      </w:pPr>
    </w:p>
    <w:p w:rsidR="005A11F3" w:rsidRDefault="005A11F3" w:rsidP="005A11F3">
      <w:pPr>
        <w:pStyle w:val="BKV"/>
        <w:spacing w:line="240" w:lineRule="auto"/>
        <w:rPr>
          <w:rFonts w:asciiTheme="minorHAnsi" w:hAnsiTheme="minorHAnsi" w:cstheme="minorHAnsi"/>
        </w:rPr>
      </w:pPr>
      <w:r>
        <w:rPr>
          <w:rFonts w:asciiTheme="minorHAnsi" w:hAnsiTheme="minorHAnsi" w:cstheme="minorHAnsi"/>
        </w:rPr>
        <w:t>A vízadagoló automaták</w:t>
      </w:r>
      <w:r w:rsidR="004A543E">
        <w:rPr>
          <w:rFonts w:asciiTheme="minorHAnsi" w:hAnsiTheme="minorHAnsi" w:cstheme="minorHAnsi"/>
        </w:rPr>
        <w:t xml:space="preserve">nak alkalmasnak kell </w:t>
      </w:r>
      <w:proofErr w:type="gramStart"/>
      <w:r w:rsidR="004A543E">
        <w:rPr>
          <w:rFonts w:asciiTheme="minorHAnsi" w:hAnsiTheme="minorHAnsi" w:cstheme="minorHAnsi"/>
        </w:rPr>
        <w:t xml:space="preserve">lenniük </w:t>
      </w:r>
      <w:r>
        <w:rPr>
          <w:rFonts w:asciiTheme="minorHAnsi" w:hAnsiTheme="minorHAnsi" w:cstheme="minorHAnsi"/>
        </w:rPr>
        <w:t xml:space="preserve"> szénsavas</w:t>
      </w:r>
      <w:proofErr w:type="gramEnd"/>
      <w:r>
        <w:rPr>
          <w:rFonts w:asciiTheme="minorHAnsi" w:hAnsiTheme="minorHAnsi" w:cstheme="minorHAnsi"/>
        </w:rPr>
        <w:t xml:space="preserve"> és szénsavmentes, valamint hideg és meleg tisztított víz adagolására. </w:t>
      </w:r>
    </w:p>
    <w:p w:rsidR="005A11F3" w:rsidRDefault="005A11F3" w:rsidP="005A11F3">
      <w:pPr>
        <w:pStyle w:val="BKV"/>
        <w:spacing w:line="240" w:lineRule="auto"/>
        <w:rPr>
          <w:rFonts w:asciiTheme="minorHAnsi" w:hAnsiTheme="minorHAnsi" w:cstheme="minorHAnsi"/>
        </w:rPr>
      </w:pPr>
      <w:r>
        <w:rPr>
          <w:rFonts w:asciiTheme="minorHAnsi" w:hAnsiTheme="minorHAnsi" w:cstheme="minorHAnsi"/>
        </w:rPr>
        <w:t>A vízadagoló berendezések biztosítsák a megfelelő hőmérsékletű ivóvizet a következők szerint:</w:t>
      </w:r>
    </w:p>
    <w:p w:rsidR="005A11F3" w:rsidRDefault="005A11F3" w:rsidP="005A11F3">
      <w:pPr>
        <w:pStyle w:val="BKV"/>
        <w:tabs>
          <w:tab w:val="left" w:pos="540"/>
        </w:tabs>
        <w:spacing w:line="240" w:lineRule="auto"/>
        <w:ind w:left="567"/>
        <w:rPr>
          <w:rFonts w:asciiTheme="minorHAnsi" w:hAnsiTheme="minorHAnsi" w:cstheme="minorHAnsi"/>
        </w:rPr>
      </w:pPr>
    </w:p>
    <w:p w:rsidR="005A11F3" w:rsidRDefault="005A11F3" w:rsidP="005A11F3">
      <w:pPr>
        <w:pStyle w:val="BKV"/>
        <w:numPr>
          <w:ilvl w:val="0"/>
          <w:numId w:val="39"/>
        </w:numPr>
        <w:tabs>
          <w:tab w:val="left" w:pos="540"/>
        </w:tabs>
        <w:spacing w:line="240" w:lineRule="auto"/>
        <w:rPr>
          <w:rFonts w:asciiTheme="minorHAnsi" w:hAnsiTheme="minorHAnsi" w:cstheme="minorHAnsi"/>
        </w:rPr>
      </w:pPr>
      <w:r>
        <w:rPr>
          <w:rFonts w:asciiTheme="minorHAnsi" w:hAnsiTheme="minorHAnsi" w:cstheme="minorHAnsi"/>
        </w:rPr>
        <w:t>Hidegvíz előírt hőmérséklete: 14-16 ˚C</w:t>
      </w:r>
    </w:p>
    <w:p w:rsidR="005A11F3" w:rsidRDefault="005A11F3" w:rsidP="005A11F3">
      <w:pPr>
        <w:pStyle w:val="BKV"/>
        <w:numPr>
          <w:ilvl w:val="0"/>
          <w:numId w:val="39"/>
        </w:numPr>
        <w:tabs>
          <w:tab w:val="left" w:pos="540"/>
        </w:tabs>
        <w:spacing w:line="240" w:lineRule="auto"/>
        <w:rPr>
          <w:rFonts w:asciiTheme="minorHAnsi" w:hAnsiTheme="minorHAnsi" w:cstheme="minorHAnsi"/>
        </w:rPr>
      </w:pPr>
      <w:r>
        <w:rPr>
          <w:rFonts w:asciiTheme="minorHAnsi" w:hAnsiTheme="minorHAnsi" w:cstheme="minorHAnsi"/>
        </w:rPr>
        <w:t>Meleg víz előírt hőmérséklete: + 50 ˚C</w:t>
      </w:r>
    </w:p>
    <w:p w:rsidR="00A42C10" w:rsidRDefault="00A42C10" w:rsidP="00A42C10">
      <w:pPr>
        <w:jc w:val="both"/>
        <w:rPr>
          <w:rFonts w:asciiTheme="minorHAnsi" w:hAnsiTheme="minorHAnsi" w:cstheme="minorHAnsi"/>
          <w:w w:val="101"/>
          <w:szCs w:val="24"/>
        </w:rPr>
      </w:pPr>
    </w:p>
    <w:p w:rsidR="00A42C10" w:rsidRDefault="001615A0" w:rsidP="00A42C10">
      <w:pPr>
        <w:jc w:val="both"/>
        <w:rPr>
          <w:rFonts w:asciiTheme="minorHAnsi" w:hAnsiTheme="minorHAnsi" w:cstheme="minorHAnsi"/>
          <w:b/>
          <w:w w:val="101"/>
          <w:szCs w:val="24"/>
        </w:rPr>
      </w:pPr>
      <w:r>
        <w:rPr>
          <w:rFonts w:asciiTheme="minorHAnsi" w:hAnsiTheme="minorHAnsi" w:cstheme="minorHAnsi"/>
          <w:b/>
          <w:w w:val="101"/>
          <w:szCs w:val="24"/>
        </w:rPr>
        <w:t xml:space="preserve">3. </w:t>
      </w:r>
      <w:proofErr w:type="spellStart"/>
      <w:r w:rsidR="00A42C10">
        <w:rPr>
          <w:rFonts w:asciiTheme="minorHAnsi" w:hAnsiTheme="minorHAnsi" w:cstheme="minorHAnsi"/>
          <w:b/>
          <w:w w:val="101"/>
          <w:szCs w:val="24"/>
        </w:rPr>
        <w:t>Részajánlattételi</w:t>
      </w:r>
      <w:proofErr w:type="spellEnd"/>
      <w:r w:rsidR="00A42C10">
        <w:rPr>
          <w:rFonts w:asciiTheme="minorHAnsi" w:hAnsiTheme="minorHAnsi" w:cstheme="minorHAnsi"/>
          <w:b/>
          <w:w w:val="101"/>
          <w:szCs w:val="24"/>
        </w:rPr>
        <w:t xml:space="preserve"> lehetőség</w:t>
      </w:r>
    </w:p>
    <w:p w:rsidR="0064223E" w:rsidRDefault="0064223E" w:rsidP="005A11F3">
      <w:pPr>
        <w:jc w:val="both"/>
        <w:rPr>
          <w:rFonts w:asciiTheme="minorHAnsi" w:hAnsiTheme="minorHAnsi" w:cstheme="minorHAnsi"/>
          <w:w w:val="101"/>
          <w:szCs w:val="24"/>
        </w:rPr>
      </w:pPr>
    </w:p>
    <w:p w:rsidR="005A11F3" w:rsidRDefault="00A42C10" w:rsidP="005A11F3">
      <w:pPr>
        <w:jc w:val="both"/>
        <w:rPr>
          <w:rFonts w:asciiTheme="minorHAnsi" w:hAnsiTheme="minorHAnsi" w:cstheme="minorHAnsi"/>
          <w:w w:val="101"/>
          <w:szCs w:val="24"/>
        </w:rPr>
      </w:pPr>
      <w:r w:rsidRPr="00A42C10">
        <w:rPr>
          <w:rFonts w:asciiTheme="minorHAnsi" w:hAnsiTheme="minorHAnsi" w:cstheme="minorHAnsi"/>
          <w:w w:val="101"/>
          <w:szCs w:val="24"/>
        </w:rPr>
        <w:t>Ajánlatkérő a rész ajánlattétel lehetőségét nem biztosít</w:t>
      </w:r>
      <w:r w:rsidR="004A543E">
        <w:rPr>
          <w:rFonts w:asciiTheme="minorHAnsi" w:hAnsiTheme="minorHAnsi" w:cstheme="minorHAnsi"/>
          <w:w w:val="101"/>
          <w:szCs w:val="24"/>
        </w:rPr>
        <w:t>ja</w:t>
      </w:r>
      <w:r w:rsidR="000D0FBC">
        <w:rPr>
          <w:rFonts w:asciiTheme="minorHAnsi" w:hAnsiTheme="minorHAnsi" w:cstheme="minorHAnsi"/>
          <w:w w:val="101"/>
          <w:szCs w:val="24"/>
        </w:rPr>
        <w:t>.</w:t>
      </w:r>
    </w:p>
    <w:p w:rsidR="005A11F3" w:rsidRDefault="005A11F3" w:rsidP="005A11F3">
      <w:pPr>
        <w:jc w:val="both"/>
      </w:pPr>
    </w:p>
    <w:p w:rsidR="003B1DF6" w:rsidRDefault="001615A0" w:rsidP="005A11F3">
      <w:pPr>
        <w:pStyle w:val="BKV"/>
        <w:spacing w:line="240" w:lineRule="auto"/>
        <w:rPr>
          <w:rFonts w:asciiTheme="minorHAnsi" w:hAnsiTheme="minorHAnsi" w:cstheme="minorHAnsi"/>
          <w:b/>
          <w:szCs w:val="24"/>
        </w:rPr>
      </w:pPr>
      <w:r>
        <w:rPr>
          <w:rFonts w:asciiTheme="minorHAnsi" w:hAnsiTheme="minorHAnsi" w:cstheme="minorHAnsi"/>
          <w:b/>
          <w:szCs w:val="24"/>
        </w:rPr>
        <w:t xml:space="preserve">4. </w:t>
      </w:r>
      <w:r w:rsidR="00A30069" w:rsidRPr="008F38CE">
        <w:rPr>
          <w:rFonts w:asciiTheme="minorHAnsi" w:hAnsiTheme="minorHAnsi" w:cstheme="minorHAnsi"/>
          <w:b/>
          <w:szCs w:val="24"/>
        </w:rPr>
        <w:t>A szerződés hatálya, a teljesítés ütemezése, teljesítési határidő:</w:t>
      </w:r>
    </w:p>
    <w:p w:rsidR="0064223E" w:rsidRDefault="0064223E" w:rsidP="005A11F3">
      <w:pPr>
        <w:pStyle w:val="BKV"/>
        <w:spacing w:line="240" w:lineRule="auto"/>
        <w:rPr>
          <w:rFonts w:asciiTheme="minorHAnsi" w:hAnsiTheme="minorHAnsi" w:cstheme="minorHAnsi"/>
        </w:rPr>
      </w:pPr>
    </w:p>
    <w:p w:rsidR="006B3042" w:rsidRDefault="00E94DC1" w:rsidP="005A11F3">
      <w:pPr>
        <w:pStyle w:val="BKV"/>
        <w:spacing w:line="240" w:lineRule="auto"/>
        <w:rPr>
          <w:rFonts w:asciiTheme="minorHAnsi" w:hAnsiTheme="minorHAnsi" w:cstheme="minorHAnsi"/>
        </w:rPr>
      </w:pPr>
      <w:r>
        <w:rPr>
          <w:rFonts w:asciiTheme="minorHAnsi" w:hAnsiTheme="minorHAnsi" w:cstheme="minorHAnsi"/>
        </w:rPr>
        <w:t xml:space="preserve">Ajánlattevő </w:t>
      </w:r>
      <w:r w:rsidR="00B47698">
        <w:rPr>
          <w:rFonts w:asciiTheme="minorHAnsi" w:hAnsiTheme="minorHAnsi" w:cstheme="minorHAnsi"/>
        </w:rPr>
        <w:t xml:space="preserve">kiszállítja és telepíti az Ajánlatkérő által megjelölt telephelyekre a vízadagoló automatákat és </w:t>
      </w:r>
      <w:r>
        <w:rPr>
          <w:rFonts w:asciiTheme="minorHAnsi" w:hAnsiTheme="minorHAnsi" w:cstheme="minorHAnsi"/>
        </w:rPr>
        <w:t xml:space="preserve">a szerződés hatálya alatt folyamatosan </w:t>
      </w:r>
      <w:proofErr w:type="spellStart"/>
      <w:r>
        <w:rPr>
          <w:rFonts w:asciiTheme="minorHAnsi" w:hAnsiTheme="minorHAnsi" w:cstheme="minorHAnsi"/>
        </w:rPr>
        <w:t>biztosíts</w:t>
      </w:r>
      <w:r w:rsidR="00395963">
        <w:rPr>
          <w:rFonts w:asciiTheme="minorHAnsi" w:hAnsiTheme="minorHAnsi" w:cstheme="minorHAnsi"/>
        </w:rPr>
        <w:t>ja</w:t>
      </w:r>
      <w:proofErr w:type="spellEnd"/>
      <w:r>
        <w:rPr>
          <w:rFonts w:asciiTheme="minorHAnsi" w:hAnsiTheme="minorHAnsi" w:cstheme="minorHAnsi"/>
        </w:rPr>
        <w:t xml:space="preserve"> a víz</w:t>
      </w:r>
      <w:r w:rsidR="00A42C10">
        <w:rPr>
          <w:rFonts w:asciiTheme="minorHAnsi" w:hAnsiTheme="minorHAnsi" w:cstheme="minorHAnsi"/>
        </w:rPr>
        <w:t>adagoló</w:t>
      </w:r>
      <w:r>
        <w:rPr>
          <w:rFonts w:asciiTheme="minorHAnsi" w:hAnsiTheme="minorHAnsi" w:cstheme="minorHAnsi"/>
        </w:rPr>
        <w:t xml:space="preserve"> automaták üzemeltetését, valamint a cserékhez szükséges tisztított ballonokat és szénsavas palackokat.</w:t>
      </w:r>
    </w:p>
    <w:p w:rsidR="005A11F3" w:rsidRDefault="005A11F3" w:rsidP="005A11F3">
      <w:pPr>
        <w:pStyle w:val="BKV"/>
        <w:tabs>
          <w:tab w:val="left" w:pos="2700"/>
        </w:tabs>
        <w:spacing w:line="240" w:lineRule="auto"/>
        <w:rPr>
          <w:rFonts w:asciiTheme="minorHAnsi" w:hAnsiTheme="minorHAnsi" w:cstheme="minorHAnsi"/>
          <w:szCs w:val="24"/>
        </w:rPr>
      </w:pPr>
    </w:p>
    <w:p w:rsidR="00065278" w:rsidRDefault="00E94DC1" w:rsidP="005A11F3">
      <w:pPr>
        <w:pStyle w:val="BKV"/>
        <w:tabs>
          <w:tab w:val="left" w:pos="2700"/>
        </w:tabs>
        <w:spacing w:line="240" w:lineRule="auto"/>
        <w:rPr>
          <w:rFonts w:asciiTheme="minorHAnsi" w:hAnsiTheme="minorHAnsi" w:cstheme="minorHAnsi"/>
          <w:szCs w:val="24"/>
        </w:rPr>
      </w:pPr>
      <w:r w:rsidRPr="00E94DC1">
        <w:rPr>
          <w:rFonts w:asciiTheme="minorHAnsi" w:hAnsiTheme="minorHAnsi" w:cstheme="minorHAnsi"/>
          <w:szCs w:val="24"/>
        </w:rPr>
        <w:t>A tisztított víz szavatossági ideje a beszállítástól számított minimum 90 nap.</w:t>
      </w:r>
    </w:p>
    <w:p w:rsidR="005A11F3" w:rsidRDefault="005A11F3" w:rsidP="005A11F3">
      <w:pPr>
        <w:pStyle w:val="BKV"/>
        <w:spacing w:line="240" w:lineRule="auto"/>
        <w:rPr>
          <w:rFonts w:ascii="Calibri" w:hAnsi="Calibri" w:cs="Calibri"/>
        </w:rPr>
      </w:pPr>
    </w:p>
    <w:p w:rsidR="005A11F3" w:rsidRDefault="005A11F3" w:rsidP="005A11F3">
      <w:pPr>
        <w:pStyle w:val="BKV"/>
        <w:spacing w:line="240" w:lineRule="auto"/>
        <w:rPr>
          <w:rFonts w:ascii="Calibri" w:hAnsi="Calibri" w:cs="Calibri"/>
        </w:rPr>
      </w:pPr>
      <w:r>
        <w:rPr>
          <w:rFonts w:ascii="Calibri" w:hAnsi="Calibri" w:cs="Calibri"/>
        </w:rPr>
        <w:t xml:space="preserve">A szerződés hatálya a szerződéskötéstől számított 36 hónap. </w:t>
      </w:r>
    </w:p>
    <w:p w:rsidR="008D6AF1" w:rsidRDefault="008D6AF1" w:rsidP="005A11F3">
      <w:pPr>
        <w:pStyle w:val="BKV"/>
        <w:spacing w:line="240" w:lineRule="auto"/>
        <w:rPr>
          <w:rFonts w:ascii="Calibri" w:hAnsi="Calibri" w:cs="Calibri"/>
        </w:rPr>
      </w:pPr>
      <w:r>
        <w:rPr>
          <w:rFonts w:ascii="Calibri" w:hAnsi="Calibri" w:cs="Calibri"/>
        </w:rPr>
        <w:lastRenderedPageBreak/>
        <w:t xml:space="preserve">A berendezések telepítésének határideje: szerződéskötést követően maximum </w:t>
      </w:r>
      <w:r w:rsidR="0027736A">
        <w:rPr>
          <w:rFonts w:ascii="Calibri" w:hAnsi="Calibri" w:cs="Calibri"/>
        </w:rPr>
        <w:t>5 munkanap</w:t>
      </w:r>
      <w:r>
        <w:rPr>
          <w:rFonts w:ascii="Calibri" w:hAnsi="Calibri" w:cs="Calibri"/>
        </w:rPr>
        <w:t xml:space="preserve">. </w:t>
      </w:r>
    </w:p>
    <w:p w:rsidR="005A11F3" w:rsidRDefault="008D6AF1" w:rsidP="005A11F3">
      <w:pPr>
        <w:pStyle w:val="BKV"/>
        <w:spacing w:line="240" w:lineRule="auto"/>
        <w:rPr>
          <w:rFonts w:ascii="Calibri" w:hAnsi="Calibri" w:cs="Calibri"/>
        </w:rPr>
      </w:pPr>
      <w:r>
        <w:rPr>
          <w:rFonts w:ascii="Calibri" w:hAnsi="Calibri" w:cs="Calibri"/>
        </w:rPr>
        <w:t xml:space="preserve">A ballonok szállítási határideje: </w:t>
      </w:r>
      <w:r w:rsidR="005A11F3" w:rsidRPr="008D6AF1">
        <w:rPr>
          <w:rFonts w:ascii="Calibri" w:hAnsi="Calibri" w:cs="Calibri"/>
        </w:rPr>
        <w:t xml:space="preserve">maximum </w:t>
      </w:r>
      <w:r w:rsidR="000D0FBC" w:rsidRPr="008D6AF1">
        <w:rPr>
          <w:rFonts w:ascii="Calibri" w:hAnsi="Calibri" w:cs="Calibri"/>
        </w:rPr>
        <w:t>7</w:t>
      </w:r>
      <w:r w:rsidR="005A11F3" w:rsidRPr="008D6AF1">
        <w:rPr>
          <w:rFonts w:ascii="Calibri" w:hAnsi="Calibri" w:cs="Calibri"/>
        </w:rPr>
        <w:t xml:space="preserve"> nap </w:t>
      </w:r>
      <w:r>
        <w:rPr>
          <w:rFonts w:ascii="Calibri" w:hAnsi="Calibri" w:cs="Calibri"/>
        </w:rPr>
        <w:t xml:space="preserve">(hetenként egy alkalommal) </w:t>
      </w:r>
    </w:p>
    <w:p w:rsidR="005A11F3" w:rsidRDefault="005A11F3" w:rsidP="00A42C10">
      <w:pPr>
        <w:pStyle w:val="BKV"/>
        <w:tabs>
          <w:tab w:val="left" w:pos="540"/>
        </w:tabs>
        <w:spacing w:line="240" w:lineRule="auto"/>
        <w:rPr>
          <w:rFonts w:asciiTheme="minorHAnsi" w:hAnsiTheme="minorHAnsi" w:cstheme="minorHAnsi"/>
          <w:b/>
          <w:szCs w:val="24"/>
        </w:rPr>
      </w:pPr>
    </w:p>
    <w:p w:rsidR="005A11F3" w:rsidRPr="008F38CE" w:rsidRDefault="001615A0" w:rsidP="005A11F3">
      <w:pPr>
        <w:pStyle w:val="BKV"/>
        <w:spacing w:line="240" w:lineRule="auto"/>
        <w:rPr>
          <w:rFonts w:asciiTheme="minorHAnsi" w:hAnsiTheme="minorHAnsi" w:cstheme="minorHAnsi"/>
          <w:b/>
          <w:szCs w:val="24"/>
        </w:rPr>
      </w:pPr>
      <w:r>
        <w:rPr>
          <w:rFonts w:asciiTheme="minorHAnsi" w:hAnsiTheme="minorHAnsi" w:cstheme="minorHAnsi"/>
          <w:b/>
          <w:szCs w:val="24"/>
        </w:rPr>
        <w:t xml:space="preserve">5. </w:t>
      </w:r>
      <w:r w:rsidR="001F44D9" w:rsidRPr="008F38CE">
        <w:rPr>
          <w:rFonts w:asciiTheme="minorHAnsi" w:hAnsiTheme="minorHAnsi" w:cstheme="minorHAnsi"/>
          <w:b/>
          <w:szCs w:val="24"/>
        </w:rPr>
        <w:t>A</w:t>
      </w:r>
      <w:r w:rsidR="000E07BB" w:rsidRPr="008F38CE">
        <w:rPr>
          <w:rFonts w:asciiTheme="minorHAnsi" w:hAnsiTheme="minorHAnsi" w:cstheme="minorHAnsi"/>
          <w:b/>
          <w:szCs w:val="24"/>
        </w:rPr>
        <w:t xml:space="preserve"> megrendelés módja és</w:t>
      </w:r>
      <w:r w:rsidR="001F44D9" w:rsidRPr="008F38CE">
        <w:rPr>
          <w:rFonts w:asciiTheme="minorHAnsi" w:hAnsiTheme="minorHAnsi" w:cstheme="minorHAnsi"/>
          <w:b/>
          <w:szCs w:val="24"/>
        </w:rPr>
        <w:t xml:space="preserve"> t</w:t>
      </w:r>
      <w:r w:rsidR="000B431E" w:rsidRPr="008F38CE">
        <w:rPr>
          <w:rFonts w:asciiTheme="minorHAnsi" w:hAnsiTheme="minorHAnsi" w:cstheme="minorHAnsi"/>
          <w:b/>
          <w:szCs w:val="24"/>
        </w:rPr>
        <w:t>eljesítés helye</w:t>
      </w:r>
      <w:r w:rsidR="00F13CA0" w:rsidRPr="008F38CE">
        <w:rPr>
          <w:rFonts w:asciiTheme="minorHAnsi" w:hAnsiTheme="minorHAnsi" w:cstheme="minorHAnsi"/>
          <w:b/>
          <w:szCs w:val="24"/>
        </w:rPr>
        <w:t>i</w:t>
      </w:r>
      <w:r w:rsidR="000B431E" w:rsidRPr="008F38CE">
        <w:rPr>
          <w:rFonts w:asciiTheme="minorHAnsi" w:hAnsiTheme="minorHAnsi" w:cstheme="minorHAnsi"/>
          <w:b/>
          <w:szCs w:val="24"/>
        </w:rPr>
        <w:t>:</w:t>
      </w:r>
    </w:p>
    <w:p w:rsidR="0064223E" w:rsidRDefault="0064223E" w:rsidP="005A11F3">
      <w:pPr>
        <w:pStyle w:val="BKV"/>
        <w:spacing w:line="240" w:lineRule="auto"/>
        <w:rPr>
          <w:rFonts w:asciiTheme="minorHAnsi" w:hAnsiTheme="minorHAnsi" w:cstheme="minorHAnsi"/>
          <w:w w:val="101"/>
          <w:szCs w:val="24"/>
        </w:rPr>
      </w:pPr>
    </w:p>
    <w:p w:rsidR="007C061D" w:rsidRDefault="000E07BB" w:rsidP="005A11F3">
      <w:pPr>
        <w:pStyle w:val="BKV"/>
        <w:spacing w:line="240" w:lineRule="auto"/>
        <w:rPr>
          <w:rFonts w:asciiTheme="minorHAnsi" w:hAnsiTheme="minorHAnsi" w:cstheme="minorHAnsi"/>
          <w:w w:val="101"/>
          <w:szCs w:val="24"/>
        </w:rPr>
      </w:pPr>
      <w:r w:rsidRPr="008F38CE">
        <w:rPr>
          <w:rFonts w:asciiTheme="minorHAnsi" w:hAnsiTheme="minorHAnsi" w:cstheme="minorHAnsi"/>
          <w:w w:val="101"/>
          <w:szCs w:val="24"/>
        </w:rPr>
        <w:t>A teljesítés</w:t>
      </w:r>
      <w:r w:rsidR="00893846" w:rsidRPr="008F38CE">
        <w:rPr>
          <w:rFonts w:asciiTheme="minorHAnsi" w:hAnsiTheme="minorHAnsi" w:cstheme="minorHAnsi"/>
          <w:w w:val="101"/>
          <w:szCs w:val="24"/>
        </w:rPr>
        <w:t xml:space="preserve"> az</w:t>
      </w:r>
      <w:r w:rsidRPr="008F38CE">
        <w:rPr>
          <w:rFonts w:asciiTheme="minorHAnsi" w:hAnsiTheme="minorHAnsi" w:cstheme="minorHAnsi"/>
          <w:w w:val="101"/>
          <w:szCs w:val="24"/>
        </w:rPr>
        <w:t xml:space="preserve"> Ajánlatkérő által kért ütemezés szerint, konkrét megrendelések (BMR) alapján történik.</w:t>
      </w:r>
      <w:r w:rsidR="001B41C1" w:rsidRPr="008F38CE">
        <w:rPr>
          <w:rFonts w:asciiTheme="minorHAnsi" w:hAnsiTheme="minorHAnsi" w:cstheme="minorHAnsi"/>
          <w:w w:val="101"/>
          <w:szCs w:val="24"/>
        </w:rPr>
        <w:t xml:space="preserve"> </w:t>
      </w:r>
      <w:r w:rsidR="000F0CA6" w:rsidRPr="008F38CE">
        <w:rPr>
          <w:rFonts w:asciiTheme="minorHAnsi" w:hAnsiTheme="minorHAnsi" w:cstheme="minorHAnsi"/>
          <w:w w:val="101"/>
          <w:szCs w:val="24"/>
        </w:rPr>
        <w:t>Ajánlattevő a teljesítést csak érvényes BMR birtokában kezdheti meg.</w:t>
      </w:r>
      <w:r w:rsidR="009566DD" w:rsidRPr="008F38CE">
        <w:rPr>
          <w:rFonts w:asciiTheme="minorHAnsi" w:hAnsiTheme="minorHAnsi" w:cstheme="minorHAnsi"/>
          <w:w w:val="101"/>
          <w:szCs w:val="24"/>
        </w:rPr>
        <w:t xml:space="preserve"> </w:t>
      </w:r>
    </w:p>
    <w:p w:rsidR="007C061D" w:rsidRDefault="007C061D" w:rsidP="00411138">
      <w:pPr>
        <w:pStyle w:val="BKV"/>
        <w:keepNext/>
        <w:spacing w:line="240" w:lineRule="auto"/>
        <w:ind w:left="360"/>
        <w:rPr>
          <w:rFonts w:asciiTheme="minorHAnsi" w:hAnsiTheme="minorHAnsi" w:cstheme="minorHAnsi"/>
          <w:w w:val="101"/>
          <w:szCs w:val="24"/>
        </w:rPr>
      </w:pPr>
    </w:p>
    <w:p w:rsidR="00741CFD" w:rsidRDefault="007C061D" w:rsidP="00411138">
      <w:pPr>
        <w:pStyle w:val="BKV"/>
        <w:keepNext/>
        <w:spacing w:line="240" w:lineRule="auto"/>
        <w:ind w:left="360"/>
        <w:rPr>
          <w:rFonts w:asciiTheme="minorHAnsi" w:hAnsiTheme="minorHAnsi" w:cstheme="minorHAnsi"/>
          <w:szCs w:val="24"/>
        </w:rPr>
      </w:pPr>
      <w:r>
        <w:rPr>
          <w:rFonts w:asciiTheme="minorHAnsi" w:hAnsiTheme="minorHAnsi" w:cstheme="minorHAnsi"/>
          <w:szCs w:val="24"/>
        </w:rPr>
        <w:t xml:space="preserve">A </w:t>
      </w:r>
      <w:r w:rsidR="00A55419" w:rsidRPr="008F38CE">
        <w:rPr>
          <w:rFonts w:asciiTheme="minorHAnsi" w:hAnsiTheme="minorHAnsi" w:cstheme="minorHAnsi"/>
          <w:szCs w:val="24"/>
        </w:rPr>
        <w:t>teljesítés helye</w:t>
      </w:r>
      <w:r>
        <w:rPr>
          <w:rFonts w:asciiTheme="minorHAnsi" w:hAnsiTheme="minorHAnsi" w:cstheme="minorHAnsi"/>
          <w:szCs w:val="24"/>
        </w:rPr>
        <w:t xml:space="preserve"> a BKV </w:t>
      </w:r>
      <w:proofErr w:type="spellStart"/>
      <w:r>
        <w:rPr>
          <w:rFonts w:asciiTheme="minorHAnsi" w:hAnsiTheme="minorHAnsi" w:cstheme="minorHAnsi"/>
          <w:szCs w:val="24"/>
        </w:rPr>
        <w:t>Zrt</w:t>
      </w:r>
      <w:proofErr w:type="spellEnd"/>
      <w:r>
        <w:rPr>
          <w:rFonts w:asciiTheme="minorHAnsi" w:hAnsiTheme="minorHAnsi" w:cstheme="minorHAnsi"/>
          <w:szCs w:val="24"/>
        </w:rPr>
        <w:t xml:space="preserve">. alábbi </w:t>
      </w:r>
      <w:r w:rsidR="0041473B">
        <w:rPr>
          <w:rFonts w:asciiTheme="minorHAnsi" w:hAnsiTheme="minorHAnsi" w:cstheme="minorHAnsi"/>
          <w:szCs w:val="24"/>
        </w:rPr>
        <w:t xml:space="preserve">budapesti </w:t>
      </w:r>
      <w:r>
        <w:rPr>
          <w:rFonts w:asciiTheme="minorHAnsi" w:hAnsiTheme="minorHAnsi" w:cstheme="minorHAnsi"/>
          <w:szCs w:val="24"/>
        </w:rPr>
        <w:t>telephelyei</w:t>
      </w:r>
      <w:r w:rsidR="00741CFD" w:rsidRPr="008F38CE">
        <w:rPr>
          <w:rFonts w:asciiTheme="minorHAnsi" w:hAnsiTheme="minorHAnsi" w:cstheme="minorHAnsi"/>
          <w:szCs w:val="24"/>
        </w:rPr>
        <w:t>:</w:t>
      </w:r>
    </w:p>
    <w:p w:rsidR="007C061D" w:rsidRPr="008F38CE" w:rsidRDefault="007C061D" w:rsidP="00411138">
      <w:pPr>
        <w:pStyle w:val="BKV"/>
        <w:keepNext/>
        <w:spacing w:line="240" w:lineRule="auto"/>
        <w:ind w:left="360"/>
        <w:rPr>
          <w:rFonts w:asciiTheme="minorHAnsi" w:hAnsiTheme="minorHAnsi" w:cstheme="minorHAnsi"/>
          <w:szCs w:val="24"/>
        </w:rPr>
      </w:pPr>
    </w:p>
    <w:tbl>
      <w:tblPr>
        <w:tblW w:w="6640" w:type="dxa"/>
        <w:tblInd w:w="474" w:type="dxa"/>
        <w:tblCellMar>
          <w:left w:w="70" w:type="dxa"/>
          <w:right w:w="70" w:type="dxa"/>
        </w:tblCellMar>
        <w:tblLook w:val="04A0" w:firstRow="1" w:lastRow="0" w:firstColumn="1" w:lastColumn="0" w:noHBand="0" w:noVBand="1"/>
      </w:tblPr>
      <w:tblGrid>
        <w:gridCol w:w="980"/>
        <w:gridCol w:w="980"/>
        <w:gridCol w:w="4100"/>
        <w:gridCol w:w="580"/>
      </w:tblGrid>
      <w:tr w:rsidR="007C061D" w:rsidRPr="007C061D" w:rsidTr="007C061D">
        <w:trPr>
          <w:trHeight w:val="36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61D" w:rsidRPr="007C061D" w:rsidRDefault="007C061D" w:rsidP="007C061D">
            <w:pPr>
              <w:jc w:val="center"/>
              <w:rPr>
                <w:rFonts w:ascii="Calibri" w:hAnsi="Calibri" w:cs="Calibri"/>
                <w:b/>
                <w:bCs/>
                <w:color w:val="000000"/>
                <w:sz w:val="20"/>
                <w:lang w:eastAsia="hu-HU"/>
              </w:rPr>
            </w:pPr>
            <w:proofErr w:type="spellStart"/>
            <w:r w:rsidRPr="007C061D">
              <w:rPr>
                <w:rFonts w:ascii="Calibri" w:hAnsi="Calibri" w:cs="Calibri"/>
                <w:b/>
                <w:bCs/>
                <w:color w:val="000000"/>
                <w:sz w:val="20"/>
                <w:lang w:eastAsia="hu-HU"/>
              </w:rPr>
              <w:t>Ir.szám</w:t>
            </w:r>
            <w:proofErr w:type="spellEnd"/>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7C061D" w:rsidRPr="007C061D" w:rsidRDefault="007C061D" w:rsidP="007C061D">
            <w:pPr>
              <w:jc w:val="center"/>
              <w:rPr>
                <w:rFonts w:ascii="Calibri" w:hAnsi="Calibri" w:cs="Calibri"/>
                <w:b/>
                <w:bCs/>
                <w:color w:val="000000"/>
                <w:sz w:val="20"/>
                <w:lang w:eastAsia="hu-HU"/>
              </w:rPr>
            </w:pPr>
            <w:r w:rsidRPr="007C061D">
              <w:rPr>
                <w:rFonts w:ascii="Calibri" w:hAnsi="Calibri" w:cs="Calibri"/>
                <w:b/>
                <w:bCs/>
                <w:color w:val="000000"/>
                <w:sz w:val="20"/>
                <w:lang w:eastAsia="hu-HU"/>
              </w:rPr>
              <w:t>Város</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7C061D" w:rsidRPr="007C061D" w:rsidRDefault="007C061D" w:rsidP="007C061D">
            <w:pPr>
              <w:jc w:val="center"/>
              <w:rPr>
                <w:rFonts w:ascii="Calibri" w:hAnsi="Calibri" w:cs="Calibri"/>
                <w:b/>
                <w:bCs/>
                <w:color w:val="000000"/>
                <w:sz w:val="20"/>
                <w:lang w:eastAsia="hu-HU"/>
              </w:rPr>
            </w:pPr>
            <w:r w:rsidRPr="007C061D">
              <w:rPr>
                <w:rFonts w:ascii="Calibri" w:hAnsi="Calibri" w:cs="Calibri"/>
                <w:b/>
                <w:bCs/>
                <w:color w:val="000000"/>
                <w:sz w:val="20"/>
                <w:lang w:eastAsia="hu-HU"/>
              </w:rPr>
              <w:t>Utca</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7C061D" w:rsidRPr="007C061D" w:rsidRDefault="007C061D" w:rsidP="007C061D">
            <w:pPr>
              <w:jc w:val="center"/>
              <w:rPr>
                <w:rFonts w:ascii="Calibri" w:hAnsi="Calibri" w:cs="Calibri"/>
                <w:b/>
                <w:bCs/>
                <w:color w:val="000000"/>
                <w:sz w:val="20"/>
                <w:lang w:eastAsia="hu-HU"/>
              </w:rPr>
            </w:pPr>
            <w:r w:rsidRPr="007C061D">
              <w:rPr>
                <w:rFonts w:ascii="Calibri" w:hAnsi="Calibri" w:cs="Calibri"/>
                <w:b/>
                <w:bCs/>
                <w:color w:val="000000"/>
                <w:sz w:val="20"/>
                <w:lang w:eastAsia="hu-HU"/>
              </w:rPr>
              <w:t>db</w:t>
            </w:r>
          </w:p>
        </w:tc>
      </w:tr>
      <w:tr w:rsidR="007C061D" w:rsidRPr="007C061D" w:rsidTr="007C061D">
        <w:trPr>
          <w:trHeight w:val="300"/>
        </w:trPr>
        <w:tc>
          <w:tcPr>
            <w:tcW w:w="980" w:type="dxa"/>
            <w:tcBorders>
              <w:top w:val="nil"/>
              <w:left w:val="single" w:sz="4" w:space="0" w:color="auto"/>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1086</w:t>
            </w:r>
          </w:p>
        </w:tc>
        <w:tc>
          <w:tcPr>
            <w:tcW w:w="9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single" w:sz="4" w:space="0" w:color="auto"/>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Fiumei u.27.</w:t>
            </w:r>
          </w:p>
        </w:tc>
        <w:tc>
          <w:tcPr>
            <w:tcW w:w="5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7C061D">
        <w:trPr>
          <w:trHeight w:val="300"/>
        </w:trPr>
        <w:tc>
          <w:tcPr>
            <w:tcW w:w="980" w:type="dxa"/>
            <w:tcBorders>
              <w:top w:val="nil"/>
              <w:left w:val="single" w:sz="4" w:space="0" w:color="auto"/>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1098</w:t>
            </w:r>
          </w:p>
        </w:tc>
        <w:tc>
          <w:tcPr>
            <w:tcW w:w="9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single" w:sz="4" w:space="0" w:color="auto"/>
              <w:left w:val="nil"/>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Fék u.10.</w:t>
            </w:r>
          </w:p>
        </w:tc>
        <w:tc>
          <w:tcPr>
            <w:tcW w:w="5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7C061D">
        <w:trPr>
          <w:trHeight w:val="300"/>
        </w:trPr>
        <w:tc>
          <w:tcPr>
            <w:tcW w:w="980" w:type="dxa"/>
            <w:tcBorders>
              <w:top w:val="nil"/>
              <w:left w:val="single" w:sz="4" w:space="0" w:color="auto"/>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1102</w:t>
            </w:r>
          </w:p>
        </w:tc>
        <w:tc>
          <w:tcPr>
            <w:tcW w:w="9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 xml:space="preserve">Kőér u. 2/C </w:t>
            </w:r>
            <w:proofErr w:type="spellStart"/>
            <w:r w:rsidRPr="007C061D">
              <w:rPr>
                <w:rFonts w:ascii="Calibri" w:hAnsi="Calibri" w:cs="Calibri"/>
                <w:color w:val="000000"/>
                <w:sz w:val="20"/>
                <w:lang w:eastAsia="hu-HU"/>
              </w:rPr>
              <w:t>vill.ber</w:t>
            </w:r>
            <w:proofErr w:type="spellEnd"/>
            <w:r w:rsidRPr="007C061D">
              <w:rPr>
                <w:rFonts w:ascii="Calibri" w:hAnsi="Calibri" w:cs="Calibri"/>
                <w:color w:val="000000"/>
                <w:sz w:val="20"/>
                <w:lang w:eastAsia="hu-HU"/>
              </w:rPr>
              <w:t>. ép. Fszt.56. iroda</w:t>
            </w:r>
          </w:p>
        </w:tc>
        <w:tc>
          <w:tcPr>
            <w:tcW w:w="5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4</w:t>
            </w:r>
          </w:p>
        </w:tc>
      </w:tr>
      <w:tr w:rsidR="007C061D" w:rsidRPr="007C061D" w:rsidTr="007C061D">
        <w:trPr>
          <w:trHeight w:val="300"/>
        </w:trPr>
        <w:tc>
          <w:tcPr>
            <w:tcW w:w="980" w:type="dxa"/>
            <w:tcBorders>
              <w:top w:val="nil"/>
              <w:left w:val="single" w:sz="4" w:space="0" w:color="auto"/>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1072</w:t>
            </w:r>
          </w:p>
        </w:tc>
        <w:tc>
          <w:tcPr>
            <w:tcW w:w="9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Akácfa u.15. fszt.15. iroda</w:t>
            </w:r>
          </w:p>
        </w:tc>
        <w:tc>
          <w:tcPr>
            <w:tcW w:w="5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7C061D">
        <w:trPr>
          <w:trHeight w:val="300"/>
        </w:trPr>
        <w:tc>
          <w:tcPr>
            <w:tcW w:w="980" w:type="dxa"/>
            <w:tcBorders>
              <w:top w:val="nil"/>
              <w:left w:val="single" w:sz="4" w:space="0" w:color="auto"/>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1087</w:t>
            </w:r>
          </w:p>
        </w:tc>
        <w:tc>
          <w:tcPr>
            <w:tcW w:w="9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 xml:space="preserve">Törökbecse utca 1. F ép. I. </w:t>
            </w:r>
            <w:proofErr w:type="spellStart"/>
            <w:r w:rsidRPr="007C061D">
              <w:rPr>
                <w:rFonts w:ascii="Calibri" w:hAnsi="Calibri" w:cs="Calibri"/>
                <w:color w:val="000000"/>
                <w:sz w:val="20"/>
                <w:lang w:eastAsia="hu-HU"/>
              </w:rPr>
              <w:t>em</w:t>
            </w:r>
            <w:proofErr w:type="spellEnd"/>
            <w:r w:rsidRPr="007C061D">
              <w:rPr>
                <w:rFonts w:ascii="Calibri" w:hAnsi="Calibri" w:cs="Calibri"/>
                <w:color w:val="000000"/>
                <w:sz w:val="20"/>
                <w:lang w:eastAsia="hu-HU"/>
              </w:rPr>
              <w:t xml:space="preserve"> 23. iroda</w:t>
            </w:r>
          </w:p>
        </w:tc>
        <w:tc>
          <w:tcPr>
            <w:tcW w:w="5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7C061D">
        <w:trPr>
          <w:trHeight w:val="360"/>
        </w:trPr>
        <w:tc>
          <w:tcPr>
            <w:tcW w:w="980" w:type="dxa"/>
            <w:tcBorders>
              <w:top w:val="nil"/>
              <w:left w:val="single" w:sz="4" w:space="0" w:color="auto"/>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1089</w:t>
            </w:r>
          </w:p>
        </w:tc>
        <w:tc>
          <w:tcPr>
            <w:tcW w:w="9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Orczy út 34. sz. I. 205. iroda</w:t>
            </w:r>
          </w:p>
        </w:tc>
        <w:tc>
          <w:tcPr>
            <w:tcW w:w="5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7C061D">
        <w:trPr>
          <w:trHeight w:val="300"/>
        </w:trPr>
        <w:tc>
          <w:tcPr>
            <w:tcW w:w="980" w:type="dxa"/>
            <w:tcBorders>
              <w:top w:val="nil"/>
              <w:left w:val="single" w:sz="4" w:space="0" w:color="auto"/>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1087</w:t>
            </w:r>
          </w:p>
        </w:tc>
        <w:tc>
          <w:tcPr>
            <w:tcW w:w="9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 xml:space="preserve">Törökbecse utca 1. F ép. I. </w:t>
            </w:r>
            <w:proofErr w:type="spellStart"/>
            <w:r w:rsidRPr="007C061D">
              <w:rPr>
                <w:rFonts w:ascii="Calibri" w:hAnsi="Calibri" w:cs="Calibri"/>
                <w:color w:val="000000"/>
                <w:sz w:val="20"/>
                <w:lang w:eastAsia="hu-HU"/>
              </w:rPr>
              <w:t>em</w:t>
            </w:r>
            <w:proofErr w:type="spellEnd"/>
            <w:r w:rsidRPr="007C061D">
              <w:rPr>
                <w:rFonts w:ascii="Calibri" w:hAnsi="Calibri" w:cs="Calibri"/>
                <w:color w:val="000000"/>
                <w:sz w:val="20"/>
                <w:lang w:eastAsia="hu-HU"/>
              </w:rPr>
              <w:t xml:space="preserve"> 15/</w:t>
            </w:r>
            <w:proofErr w:type="gramStart"/>
            <w:r w:rsidRPr="007C061D">
              <w:rPr>
                <w:rFonts w:ascii="Calibri" w:hAnsi="Calibri" w:cs="Calibri"/>
                <w:color w:val="000000"/>
                <w:sz w:val="20"/>
                <w:lang w:eastAsia="hu-HU"/>
              </w:rPr>
              <w:t>A</w:t>
            </w:r>
            <w:proofErr w:type="gramEnd"/>
          </w:p>
        </w:tc>
        <w:tc>
          <w:tcPr>
            <w:tcW w:w="5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2</w:t>
            </w:r>
          </w:p>
        </w:tc>
      </w:tr>
      <w:tr w:rsidR="007C061D" w:rsidRPr="007C061D" w:rsidTr="007C061D">
        <w:trPr>
          <w:trHeight w:val="300"/>
        </w:trPr>
        <w:tc>
          <w:tcPr>
            <w:tcW w:w="980" w:type="dxa"/>
            <w:tcBorders>
              <w:top w:val="nil"/>
              <w:left w:val="single" w:sz="4" w:space="0" w:color="auto"/>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1087</w:t>
            </w:r>
          </w:p>
        </w:tc>
        <w:tc>
          <w:tcPr>
            <w:tcW w:w="9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Törökbecse utca 1. I. 22.</w:t>
            </w:r>
          </w:p>
        </w:tc>
        <w:tc>
          <w:tcPr>
            <w:tcW w:w="5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7C061D">
        <w:trPr>
          <w:trHeight w:val="300"/>
        </w:trPr>
        <w:tc>
          <w:tcPr>
            <w:tcW w:w="980" w:type="dxa"/>
            <w:tcBorders>
              <w:top w:val="nil"/>
              <w:left w:val="single" w:sz="4" w:space="0" w:color="auto"/>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1025</w:t>
            </w:r>
          </w:p>
        </w:tc>
        <w:tc>
          <w:tcPr>
            <w:tcW w:w="9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 xml:space="preserve">Széll Kálmán tér 18-as </w:t>
            </w:r>
            <w:proofErr w:type="spellStart"/>
            <w:r w:rsidRPr="007C061D">
              <w:rPr>
                <w:rFonts w:ascii="Calibri" w:hAnsi="Calibri" w:cs="Calibri"/>
                <w:color w:val="000000"/>
                <w:sz w:val="20"/>
                <w:lang w:eastAsia="hu-HU"/>
              </w:rPr>
              <w:t>vill.vá</w:t>
            </w:r>
            <w:proofErr w:type="spellEnd"/>
            <w:r w:rsidRPr="007C061D">
              <w:rPr>
                <w:rFonts w:ascii="Calibri" w:hAnsi="Calibri" w:cs="Calibri"/>
                <w:color w:val="000000"/>
                <w:sz w:val="20"/>
                <w:lang w:eastAsia="hu-HU"/>
              </w:rPr>
              <w:t>.</w:t>
            </w:r>
          </w:p>
        </w:tc>
        <w:tc>
          <w:tcPr>
            <w:tcW w:w="5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7C061D">
        <w:trPr>
          <w:trHeight w:val="300"/>
        </w:trPr>
        <w:tc>
          <w:tcPr>
            <w:tcW w:w="980" w:type="dxa"/>
            <w:tcBorders>
              <w:top w:val="nil"/>
              <w:left w:val="single" w:sz="4" w:space="0" w:color="auto"/>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1087</w:t>
            </w:r>
          </w:p>
        </w:tc>
        <w:tc>
          <w:tcPr>
            <w:tcW w:w="9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DCE6F1" w:fill="EEECE1"/>
            <w:hideMark/>
          </w:tcPr>
          <w:p w:rsidR="007C061D" w:rsidRPr="007C061D" w:rsidRDefault="00F755A5" w:rsidP="007C061D">
            <w:pPr>
              <w:rPr>
                <w:rFonts w:ascii="Calibri" w:hAnsi="Calibri" w:cs="Calibri"/>
                <w:color w:val="000000"/>
                <w:sz w:val="20"/>
                <w:lang w:eastAsia="hu-HU"/>
              </w:rPr>
            </w:pPr>
            <w:r>
              <w:rPr>
                <w:rFonts w:ascii="Calibri" w:hAnsi="Calibri" w:cs="Calibri"/>
                <w:color w:val="000000"/>
                <w:sz w:val="20"/>
                <w:lang w:eastAsia="hu-HU"/>
              </w:rPr>
              <w:t>Bp. Szabó Ervin tér 1</w:t>
            </w:r>
            <w:proofErr w:type="gramStart"/>
            <w:r>
              <w:rPr>
                <w:rFonts w:ascii="Calibri" w:hAnsi="Calibri" w:cs="Calibri"/>
                <w:color w:val="000000"/>
                <w:sz w:val="20"/>
                <w:lang w:eastAsia="hu-HU"/>
              </w:rPr>
              <w:t>.III.</w:t>
            </w:r>
            <w:proofErr w:type="gramEnd"/>
            <w:r>
              <w:rPr>
                <w:rFonts w:ascii="Calibri" w:hAnsi="Calibri" w:cs="Calibri"/>
                <w:color w:val="000000"/>
                <w:sz w:val="20"/>
                <w:lang w:eastAsia="hu-HU"/>
              </w:rPr>
              <w:t>.330 iroda</w:t>
            </w:r>
          </w:p>
        </w:tc>
        <w:tc>
          <w:tcPr>
            <w:tcW w:w="5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7C061D">
        <w:trPr>
          <w:trHeight w:val="510"/>
        </w:trPr>
        <w:tc>
          <w:tcPr>
            <w:tcW w:w="980" w:type="dxa"/>
            <w:tcBorders>
              <w:top w:val="nil"/>
              <w:left w:val="single" w:sz="4" w:space="0" w:color="auto"/>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1072</w:t>
            </w:r>
          </w:p>
        </w:tc>
        <w:tc>
          <w:tcPr>
            <w:tcW w:w="9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Akácfa u.. 15. 5. emelet 519. iroda</w:t>
            </w:r>
          </w:p>
        </w:tc>
        <w:tc>
          <w:tcPr>
            <w:tcW w:w="5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7C061D">
        <w:trPr>
          <w:trHeight w:val="300"/>
        </w:trPr>
        <w:tc>
          <w:tcPr>
            <w:tcW w:w="980" w:type="dxa"/>
            <w:tcBorders>
              <w:top w:val="nil"/>
              <w:left w:val="single" w:sz="4" w:space="0" w:color="auto"/>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1072</w:t>
            </w:r>
          </w:p>
        </w:tc>
        <w:tc>
          <w:tcPr>
            <w:tcW w:w="9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DCE6F1" w:fill="EEECE1"/>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Akácfa u. 15. fél emelet</w:t>
            </w:r>
          </w:p>
        </w:tc>
        <w:tc>
          <w:tcPr>
            <w:tcW w:w="580" w:type="dxa"/>
            <w:tcBorders>
              <w:top w:val="nil"/>
              <w:left w:val="nil"/>
              <w:bottom w:val="single" w:sz="4" w:space="0" w:color="auto"/>
              <w:right w:val="single" w:sz="4" w:space="0" w:color="auto"/>
            </w:tcBorders>
            <w:shd w:val="clear" w:color="DCE6F1" w:fill="EEECE1"/>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A92393">
        <w:trPr>
          <w:trHeight w:val="300"/>
        </w:trPr>
        <w:tc>
          <w:tcPr>
            <w:tcW w:w="980" w:type="dxa"/>
            <w:tcBorders>
              <w:top w:val="nil"/>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1194</w:t>
            </w:r>
          </w:p>
        </w:tc>
        <w:tc>
          <w:tcPr>
            <w:tcW w:w="9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 xml:space="preserve">Méta u. 39. III. emelet </w:t>
            </w:r>
          </w:p>
        </w:tc>
        <w:tc>
          <w:tcPr>
            <w:tcW w:w="5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2</w:t>
            </w:r>
          </w:p>
        </w:tc>
      </w:tr>
      <w:tr w:rsidR="007C061D" w:rsidRPr="007C061D" w:rsidTr="00A92393">
        <w:trPr>
          <w:trHeight w:val="345"/>
        </w:trPr>
        <w:tc>
          <w:tcPr>
            <w:tcW w:w="980" w:type="dxa"/>
            <w:tcBorders>
              <w:top w:val="nil"/>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1072</w:t>
            </w:r>
          </w:p>
        </w:tc>
        <w:tc>
          <w:tcPr>
            <w:tcW w:w="9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AKÁCFA U. 15.  524-es iroda</w:t>
            </w:r>
          </w:p>
        </w:tc>
        <w:tc>
          <w:tcPr>
            <w:tcW w:w="5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A92393">
        <w:trPr>
          <w:trHeight w:val="465"/>
        </w:trPr>
        <w:tc>
          <w:tcPr>
            <w:tcW w:w="980" w:type="dxa"/>
            <w:tcBorders>
              <w:top w:val="nil"/>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1165</w:t>
            </w:r>
          </w:p>
        </w:tc>
        <w:tc>
          <w:tcPr>
            <w:tcW w:w="9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spacing w:after="240"/>
              <w:rPr>
                <w:rFonts w:ascii="Calibri" w:hAnsi="Calibri" w:cs="Calibri"/>
                <w:color w:val="000000"/>
                <w:sz w:val="20"/>
                <w:lang w:eastAsia="hu-HU"/>
              </w:rPr>
            </w:pPr>
            <w:proofErr w:type="spellStart"/>
            <w:r w:rsidRPr="007C061D">
              <w:rPr>
                <w:rFonts w:ascii="Calibri" w:hAnsi="Calibri" w:cs="Calibri"/>
                <w:color w:val="000000"/>
                <w:sz w:val="20"/>
                <w:lang w:eastAsia="hu-HU"/>
              </w:rPr>
              <w:t>Bökényföldi</w:t>
            </w:r>
            <w:proofErr w:type="spellEnd"/>
            <w:r w:rsidRPr="007C061D">
              <w:rPr>
                <w:rFonts w:ascii="Calibri" w:hAnsi="Calibri" w:cs="Calibri"/>
                <w:color w:val="000000"/>
                <w:sz w:val="20"/>
                <w:lang w:eastAsia="hu-HU"/>
              </w:rPr>
              <w:t xml:space="preserve"> u. 122.</w:t>
            </w:r>
          </w:p>
        </w:tc>
        <w:tc>
          <w:tcPr>
            <w:tcW w:w="5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2</w:t>
            </w:r>
          </w:p>
        </w:tc>
      </w:tr>
      <w:tr w:rsidR="007C061D" w:rsidRPr="007C061D" w:rsidTr="00A92393">
        <w:trPr>
          <w:trHeight w:val="270"/>
        </w:trPr>
        <w:tc>
          <w:tcPr>
            <w:tcW w:w="980" w:type="dxa"/>
            <w:tcBorders>
              <w:top w:val="nil"/>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1072</w:t>
            </w:r>
          </w:p>
        </w:tc>
        <w:tc>
          <w:tcPr>
            <w:tcW w:w="9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AKÁCFA U. 15. II.EM 206. szoba</w:t>
            </w:r>
          </w:p>
        </w:tc>
        <w:tc>
          <w:tcPr>
            <w:tcW w:w="5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A92393">
        <w:trPr>
          <w:trHeight w:val="300"/>
        </w:trPr>
        <w:tc>
          <w:tcPr>
            <w:tcW w:w="980" w:type="dxa"/>
            <w:tcBorders>
              <w:top w:val="nil"/>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1072</w:t>
            </w:r>
          </w:p>
        </w:tc>
        <w:tc>
          <w:tcPr>
            <w:tcW w:w="9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AKÁCFA U. 15. II.EM 200.iroda</w:t>
            </w:r>
          </w:p>
        </w:tc>
        <w:tc>
          <w:tcPr>
            <w:tcW w:w="5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A92393">
        <w:trPr>
          <w:trHeight w:val="300"/>
        </w:trPr>
        <w:tc>
          <w:tcPr>
            <w:tcW w:w="980" w:type="dxa"/>
            <w:tcBorders>
              <w:top w:val="nil"/>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1072</w:t>
            </w:r>
          </w:p>
        </w:tc>
        <w:tc>
          <w:tcPr>
            <w:tcW w:w="9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AKÁCFA U. 15.1</w:t>
            </w:r>
            <w:proofErr w:type="gramStart"/>
            <w:r w:rsidRPr="007C061D">
              <w:rPr>
                <w:rFonts w:ascii="Calibri" w:hAnsi="Calibri" w:cs="Calibri"/>
                <w:color w:val="000000"/>
                <w:sz w:val="20"/>
                <w:lang w:eastAsia="hu-HU"/>
              </w:rPr>
              <w:t>.em</w:t>
            </w:r>
            <w:proofErr w:type="gramEnd"/>
            <w:r w:rsidRPr="007C061D">
              <w:rPr>
                <w:rFonts w:ascii="Calibri" w:hAnsi="Calibri" w:cs="Calibri"/>
                <w:color w:val="000000"/>
                <w:sz w:val="20"/>
                <w:lang w:eastAsia="hu-HU"/>
              </w:rPr>
              <w:t xml:space="preserve"> 109 iroda</w:t>
            </w:r>
          </w:p>
        </w:tc>
        <w:tc>
          <w:tcPr>
            <w:tcW w:w="5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A92393">
        <w:trPr>
          <w:trHeight w:val="300"/>
        </w:trPr>
        <w:tc>
          <w:tcPr>
            <w:tcW w:w="980" w:type="dxa"/>
            <w:tcBorders>
              <w:top w:val="nil"/>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1072</w:t>
            </w:r>
          </w:p>
        </w:tc>
        <w:tc>
          <w:tcPr>
            <w:tcW w:w="9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AKÁCFA U. 15. 3. EM. 355. iroda</w:t>
            </w:r>
          </w:p>
        </w:tc>
        <w:tc>
          <w:tcPr>
            <w:tcW w:w="5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A92393">
        <w:trPr>
          <w:trHeight w:val="300"/>
        </w:trPr>
        <w:tc>
          <w:tcPr>
            <w:tcW w:w="980" w:type="dxa"/>
            <w:tcBorders>
              <w:top w:val="nil"/>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1072</w:t>
            </w:r>
          </w:p>
        </w:tc>
        <w:tc>
          <w:tcPr>
            <w:tcW w:w="9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AKÁCFA U. 15. 1</w:t>
            </w:r>
            <w:proofErr w:type="gramStart"/>
            <w:r w:rsidRPr="007C061D">
              <w:rPr>
                <w:rFonts w:ascii="Calibri" w:hAnsi="Calibri" w:cs="Calibri"/>
                <w:color w:val="000000"/>
                <w:sz w:val="20"/>
                <w:lang w:eastAsia="hu-HU"/>
              </w:rPr>
              <w:t>.em</w:t>
            </w:r>
            <w:proofErr w:type="gramEnd"/>
            <w:r w:rsidRPr="007C061D">
              <w:rPr>
                <w:rFonts w:ascii="Calibri" w:hAnsi="Calibri" w:cs="Calibri"/>
                <w:color w:val="000000"/>
                <w:sz w:val="20"/>
                <w:lang w:eastAsia="hu-HU"/>
              </w:rPr>
              <w:t xml:space="preserve"> 160. iroda</w:t>
            </w:r>
          </w:p>
        </w:tc>
        <w:tc>
          <w:tcPr>
            <w:tcW w:w="5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A92393">
        <w:trPr>
          <w:trHeight w:val="300"/>
        </w:trPr>
        <w:tc>
          <w:tcPr>
            <w:tcW w:w="980" w:type="dxa"/>
            <w:tcBorders>
              <w:top w:val="nil"/>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1072</w:t>
            </w:r>
          </w:p>
        </w:tc>
        <w:tc>
          <w:tcPr>
            <w:tcW w:w="9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AKÁCFA U. 15. I.EM 125; V.EM 523. iroda</w:t>
            </w:r>
          </w:p>
        </w:tc>
        <w:tc>
          <w:tcPr>
            <w:tcW w:w="5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2</w:t>
            </w:r>
          </w:p>
        </w:tc>
      </w:tr>
      <w:tr w:rsidR="007C061D" w:rsidRPr="007C061D" w:rsidTr="00A92393">
        <w:trPr>
          <w:trHeight w:val="300"/>
        </w:trPr>
        <w:tc>
          <w:tcPr>
            <w:tcW w:w="980" w:type="dxa"/>
            <w:tcBorders>
              <w:top w:val="nil"/>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1072</w:t>
            </w:r>
          </w:p>
        </w:tc>
        <w:tc>
          <w:tcPr>
            <w:tcW w:w="9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AKÁCFA U. 15. IV.413 iroda</w:t>
            </w:r>
          </w:p>
        </w:tc>
        <w:tc>
          <w:tcPr>
            <w:tcW w:w="5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A92393">
        <w:trPr>
          <w:trHeight w:val="300"/>
        </w:trPr>
        <w:tc>
          <w:tcPr>
            <w:tcW w:w="980" w:type="dxa"/>
            <w:tcBorders>
              <w:top w:val="nil"/>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1101</w:t>
            </w:r>
          </w:p>
        </w:tc>
        <w:tc>
          <w:tcPr>
            <w:tcW w:w="9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ZÁCH U. 8. A ÉP. 114.</w:t>
            </w:r>
          </w:p>
        </w:tc>
        <w:tc>
          <w:tcPr>
            <w:tcW w:w="5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A92393">
        <w:trPr>
          <w:trHeight w:val="300"/>
        </w:trPr>
        <w:tc>
          <w:tcPr>
            <w:tcW w:w="980" w:type="dxa"/>
            <w:tcBorders>
              <w:top w:val="nil"/>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1113</w:t>
            </w:r>
          </w:p>
        </w:tc>
        <w:tc>
          <w:tcPr>
            <w:tcW w:w="9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HAMZSABÉGI ÚT 55. I. EM. 26.</w:t>
            </w:r>
          </w:p>
        </w:tc>
        <w:tc>
          <w:tcPr>
            <w:tcW w:w="5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A92393">
        <w:trPr>
          <w:trHeight w:val="300"/>
        </w:trPr>
        <w:tc>
          <w:tcPr>
            <w:tcW w:w="980" w:type="dxa"/>
            <w:tcBorders>
              <w:top w:val="nil"/>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1164</w:t>
            </w:r>
          </w:p>
        </w:tc>
        <w:tc>
          <w:tcPr>
            <w:tcW w:w="9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OSTOROS ÚT 1. BKV CINKOTA IRATTÁR</w:t>
            </w:r>
          </w:p>
        </w:tc>
        <w:tc>
          <w:tcPr>
            <w:tcW w:w="5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A92393">
        <w:trPr>
          <w:trHeight w:val="300"/>
        </w:trPr>
        <w:tc>
          <w:tcPr>
            <w:tcW w:w="980" w:type="dxa"/>
            <w:tcBorders>
              <w:top w:val="nil"/>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1113</w:t>
            </w:r>
          </w:p>
        </w:tc>
        <w:tc>
          <w:tcPr>
            <w:tcW w:w="9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 xml:space="preserve">HAMZSABÉGI ÚT 55. CSARNOKÉPÜLET FSZ 80. </w:t>
            </w:r>
          </w:p>
        </w:tc>
        <w:tc>
          <w:tcPr>
            <w:tcW w:w="5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A92393">
        <w:trPr>
          <w:trHeight w:val="300"/>
        </w:trPr>
        <w:tc>
          <w:tcPr>
            <w:tcW w:w="980" w:type="dxa"/>
            <w:tcBorders>
              <w:top w:val="nil"/>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1101</w:t>
            </w:r>
          </w:p>
        </w:tc>
        <w:tc>
          <w:tcPr>
            <w:tcW w:w="9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Budapest</w:t>
            </w:r>
          </w:p>
        </w:tc>
        <w:tc>
          <w:tcPr>
            <w:tcW w:w="410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rPr>
                <w:rFonts w:ascii="Calibri" w:hAnsi="Calibri" w:cs="Calibri"/>
                <w:color w:val="000000"/>
                <w:sz w:val="20"/>
                <w:lang w:eastAsia="hu-HU"/>
              </w:rPr>
            </w:pPr>
            <w:r w:rsidRPr="007C061D">
              <w:rPr>
                <w:rFonts w:ascii="Calibri" w:hAnsi="Calibri" w:cs="Calibri"/>
                <w:color w:val="000000"/>
                <w:sz w:val="20"/>
                <w:lang w:eastAsia="hu-HU"/>
              </w:rPr>
              <w:t>ZÁCH U. 8. A ÉP. 107.</w:t>
            </w:r>
          </w:p>
        </w:tc>
        <w:tc>
          <w:tcPr>
            <w:tcW w:w="580" w:type="dxa"/>
            <w:tcBorders>
              <w:top w:val="nil"/>
              <w:left w:val="nil"/>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color w:val="000000"/>
                <w:sz w:val="20"/>
                <w:lang w:eastAsia="hu-HU"/>
              </w:rPr>
            </w:pPr>
            <w:r w:rsidRPr="007C061D">
              <w:rPr>
                <w:rFonts w:ascii="Calibri" w:hAnsi="Calibri" w:cs="Calibri"/>
                <w:color w:val="000000"/>
                <w:sz w:val="20"/>
                <w:lang w:eastAsia="hu-HU"/>
              </w:rPr>
              <w:t>1</w:t>
            </w:r>
          </w:p>
        </w:tc>
      </w:tr>
      <w:tr w:rsidR="007C061D" w:rsidRPr="007C061D" w:rsidTr="00A92393">
        <w:trPr>
          <w:trHeight w:val="375"/>
        </w:trPr>
        <w:tc>
          <w:tcPr>
            <w:tcW w:w="6060" w:type="dxa"/>
            <w:gridSpan w:val="3"/>
            <w:tcBorders>
              <w:top w:val="single" w:sz="4" w:space="0" w:color="auto"/>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b/>
                <w:bCs/>
                <w:sz w:val="22"/>
                <w:szCs w:val="22"/>
                <w:lang w:eastAsia="hu-HU"/>
              </w:rPr>
            </w:pPr>
            <w:r w:rsidRPr="007C061D">
              <w:rPr>
                <w:rFonts w:ascii="Calibri" w:hAnsi="Calibri" w:cs="Calibri"/>
                <w:b/>
                <w:bCs/>
                <w:sz w:val="22"/>
                <w:szCs w:val="22"/>
                <w:lang w:eastAsia="hu-HU"/>
              </w:rPr>
              <w:t xml:space="preserve">BKV </w:t>
            </w:r>
            <w:proofErr w:type="spellStart"/>
            <w:r w:rsidRPr="007C061D">
              <w:rPr>
                <w:rFonts w:ascii="Calibri" w:hAnsi="Calibri" w:cs="Calibri"/>
                <w:b/>
                <w:bCs/>
                <w:sz w:val="22"/>
                <w:szCs w:val="22"/>
                <w:lang w:eastAsia="hu-HU"/>
              </w:rPr>
              <w:t>Zrt-nél</w:t>
            </w:r>
            <w:proofErr w:type="spellEnd"/>
            <w:r w:rsidRPr="007C061D">
              <w:rPr>
                <w:rFonts w:ascii="Calibri" w:hAnsi="Calibri" w:cs="Calibri"/>
                <w:b/>
                <w:bCs/>
                <w:sz w:val="22"/>
                <w:szCs w:val="22"/>
                <w:lang w:eastAsia="hu-HU"/>
              </w:rPr>
              <w:t xml:space="preserve"> telepített berendezések darabszáma mindösszesen:</w:t>
            </w:r>
          </w:p>
        </w:tc>
        <w:tc>
          <w:tcPr>
            <w:tcW w:w="580" w:type="dxa"/>
            <w:tcBorders>
              <w:top w:val="single" w:sz="4" w:space="0" w:color="auto"/>
              <w:left w:val="single" w:sz="4" w:space="0" w:color="auto"/>
              <w:bottom w:val="single" w:sz="4" w:space="0" w:color="auto"/>
              <w:right w:val="single" w:sz="4" w:space="0" w:color="auto"/>
            </w:tcBorders>
            <w:shd w:val="clear" w:color="auto" w:fill="ECEAE2" w:themeFill="background2" w:themeFillTint="66"/>
            <w:hideMark/>
          </w:tcPr>
          <w:p w:rsidR="007C061D" w:rsidRPr="007C061D" w:rsidRDefault="007C061D" w:rsidP="007C061D">
            <w:pPr>
              <w:jc w:val="center"/>
              <w:rPr>
                <w:rFonts w:ascii="Calibri" w:hAnsi="Calibri" w:cs="Calibri"/>
                <w:b/>
                <w:bCs/>
                <w:sz w:val="22"/>
                <w:szCs w:val="22"/>
                <w:lang w:eastAsia="hu-HU"/>
              </w:rPr>
            </w:pPr>
            <w:r w:rsidRPr="007C061D">
              <w:rPr>
                <w:rFonts w:ascii="Calibri" w:hAnsi="Calibri" w:cs="Calibri"/>
                <w:b/>
                <w:bCs/>
                <w:sz w:val="22"/>
                <w:szCs w:val="22"/>
                <w:lang w:eastAsia="hu-HU"/>
              </w:rPr>
              <w:t>3</w:t>
            </w:r>
            <w:r>
              <w:rPr>
                <w:rFonts w:ascii="Calibri" w:hAnsi="Calibri" w:cs="Calibri"/>
                <w:b/>
                <w:bCs/>
                <w:sz w:val="22"/>
                <w:szCs w:val="22"/>
                <w:lang w:eastAsia="hu-HU"/>
              </w:rPr>
              <w:t>4</w:t>
            </w:r>
          </w:p>
        </w:tc>
      </w:tr>
    </w:tbl>
    <w:p w:rsidR="00741CFD" w:rsidRPr="008F38CE" w:rsidRDefault="00741CFD" w:rsidP="00741CFD">
      <w:pPr>
        <w:keepNext/>
        <w:jc w:val="both"/>
        <w:rPr>
          <w:rFonts w:asciiTheme="minorHAnsi" w:hAnsiTheme="minorHAnsi" w:cstheme="minorHAnsi"/>
          <w:szCs w:val="24"/>
        </w:rPr>
      </w:pPr>
    </w:p>
    <w:p w:rsidR="002A678B" w:rsidRPr="008F38CE" w:rsidRDefault="001615A0" w:rsidP="005A11F3">
      <w:pPr>
        <w:pStyle w:val="BKV"/>
        <w:keepNext/>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6. </w:t>
      </w:r>
      <w:r w:rsidR="002A678B" w:rsidRPr="008F38CE">
        <w:rPr>
          <w:rFonts w:asciiTheme="minorHAnsi" w:hAnsiTheme="minorHAnsi" w:cstheme="minorHAnsi"/>
          <w:b/>
          <w:szCs w:val="24"/>
        </w:rPr>
        <w:t>Szerződést biztosító mellékkötelezettségek:</w:t>
      </w:r>
    </w:p>
    <w:p w:rsidR="001324C0" w:rsidRPr="008F38CE" w:rsidRDefault="001324C0" w:rsidP="00C84347">
      <w:pPr>
        <w:pStyle w:val="BKV"/>
        <w:keepNext/>
        <w:spacing w:line="240" w:lineRule="auto"/>
        <w:ind w:left="426"/>
        <w:rPr>
          <w:rFonts w:asciiTheme="minorHAnsi" w:hAnsiTheme="minorHAnsi" w:cstheme="minorHAnsi"/>
          <w:szCs w:val="24"/>
        </w:rPr>
      </w:pPr>
    </w:p>
    <w:p w:rsidR="001324C0" w:rsidRPr="008F38CE" w:rsidRDefault="001324C0" w:rsidP="005A11F3">
      <w:pPr>
        <w:pStyle w:val="BKV"/>
        <w:keepNext/>
        <w:spacing w:line="240" w:lineRule="auto"/>
        <w:rPr>
          <w:rFonts w:asciiTheme="minorHAnsi" w:hAnsiTheme="minorHAnsi" w:cstheme="minorHAnsi"/>
          <w:w w:val="101"/>
          <w:szCs w:val="24"/>
        </w:rPr>
      </w:pPr>
      <w:r w:rsidRPr="008F38CE">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8D040F" w:rsidRPr="008F38CE" w:rsidRDefault="008D040F" w:rsidP="00C84347">
      <w:pPr>
        <w:pStyle w:val="BKV"/>
        <w:spacing w:line="240" w:lineRule="auto"/>
        <w:ind w:left="426"/>
        <w:rPr>
          <w:rFonts w:asciiTheme="minorHAnsi" w:hAnsiTheme="minorHAnsi" w:cstheme="minorHAnsi"/>
          <w:w w:val="101"/>
          <w:szCs w:val="24"/>
        </w:rPr>
      </w:pPr>
    </w:p>
    <w:p w:rsidR="002A678B" w:rsidRPr="008F38CE" w:rsidRDefault="002A678B" w:rsidP="005A11F3">
      <w:pPr>
        <w:pStyle w:val="BKV"/>
        <w:spacing w:line="240" w:lineRule="auto"/>
        <w:rPr>
          <w:rFonts w:asciiTheme="minorHAnsi" w:hAnsiTheme="minorHAnsi" w:cstheme="minorHAnsi"/>
          <w:w w:val="101"/>
          <w:szCs w:val="24"/>
        </w:rPr>
      </w:pPr>
      <w:r w:rsidRPr="008F38CE">
        <w:rPr>
          <w:rFonts w:asciiTheme="minorHAnsi" w:hAnsiTheme="minorHAnsi" w:cstheme="minorHAnsi"/>
          <w:w w:val="101"/>
          <w:szCs w:val="24"/>
        </w:rPr>
        <w:t xml:space="preserve">Ajánlattevőnek az átvételtől számított, legalább </w:t>
      </w:r>
      <w:r w:rsidR="00666BB2" w:rsidRPr="00666BB2">
        <w:rPr>
          <w:rFonts w:asciiTheme="minorHAnsi" w:hAnsiTheme="minorHAnsi" w:cstheme="minorHAnsi"/>
          <w:w w:val="101"/>
          <w:szCs w:val="24"/>
        </w:rPr>
        <w:t>36</w:t>
      </w:r>
      <w:r w:rsidR="00526500" w:rsidRPr="00666BB2">
        <w:rPr>
          <w:rFonts w:asciiTheme="minorHAnsi" w:hAnsiTheme="minorHAnsi" w:cstheme="minorHAnsi"/>
          <w:w w:val="101"/>
          <w:szCs w:val="24"/>
        </w:rPr>
        <w:t xml:space="preserve"> </w:t>
      </w:r>
      <w:r w:rsidRPr="00666BB2">
        <w:rPr>
          <w:rFonts w:asciiTheme="minorHAnsi" w:hAnsiTheme="minorHAnsi" w:cstheme="minorHAnsi"/>
          <w:w w:val="101"/>
          <w:szCs w:val="24"/>
        </w:rPr>
        <w:t>hónap jótállást kell</w:t>
      </w:r>
      <w:r w:rsidRPr="008F38CE">
        <w:rPr>
          <w:rFonts w:asciiTheme="minorHAnsi" w:hAnsiTheme="minorHAnsi" w:cstheme="minorHAnsi"/>
          <w:w w:val="101"/>
          <w:szCs w:val="24"/>
        </w:rPr>
        <w:t xml:space="preserve"> vállalnia</w:t>
      </w:r>
      <w:r w:rsidR="00666BB2">
        <w:rPr>
          <w:rFonts w:asciiTheme="minorHAnsi" w:hAnsiTheme="minorHAnsi" w:cstheme="minorHAnsi"/>
          <w:w w:val="101"/>
          <w:szCs w:val="24"/>
        </w:rPr>
        <w:t xml:space="preserve"> a szolgáltatásra.</w:t>
      </w:r>
    </w:p>
    <w:p w:rsidR="002A678B" w:rsidRPr="008F38CE" w:rsidRDefault="002A678B" w:rsidP="005A11F3">
      <w:pPr>
        <w:pStyle w:val="BKV"/>
        <w:spacing w:line="240" w:lineRule="auto"/>
        <w:rPr>
          <w:rFonts w:asciiTheme="minorHAnsi" w:hAnsiTheme="minorHAnsi" w:cstheme="minorHAnsi"/>
          <w:w w:val="101"/>
          <w:szCs w:val="24"/>
        </w:rPr>
      </w:pPr>
      <w:r w:rsidRPr="008F38CE">
        <w:rPr>
          <w:rFonts w:asciiTheme="minorHAnsi" w:hAnsiTheme="minorHAnsi" w:cstheme="minorHAnsi"/>
          <w:w w:val="101"/>
          <w:szCs w:val="24"/>
        </w:rPr>
        <w:t xml:space="preserve">Ajánlattevőnek ajánlatában </w:t>
      </w:r>
      <w:r w:rsidR="00526500" w:rsidRPr="008F38CE">
        <w:rPr>
          <w:rFonts w:asciiTheme="minorHAnsi" w:hAnsiTheme="minorHAnsi" w:cstheme="minorHAnsi"/>
          <w:w w:val="101"/>
          <w:szCs w:val="24"/>
        </w:rPr>
        <w:t xml:space="preserve">(1. sz. melléklet) </w:t>
      </w:r>
      <w:r w:rsidRPr="008F38CE">
        <w:rPr>
          <w:rFonts w:asciiTheme="minorHAnsi" w:hAnsiTheme="minorHAnsi" w:cstheme="minorHAnsi"/>
          <w:w w:val="101"/>
          <w:szCs w:val="24"/>
        </w:rPr>
        <w:t>kifejezetten nyilatkoznia kell az általa vállalt jótállás időtartalmáról.</w:t>
      </w:r>
    </w:p>
    <w:p w:rsidR="00C84347" w:rsidRPr="008F38CE" w:rsidRDefault="00C84347" w:rsidP="0064223E">
      <w:pPr>
        <w:pStyle w:val="BKV"/>
        <w:tabs>
          <w:tab w:val="left" w:pos="567"/>
        </w:tabs>
        <w:spacing w:line="240" w:lineRule="auto"/>
        <w:rPr>
          <w:rFonts w:asciiTheme="minorHAnsi" w:hAnsiTheme="minorHAnsi" w:cstheme="minorHAnsi"/>
          <w:b/>
          <w:szCs w:val="24"/>
        </w:rPr>
      </w:pPr>
    </w:p>
    <w:p w:rsidR="00AA0100" w:rsidRPr="008F38CE" w:rsidRDefault="001615A0" w:rsidP="005A11F3">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7. </w:t>
      </w:r>
      <w:r w:rsidR="00AA0100" w:rsidRPr="008F38CE">
        <w:rPr>
          <w:rFonts w:asciiTheme="minorHAnsi" w:hAnsiTheme="minorHAnsi" w:cstheme="minorHAnsi"/>
          <w:b/>
          <w:szCs w:val="24"/>
        </w:rPr>
        <w:t>Az ellenszolgáltatás teljesítésének feltétele:</w:t>
      </w:r>
    </w:p>
    <w:p w:rsidR="00AA0100" w:rsidRPr="008F38CE" w:rsidRDefault="00AA0100" w:rsidP="00C84347">
      <w:pPr>
        <w:pStyle w:val="BKV"/>
        <w:tabs>
          <w:tab w:val="left" w:pos="567"/>
        </w:tabs>
        <w:spacing w:line="240" w:lineRule="auto"/>
        <w:ind w:left="567"/>
        <w:rPr>
          <w:rFonts w:asciiTheme="minorHAnsi" w:hAnsiTheme="minorHAnsi" w:cstheme="minorHAnsi"/>
          <w:b/>
          <w:szCs w:val="24"/>
        </w:rPr>
      </w:pPr>
    </w:p>
    <w:p w:rsidR="00AA0100" w:rsidRPr="008F38CE" w:rsidRDefault="00AA0100" w:rsidP="005A11F3">
      <w:pPr>
        <w:pStyle w:val="BKV"/>
        <w:spacing w:line="240" w:lineRule="auto"/>
        <w:rPr>
          <w:rFonts w:asciiTheme="minorHAnsi" w:hAnsiTheme="minorHAnsi" w:cstheme="minorHAnsi"/>
          <w:w w:val="101"/>
          <w:szCs w:val="24"/>
        </w:rPr>
      </w:pPr>
      <w:r w:rsidRPr="008F38CE">
        <w:rPr>
          <w:rFonts w:asciiTheme="minorHAnsi" w:hAnsiTheme="minorHAnsi" w:cstheme="minorHAnsi"/>
          <w:w w:val="101"/>
          <w:szCs w:val="24"/>
        </w:rPr>
        <w:t xml:space="preserve">A szerződés tárgyát képező </w:t>
      </w:r>
      <w:r w:rsidR="008E2642">
        <w:rPr>
          <w:rFonts w:asciiTheme="minorHAnsi" w:hAnsiTheme="minorHAnsi" w:cstheme="minorHAnsi"/>
          <w:w w:val="101"/>
          <w:szCs w:val="24"/>
        </w:rPr>
        <w:t>szolgáltatás</w:t>
      </w:r>
      <w:r w:rsidRPr="008F38CE">
        <w:rPr>
          <w:rFonts w:asciiTheme="minorHAnsi" w:hAnsiTheme="minorHAnsi" w:cstheme="minorHAnsi"/>
          <w:w w:val="101"/>
          <w:szCs w:val="24"/>
        </w:rPr>
        <w:t xml:space="preserve"> ellenértékének kiegyenlítése a megrendelés </w:t>
      </w:r>
      <w:r w:rsidR="008E2642">
        <w:rPr>
          <w:rFonts w:asciiTheme="minorHAnsi" w:hAnsiTheme="minorHAnsi" w:cstheme="minorHAnsi"/>
          <w:w w:val="101"/>
          <w:szCs w:val="24"/>
        </w:rPr>
        <w:t xml:space="preserve">(BMR) </w:t>
      </w:r>
      <w:r w:rsidRPr="008F38CE">
        <w:rPr>
          <w:rFonts w:asciiTheme="minorHAnsi" w:hAnsiTheme="minorHAnsi" w:cstheme="minorHAnsi"/>
          <w:w w:val="101"/>
          <w:szCs w:val="24"/>
        </w:rPr>
        <w:t xml:space="preserve">teljesítésének Ajánlatkérő általi igazolását követően, az Ajánlatkérőhöz benyújtott számla alapján, a számla kézhezvételétől számított 30 (harminc) naptári napon belül, átutalással történik. </w:t>
      </w:r>
    </w:p>
    <w:p w:rsidR="00AA0100" w:rsidRPr="008F38CE" w:rsidRDefault="00AA0100" w:rsidP="00C84347">
      <w:pPr>
        <w:pStyle w:val="BKV"/>
        <w:spacing w:line="240" w:lineRule="auto"/>
        <w:ind w:left="426"/>
        <w:rPr>
          <w:rFonts w:asciiTheme="minorHAnsi" w:hAnsiTheme="minorHAnsi" w:cstheme="minorHAnsi"/>
          <w:w w:val="101"/>
          <w:szCs w:val="24"/>
        </w:rPr>
      </w:pPr>
    </w:p>
    <w:p w:rsidR="00AA0100" w:rsidRPr="008F38CE" w:rsidRDefault="00AA0100" w:rsidP="005A11F3">
      <w:pPr>
        <w:pStyle w:val="BKV"/>
        <w:spacing w:line="240" w:lineRule="auto"/>
        <w:rPr>
          <w:rFonts w:asciiTheme="minorHAnsi" w:hAnsiTheme="minorHAnsi" w:cstheme="minorHAnsi"/>
          <w:w w:val="101"/>
          <w:szCs w:val="24"/>
        </w:rPr>
      </w:pPr>
      <w:r w:rsidRPr="008F38CE">
        <w:rPr>
          <w:rFonts w:asciiTheme="minorHAnsi" w:hAnsiTheme="minorHAnsi" w:cstheme="minorHAnsi"/>
          <w:w w:val="101"/>
          <w:szCs w:val="24"/>
        </w:rPr>
        <w:t>Ajánlatkérő előleget nem fizet.</w:t>
      </w:r>
    </w:p>
    <w:p w:rsidR="00AA0100" w:rsidRPr="008F38CE" w:rsidRDefault="00AA0100" w:rsidP="00C84347">
      <w:pPr>
        <w:numPr>
          <w:ilvl w:val="12"/>
          <w:numId w:val="0"/>
        </w:numPr>
        <w:ind w:left="360"/>
        <w:jc w:val="both"/>
        <w:rPr>
          <w:rFonts w:asciiTheme="minorHAnsi" w:hAnsiTheme="minorHAnsi" w:cstheme="minorHAnsi"/>
          <w:szCs w:val="24"/>
        </w:rPr>
      </w:pPr>
    </w:p>
    <w:p w:rsidR="00AA0100" w:rsidRPr="008F38CE" w:rsidRDefault="00AA0100" w:rsidP="005A11F3">
      <w:pPr>
        <w:numPr>
          <w:ilvl w:val="12"/>
          <w:numId w:val="0"/>
        </w:numPr>
        <w:jc w:val="both"/>
        <w:rPr>
          <w:rFonts w:asciiTheme="minorHAnsi" w:hAnsiTheme="minorHAnsi" w:cstheme="minorHAnsi"/>
          <w:szCs w:val="24"/>
        </w:rPr>
      </w:pPr>
      <w:r w:rsidRPr="008F38CE">
        <w:rPr>
          <w:rFonts w:asciiTheme="minorHAnsi" w:hAnsiTheme="minorHAnsi" w:cstheme="minorHAnsi"/>
          <w:szCs w:val="24"/>
        </w:rPr>
        <w:t>Ajánlatkérő késedelmes fizetése esetén a Ptk. 6:155 §</w:t>
      </w:r>
      <w:proofErr w:type="spellStart"/>
      <w:r w:rsidRPr="008F38CE">
        <w:rPr>
          <w:rFonts w:asciiTheme="minorHAnsi" w:hAnsiTheme="minorHAnsi" w:cstheme="minorHAnsi"/>
          <w:szCs w:val="24"/>
        </w:rPr>
        <w:t>-ban</w:t>
      </w:r>
      <w:proofErr w:type="spellEnd"/>
      <w:r w:rsidRPr="008F38CE">
        <w:rPr>
          <w:rFonts w:asciiTheme="minorHAnsi" w:hAnsiTheme="minorHAnsi" w:cstheme="minorHAnsi"/>
          <w:szCs w:val="24"/>
        </w:rPr>
        <w:t xml:space="preserve"> rögzítettek szerint fizet késedelmi kamatot.</w:t>
      </w:r>
    </w:p>
    <w:p w:rsidR="00AA0100" w:rsidRPr="008F38CE" w:rsidRDefault="00AA0100" w:rsidP="00C84347">
      <w:pPr>
        <w:ind w:right="57"/>
        <w:jc w:val="both"/>
        <w:rPr>
          <w:rFonts w:asciiTheme="minorHAnsi" w:hAnsiTheme="minorHAnsi" w:cstheme="minorHAnsi"/>
          <w:szCs w:val="24"/>
        </w:rPr>
      </w:pPr>
    </w:p>
    <w:p w:rsidR="00127F88" w:rsidRDefault="001615A0" w:rsidP="005A11F3">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8.</w:t>
      </w:r>
      <w:r w:rsidR="00B54FA6">
        <w:rPr>
          <w:rFonts w:asciiTheme="minorHAnsi" w:hAnsiTheme="minorHAnsi" w:cstheme="minorHAnsi"/>
          <w:b/>
          <w:szCs w:val="24"/>
        </w:rPr>
        <w:t xml:space="preserve"> </w:t>
      </w:r>
      <w:r w:rsidR="000D0FBC">
        <w:rPr>
          <w:rFonts w:asciiTheme="minorHAnsi" w:hAnsiTheme="minorHAnsi" w:cstheme="minorHAnsi"/>
          <w:b/>
          <w:szCs w:val="24"/>
        </w:rPr>
        <w:t>M</w:t>
      </w:r>
      <w:r w:rsidR="00127F88" w:rsidRPr="008F38CE">
        <w:rPr>
          <w:rFonts w:asciiTheme="minorHAnsi" w:hAnsiTheme="minorHAnsi" w:cstheme="minorHAnsi"/>
          <w:b/>
          <w:szCs w:val="24"/>
        </w:rPr>
        <w:t>űszaki alkalmassági követelmények</w:t>
      </w:r>
    </w:p>
    <w:p w:rsidR="00295D8C" w:rsidRPr="008E2642" w:rsidRDefault="008E2642" w:rsidP="005A11F3">
      <w:pPr>
        <w:jc w:val="both"/>
        <w:rPr>
          <w:rFonts w:asciiTheme="minorHAnsi" w:hAnsiTheme="minorHAnsi" w:cstheme="minorHAnsi"/>
          <w:szCs w:val="24"/>
        </w:rPr>
      </w:pPr>
      <w:r w:rsidRPr="008E2642">
        <w:rPr>
          <w:rFonts w:asciiTheme="minorHAnsi" w:hAnsiTheme="minorHAnsi" w:cstheme="minorHAnsi"/>
          <w:szCs w:val="24"/>
        </w:rPr>
        <w:t>Alkalmasnak minősül Ajánlattevő és az általa igénybe venni kívánt alvállalkozója, ha együttesen rendelkeznek az elmúlt 6 évben (2009</w:t>
      </w:r>
      <w:r w:rsidR="0064223E">
        <w:rPr>
          <w:rFonts w:asciiTheme="minorHAnsi" w:hAnsiTheme="minorHAnsi" w:cstheme="minorHAnsi"/>
          <w:szCs w:val="24"/>
        </w:rPr>
        <w:t>.</w:t>
      </w:r>
      <w:r w:rsidRPr="008E2642">
        <w:rPr>
          <w:rFonts w:asciiTheme="minorHAnsi" w:hAnsiTheme="minorHAnsi" w:cstheme="minorHAnsi"/>
          <w:szCs w:val="24"/>
        </w:rPr>
        <w:t>, 2010</w:t>
      </w:r>
      <w:r w:rsidR="0064223E">
        <w:rPr>
          <w:rFonts w:asciiTheme="minorHAnsi" w:hAnsiTheme="minorHAnsi" w:cstheme="minorHAnsi"/>
          <w:szCs w:val="24"/>
        </w:rPr>
        <w:t>.</w:t>
      </w:r>
      <w:r w:rsidRPr="008E2642">
        <w:rPr>
          <w:rFonts w:asciiTheme="minorHAnsi" w:hAnsiTheme="minorHAnsi" w:cstheme="minorHAnsi"/>
          <w:szCs w:val="24"/>
        </w:rPr>
        <w:t>, 2011</w:t>
      </w:r>
      <w:r w:rsidR="0064223E">
        <w:rPr>
          <w:rFonts w:asciiTheme="minorHAnsi" w:hAnsiTheme="minorHAnsi" w:cstheme="minorHAnsi"/>
          <w:szCs w:val="24"/>
        </w:rPr>
        <w:t>.</w:t>
      </w:r>
      <w:r w:rsidRPr="008E2642">
        <w:rPr>
          <w:rFonts w:asciiTheme="minorHAnsi" w:hAnsiTheme="minorHAnsi" w:cstheme="minorHAnsi"/>
          <w:szCs w:val="24"/>
        </w:rPr>
        <w:t>, 2012</w:t>
      </w:r>
      <w:r w:rsidR="0064223E">
        <w:rPr>
          <w:rFonts w:asciiTheme="minorHAnsi" w:hAnsiTheme="minorHAnsi" w:cstheme="minorHAnsi"/>
          <w:szCs w:val="24"/>
        </w:rPr>
        <w:t>.</w:t>
      </w:r>
      <w:r w:rsidRPr="008E2642">
        <w:rPr>
          <w:rFonts w:asciiTheme="minorHAnsi" w:hAnsiTheme="minorHAnsi" w:cstheme="minorHAnsi"/>
          <w:szCs w:val="24"/>
        </w:rPr>
        <w:t>, 2013.</w:t>
      </w:r>
      <w:r w:rsidR="0041473B">
        <w:rPr>
          <w:rFonts w:asciiTheme="minorHAnsi" w:hAnsiTheme="minorHAnsi" w:cstheme="minorHAnsi"/>
          <w:szCs w:val="24"/>
        </w:rPr>
        <w:t>, 2014.</w:t>
      </w:r>
      <w:r w:rsidR="0064223E">
        <w:rPr>
          <w:rFonts w:asciiTheme="minorHAnsi" w:hAnsiTheme="minorHAnsi" w:cstheme="minorHAnsi"/>
          <w:szCs w:val="24"/>
        </w:rPr>
        <w:t xml:space="preserve"> </w:t>
      </w:r>
      <w:r w:rsidRPr="008E2642">
        <w:rPr>
          <w:rFonts w:asciiTheme="minorHAnsi" w:hAnsiTheme="minorHAnsi" w:cstheme="minorHAnsi"/>
          <w:szCs w:val="24"/>
        </w:rPr>
        <w:t xml:space="preserve">években) </w:t>
      </w:r>
      <w:r w:rsidR="004223EE" w:rsidRPr="000D0FBC">
        <w:rPr>
          <w:rFonts w:asciiTheme="minorHAnsi" w:hAnsiTheme="minorHAnsi" w:cstheme="minorHAnsi"/>
          <w:szCs w:val="24"/>
        </w:rPr>
        <w:t xml:space="preserve">összesen legalább </w:t>
      </w:r>
      <w:r w:rsidR="000D0FBC">
        <w:rPr>
          <w:rFonts w:asciiTheme="minorHAnsi" w:hAnsiTheme="minorHAnsi" w:cstheme="minorHAnsi"/>
          <w:szCs w:val="24"/>
        </w:rPr>
        <w:t>10</w:t>
      </w:r>
      <w:r w:rsidR="004223EE" w:rsidRPr="000D0FBC">
        <w:rPr>
          <w:rFonts w:asciiTheme="minorHAnsi" w:hAnsiTheme="minorHAnsi" w:cstheme="minorHAnsi"/>
          <w:szCs w:val="24"/>
        </w:rPr>
        <w:t xml:space="preserve"> db </w:t>
      </w:r>
      <w:r w:rsidRPr="008E2642">
        <w:rPr>
          <w:rFonts w:asciiTheme="minorHAnsi" w:hAnsiTheme="minorHAnsi" w:cstheme="minorHAnsi"/>
          <w:szCs w:val="24"/>
        </w:rPr>
        <w:t xml:space="preserve">szénsavas és szénsav </w:t>
      </w:r>
      <w:proofErr w:type="gramStart"/>
      <w:r w:rsidRPr="008E2642">
        <w:rPr>
          <w:rFonts w:asciiTheme="minorHAnsi" w:hAnsiTheme="minorHAnsi" w:cstheme="minorHAnsi"/>
          <w:szCs w:val="24"/>
        </w:rPr>
        <w:t>mentes</w:t>
      </w:r>
      <w:proofErr w:type="gramEnd"/>
      <w:r w:rsidRPr="008E2642">
        <w:rPr>
          <w:rFonts w:asciiTheme="minorHAnsi" w:hAnsiTheme="minorHAnsi" w:cstheme="minorHAnsi"/>
          <w:szCs w:val="24"/>
        </w:rPr>
        <w:t>, valamint hideg és meleg tisztított víz adagolására alkalmas vízadagoló automaták telepítéséről és/vagy üzemeltetéséről szóló referenciával.</w:t>
      </w:r>
      <w:r w:rsidR="000D0FBC">
        <w:rPr>
          <w:rFonts w:asciiTheme="minorHAnsi" w:hAnsiTheme="minorHAnsi" w:cstheme="minorHAnsi"/>
          <w:szCs w:val="24"/>
        </w:rPr>
        <w:t xml:space="preserve"> (5. sz. melléklet)</w:t>
      </w:r>
    </w:p>
    <w:p w:rsidR="00FE1156" w:rsidRDefault="00FE1156" w:rsidP="00411138">
      <w:pPr>
        <w:ind w:left="540"/>
        <w:rPr>
          <w:rFonts w:asciiTheme="minorHAnsi" w:hAnsiTheme="minorHAnsi" w:cstheme="minorHAnsi"/>
          <w:szCs w:val="24"/>
        </w:rPr>
      </w:pPr>
    </w:p>
    <w:p w:rsidR="004223EE" w:rsidRDefault="004223EE" w:rsidP="005A11F3">
      <w:pPr>
        <w:jc w:val="both"/>
        <w:rPr>
          <w:rFonts w:asciiTheme="minorHAnsi" w:hAnsiTheme="minorHAnsi" w:cstheme="minorHAnsi"/>
          <w:szCs w:val="24"/>
        </w:rPr>
      </w:pPr>
      <w:r>
        <w:rPr>
          <w:rFonts w:asciiTheme="minorHAnsi" w:hAnsiTheme="minorHAnsi" w:cstheme="minorHAnsi"/>
          <w:szCs w:val="24"/>
        </w:rPr>
        <w:t>A beszállított tisztított víz feleljen meg a t</w:t>
      </w:r>
      <w:r w:rsidR="006805DD">
        <w:rPr>
          <w:rFonts w:asciiTheme="minorHAnsi" w:hAnsiTheme="minorHAnsi" w:cstheme="minorHAnsi"/>
          <w:szCs w:val="24"/>
        </w:rPr>
        <w:t>e</w:t>
      </w:r>
      <w:r>
        <w:rPr>
          <w:rFonts w:asciiTheme="minorHAnsi" w:hAnsiTheme="minorHAnsi" w:cstheme="minorHAnsi"/>
          <w:szCs w:val="24"/>
        </w:rPr>
        <w:t>rmészetes ásványvíz, a forrásvíz, az ivóvíz, az á</w:t>
      </w:r>
      <w:r w:rsidR="00B30B95">
        <w:rPr>
          <w:rFonts w:asciiTheme="minorHAnsi" w:hAnsiTheme="minorHAnsi" w:cstheme="minorHAnsi"/>
          <w:szCs w:val="24"/>
        </w:rPr>
        <w:t>sv</w:t>
      </w:r>
      <w:r>
        <w:rPr>
          <w:rFonts w:asciiTheme="minorHAnsi" w:hAnsiTheme="minorHAnsi" w:cstheme="minorHAnsi"/>
          <w:szCs w:val="24"/>
        </w:rPr>
        <w:t>ányi anyagokkal dúsított ivóvíz és az ízesített víz palackozásának és forgalomba hozatalának szabályairól szóló 65/200</w:t>
      </w:r>
      <w:r w:rsidR="0041473B">
        <w:rPr>
          <w:rFonts w:asciiTheme="minorHAnsi" w:hAnsiTheme="minorHAnsi" w:cstheme="minorHAnsi"/>
          <w:szCs w:val="24"/>
        </w:rPr>
        <w:t>4</w:t>
      </w:r>
      <w:r>
        <w:rPr>
          <w:rFonts w:asciiTheme="minorHAnsi" w:hAnsiTheme="minorHAnsi" w:cstheme="minorHAnsi"/>
          <w:szCs w:val="24"/>
        </w:rPr>
        <w:t xml:space="preserve">. (IV.27.) </w:t>
      </w:r>
      <w:proofErr w:type="spellStart"/>
      <w:r>
        <w:rPr>
          <w:rFonts w:asciiTheme="minorHAnsi" w:hAnsiTheme="minorHAnsi" w:cstheme="minorHAnsi"/>
          <w:szCs w:val="24"/>
        </w:rPr>
        <w:t>FVM-ESzCsM-GKM</w:t>
      </w:r>
      <w:proofErr w:type="spellEnd"/>
      <w:r>
        <w:rPr>
          <w:rFonts w:asciiTheme="minorHAnsi" w:hAnsiTheme="minorHAnsi" w:cstheme="minorHAnsi"/>
          <w:szCs w:val="24"/>
        </w:rPr>
        <w:t xml:space="preserve"> </w:t>
      </w:r>
      <w:r w:rsidR="00B47698">
        <w:rPr>
          <w:rFonts w:asciiTheme="minorHAnsi" w:hAnsiTheme="minorHAnsi" w:cstheme="minorHAnsi"/>
          <w:szCs w:val="24"/>
        </w:rPr>
        <w:t xml:space="preserve">(Földművelésügyi- és Vidékfejlesztési Minisztérium – Egészségügyi, Szociális és Családügyi Minisztérium – Gazdasági és Közlekedési Minisztérium) </w:t>
      </w:r>
      <w:r>
        <w:rPr>
          <w:rFonts w:asciiTheme="minorHAnsi" w:hAnsiTheme="minorHAnsi" w:cstheme="minorHAnsi"/>
          <w:szCs w:val="24"/>
        </w:rPr>
        <w:t>együttes rendelet előírásainak.</w:t>
      </w:r>
      <w:r w:rsidR="000D0FBC">
        <w:rPr>
          <w:rFonts w:asciiTheme="minorHAnsi" w:hAnsiTheme="minorHAnsi" w:cstheme="minorHAnsi"/>
          <w:szCs w:val="24"/>
        </w:rPr>
        <w:t xml:space="preserve"> (</w:t>
      </w:r>
      <w:r w:rsidR="008D6AF1">
        <w:rPr>
          <w:rFonts w:asciiTheme="minorHAnsi" w:hAnsiTheme="minorHAnsi" w:cstheme="minorHAnsi"/>
          <w:szCs w:val="24"/>
        </w:rPr>
        <w:t>9</w:t>
      </w:r>
      <w:proofErr w:type="gramStart"/>
      <w:r w:rsidR="008D6AF1">
        <w:rPr>
          <w:rFonts w:asciiTheme="minorHAnsi" w:hAnsiTheme="minorHAnsi" w:cstheme="minorHAnsi"/>
          <w:szCs w:val="24"/>
        </w:rPr>
        <w:t>.</w:t>
      </w:r>
      <w:r w:rsidR="000D0FBC">
        <w:rPr>
          <w:rFonts w:asciiTheme="minorHAnsi" w:hAnsiTheme="minorHAnsi" w:cstheme="minorHAnsi"/>
          <w:szCs w:val="24"/>
        </w:rPr>
        <w:t>g</w:t>
      </w:r>
      <w:proofErr w:type="gramEnd"/>
      <w:r w:rsidR="000D0FBC">
        <w:rPr>
          <w:rFonts w:asciiTheme="minorHAnsi" w:hAnsiTheme="minorHAnsi" w:cstheme="minorHAnsi"/>
          <w:szCs w:val="24"/>
        </w:rPr>
        <w:t>)  pont</w:t>
      </w:r>
      <w:r w:rsidR="008D6AF1">
        <w:rPr>
          <w:rFonts w:asciiTheme="minorHAnsi" w:hAnsiTheme="minorHAnsi" w:cstheme="minorHAnsi"/>
          <w:szCs w:val="24"/>
        </w:rPr>
        <w:t xml:space="preserve"> szerinti </w:t>
      </w:r>
      <w:r w:rsidR="000D0FBC">
        <w:rPr>
          <w:rFonts w:asciiTheme="minorHAnsi" w:hAnsiTheme="minorHAnsi" w:cstheme="minorHAnsi"/>
          <w:szCs w:val="24"/>
        </w:rPr>
        <w:t>minőségi bizonyítvány)</w:t>
      </w:r>
    </w:p>
    <w:p w:rsidR="004223EE" w:rsidRDefault="004223EE" w:rsidP="00B30B95">
      <w:pPr>
        <w:ind w:left="540"/>
        <w:jc w:val="both"/>
        <w:rPr>
          <w:rFonts w:asciiTheme="minorHAnsi" w:hAnsiTheme="minorHAnsi" w:cstheme="minorHAnsi"/>
          <w:szCs w:val="24"/>
        </w:rPr>
      </w:pPr>
    </w:p>
    <w:p w:rsidR="00B47698" w:rsidRDefault="004223EE" w:rsidP="005A11F3">
      <w:pPr>
        <w:jc w:val="both"/>
        <w:rPr>
          <w:rFonts w:asciiTheme="minorHAnsi" w:hAnsiTheme="minorHAnsi" w:cstheme="minorHAnsi"/>
          <w:szCs w:val="24"/>
        </w:rPr>
      </w:pPr>
      <w:r>
        <w:rPr>
          <w:rFonts w:asciiTheme="minorHAnsi" w:hAnsiTheme="minorHAnsi" w:cstheme="minorHAnsi"/>
          <w:szCs w:val="24"/>
        </w:rPr>
        <w:t>A vízadagoló berendezések rendelkezzenek a használatukhoz szükséges gyártói megfelelőségi nyilatkozattal és az előírás szerinti használthoz szükséges használati útmutatóval.</w:t>
      </w:r>
    </w:p>
    <w:p w:rsidR="00B47698" w:rsidRDefault="00B47698" w:rsidP="00B30B95">
      <w:pPr>
        <w:ind w:left="540"/>
        <w:jc w:val="both"/>
        <w:rPr>
          <w:rFonts w:asciiTheme="minorHAnsi" w:hAnsiTheme="minorHAnsi" w:cstheme="minorHAnsi"/>
          <w:szCs w:val="24"/>
        </w:rPr>
      </w:pPr>
    </w:p>
    <w:p w:rsidR="004223EE" w:rsidRDefault="004223EE" w:rsidP="005A11F3">
      <w:pPr>
        <w:jc w:val="both"/>
        <w:rPr>
          <w:rFonts w:asciiTheme="minorHAnsi" w:hAnsiTheme="minorHAnsi" w:cstheme="minorHAnsi"/>
          <w:szCs w:val="24"/>
        </w:rPr>
      </w:pPr>
      <w:r>
        <w:rPr>
          <w:rFonts w:asciiTheme="minorHAnsi" w:hAnsiTheme="minorHAnsi" w:cstheme="minorHAnsi"/>
          <w:szCs w:val="24"/>
        </w:rPr>
        <w:t xml:space="preserve"> A beszállított étkezési szénsav rendelkezzen Biztonságtechnikai Adatlappal, mely információt ad a gáz kezeléséhez, tárolásához, valamint tájékoztat a használata során fellépő esetleges kockázatáról és elsősegélynyújtásról.</w:t>
      </w:r>
    </w:p>
    <w:p w:rsidR="00B30B95" w:rsidRPr="00411138" w:rsidRDefault="00B30B95" w:rsidP="00C84347">
      <w:pPr>
        <w:jc w:val="both"/>
        <w:rPr>
          <w:rFonts w:asciiTheme="minorHAnsi" w:hAnsiTheme="minorHAnsi" w:cstheme="minorHAnsi"/>
          <w:szCs w:val="24"/>
        </w:rPr>
      </w:pPr>
    </w:p>
    <w:p w:rsidR="002A678B" w:rsidRPr="008F38CE" w:rsidRDefault="001615A0" w:rsidP="005A11F3">
      <w:pPr>
        <w:pStyle w:val="BKV"/>
        <w:keepNext/>
        <w:tabs>
          <w:tab w:val="left" w:pos="567"/>
        </w:tabs>
        <w:spacing w:line="240" w:lineRule="auto"/>
        <w:rPr>
          <w:rFonts w:asciiTheme="minorHAnsi" w:hAnsiTheme="minorHAnsi" w:cstheme="minorHAnsi"/>
          <w:b/>
          <w:szCs w:val="24"/>
        </w:rPr>
      </w:pPr>
      <w:r>
        <w:rPr>
          <w:rFonts w:asciiTheme="minorHAnsi" w:hAnsiTheme="minorHAnsi" w:cstheme="minorHAnsi"/>
          <w:b/>
          <w:szCs w:val="24"/>
        </w:rPr>
        <w:lastRenderedPageBreak/>
        <w:t>9.</w:t>
      </w:r>
      <w:r w:rsidR="00B54FA6">
        <w:rPr>
          <w:rFonts w:asciiTheme="minorHAnsi" w:hAnsiTheme="minorHAnsi" w:cstheme="minorHAnsi"/>
          <w:b/>
          <w:szCs w:val="24"/>
        </w:rPr>
        <w:t xml:space="preserve"> </w:t>
      </w:r>
      <w:r>
        <w:rPr>
          <w:rFonts w:asciiTheme="minorHAnsi" w:hAnsiTheme="minorHAnsi" w:cstheme="minorHAnsi"/>
          <w:b/>
          <w:szCs w:val="24"/>
        </w:rPr>
        <w:t xml:space="preserve"> </w:t>
      </w:r>
      <w:r w:rsidR="002A678B" w:rsidRPr="008F38CE">
        <w:rPr>
          <w:rFonts w:asciiTheme="minorHAnsi" w:hAnsiTheme="minorHAnsi" w:cstheme="minorHAnsi"/>
          <w:b/>
          <w:szCs w:val="24"/>
        </w:rPr>
        <w:t>Az ajánlattevő által az ajánlathoz kötelezően csatolandó igazolások, nyilatkozatok:</w:t>
      </w:r>
    </w:p>
    <w:p w:rsidR="007E49F1" w:rsidRPr="008F38CE" w:rsidRDefault="007E49F1" w:rsidP="00C84347">
      <w:pPr>
        <w:pStyle w:val="BKV"/>
        <w:keepNext/>
        <w:tabs>
          <w:tab w:val="left" w:pos="2700"/>
        </w:tabs>
        <w:spacing w:line="240" w:lineRule="auto"/>
        <w:rPr>
          <w:rFonts w:asciiTheme="minorHAnsi" w:hAnsiTheme="minorHAnsi" w:cstheme="minorHAnsi"/>
          <w:b/>
          <w:szCs w:val="24"/>
        </w:rPr>
      </w:pPr>
    </w:p>
    <w:p w:rsidR="00C5581B" w:rsidRPr="008F38CE" w:rsidRDefault="00C5581B" w:rsidP="00C5581B">
      <w:pPr>
        <w:pStyle w:val="BKV"/>
        <w:keepNext/>
        <w:tabs>
          <w:tab w:val="left" w:pos="2700"/>
        </w:tabs>
        <w:spacing w:line="240" w:lineRule="auto"/>
        <w:rPr>
          <w:rFonts w:asciiTheme="minorHAnsi" w:hAnsiTheme="minorHAnsi" w:cstheme="minorHAnsi"/>
          <w:b/>
          <w:szCs w:val="24"/>
        </w:rPr>
      </w:pPr>
    </w:p>
    <w:tbl>
      <w:tblPr>
        <w:tblW w:w="0" w:type="auto"/>
        <w:jc w:val="center"/>
        <w:tblLayout w:type="fixed"/>
        <w:tblLook w:val="01E0" w:firstRow="1" w:lastRow="1" w:firstColumn="1" w:lastColumn="1" w:noHBand="0" w:noVBand="0"/>
      </w:tblPr>
      <w:tblGrid>
        <w:gridCol w:w="535"/>
        <w:gridCol w:w="5315"/>
        <w:gridCol w:w="2764"/>
      </w:tblGrid>
      <w:tr w:rsidR="00C5581B" w:rsidRPr="008F38CE" w:rsidTr="009F4702">
        <w:trPr>
          <w:jc w:val="center"/>
        </w:trPr>
        <w:tc>
          <w:tcPr>
            <w:tcW w:w="535" w:type="dxa"/>
            <w:shd w:val="clear" w:color="auto" w:fill="auto"/>
            <w:vAlign w:val="center"/>
          </w:tcPr>
          <w:p w:rsidR="00C5581B" w:rsidRPr="00411138" w:rsidRDefault="00C5581B" w:rsidP="009F4702">
            <w:pPr>
              <w:pStyle w:val="BKV"/>
              <w:keepNext/>
              <w:tabs>
                <w:tab w:val="left" w:pos="540"/>
              </w:tabs>
              <w:spacing w:line="240" w:lineRule="auto"/>
              <w:rPr>
                <w:rFonts w:asciiTheme="minorHAnsi" w:hAnsiTheme="minorHAnsi" w:cstheme="minorHAnsi"/>
                <w:b/>
                <w:szCs w:val="24"/>
              </w:rPr>
            </w:pPr>
          </w:p>
        </w:tc>
        <w:tc>
          <w:tcPr>
            <w:tcW w:w="5315" w:type="dxa"/>
            <w:shd w:val="clear" w:color="auto" w:fill="auto"/>
            <w:vAlign w:val="center"/>
          </w:tcPr>
          <w:p w:rsidR="00C5581B" w:rsidRPr="008F38CE" w:rsidRDefault="00C5581B" w:rsidP="009F4702">
            <w:pPr>
              <w:pStyle w:val="BKV"/>
              <w:keepNext/>
              <w:tabs>
                <w:tab w:val="left" w:pos="540"/>
              </w:tabs>
              <w:spacing w:line="240" w:lineRule="auto"/>
              <w:rPr>
                <w:rFonts w:asciiTheme="minorHAnsi" w:hAnsiTheme="minorHAnsi" w:cstheme="minorHAnsi"/>
                <w:b/>
                <w:szCs w:val="24"/>
              </w:rPr>
            </w:pPr>
            <w:r w:rsidRPr="008F38CE">
              <w:rPr>
                <w:rFonts w:asciiTheme="minorHAnsi" w:hAnsiTheme="minorHAnsi" w:cstheme="minorHAnsi"/>
                <w:b/>
                <w:szCs w:val="24"/>
              </w:rPr>
              <w:t>Megnevezés</w:t>
            </w:r>
          </w:p>
        </w:tc>
        <w:tc>
          <w:tcPr>
            <w:tcW w:w="2764" w:type="dxa"/>
            <w:shd w:val="clear" w:color="auto" w:fill="auto"/>
            <w:vAlign w:val="center"/>
          </w:tcPr>
          <w:p w:rsidR="00C5581B" w:rsidRPr="008F38CE" w:rsidRDefault="00C5581B" w:rsidP="009F4702">
            <w:pPr>
              <w:pStyle w:val="BKV"/>
              <w:keepNext/>
              <w:tabs>
                <w:tab w:val="left" w:pos="540"/>
              </w:tabs>
              <w:spacing w:line="240" w:lineRule="auto"/>
              <w:rPr>
                <w:rFonts w:asciiTheme="minorHAnsi" w:hAnsiTheme="minorHAnsi" w:cstheme="minorHAnsi"/>
                <w:b/>
                <w:szCs w:val="24"/>
              </w:rPr>
            </w:pPr>
            <w:r w:rsidRPr="008F38CE">
              <w:rPr>
                <w:rFonts w:asciiTheme="minorHAnsi" w:hAnsiTheme="minorHAnsi" w:cstheme="minorHAnsi"/>
                <w:b/>
                <w:szCs w:val="24"/>
              </w:rPr>
              <w:t>Melléklet</w:t>
            </w:r>
          </w:p>
        </w:tc>
      </w:tr>
      <w:tr w:rsidR="00C5581B" w:rsidRPr="008F38CE" w:rsidTr="009F4702">
        <w:trPr>
          <w:jc w:val="center"/>
        </w:trPr>
        <w:tc>
          <w:tcPr>
            <w:tcW w:w="535" w:type="dxa"/>
            <w:shd w:val="clear" w:color="auto" w:fill="auto"/>
            <w:vAlign w:val="center"/>
          </w:tcPr>
          <w:p w:rsidR="00C5581B" w:rsidRPr="00411138" w:rsidRDefault="00C5581B" w:rsidP="009F4702">
            <w:pPr>
              <w:pStyle w:val="BKV"/>
              <w:keepNext/>
              <w:tabs>
                <w:tab w:val="left" w:pos="540"/>
              </w:tabs>
              <w:spacing w:line="240" w:lineRule="auto"/>
              <w:jc w:val="left"/>
              <w:rPr>
                <w:rFonts w:asciiTheme="minorHAnsi" w:hAnsiTheme="minorHAnsi" w:cstheme="minorHAnsi"/>
                <w:szCs w:val="24"/>
              </w:rPr>
            </w:pPr>
            <w:r w:rsidRPr="00411138">
              <w:rPr>
                <w:rFonts w:asciiTheme="minorHAnsi" w:hAnsiTheme="minorHAnsi" w:cstheme="minorHAnsi"/>
                <w:szCs w:val="24"/>
              </w:rPr>
              <w:t>a)</w:t>
            </w:r>
          </w:p>
        </w:tc>
        <w:tc>
          <w:tcPr>
            <w:tcW w:w="5315" w:type="dxa"/>
            <w:shd w:val="clear" w:color="auto" w:fill="auto"/>
            <w:vAlign w:val="center"/>
          </w:tcPr>
          <w:p w:rsidR="00C5581B" w:rsidRPr="008F38CE" w:rsidRDefault="00C5581B" w:rsidP="009F4702">
            <w:pPr>
              <w:pStyle w:val="BKV"/>
              <w:keepNext/>
              <w:spacing w:line="240" w:lineRule="auto"/>
              <w:jc w:val="left"/>
              <w:rPr>
                <w:rFonts w:asciiTheme="minorHAnsi" w:hAnsiTheme="minorHAnsi" w:cstheme="minorHAnsi"/>
                <w:szCs w:val="24"/>
              </w:rPr>
            </w:pPr>
            <w:r w:rsidRPr="008F38CE">
              <w:rPr>
                <w:rFonts w:asciiTheme="minorHAnsi" w:hAnsiTheme="minorHAnsi" w:cstheme="minorHAnsi"/>
                <w:szCs w:val="24"/>
              </w:rPr>
              <w:t>Ajánlattételi nyilatkozat</w:t>
            </w:r>
          </w:p>
        </w:tc>
        <w:tc>
          <w:tcPr>
            <w:tcW w:w="2764" w:type="dxa"/>
            <w:shd w:val="clear" w:color="auto" w:fill="auto"/>
            <w:vAlign w:val="center"/>
          </w:tcPr>
          <w:p w:rsidR="00C5581B" w:rsidRPr="008F38CE" w:rsidRDefault="00C5581B" w:rsidP="009F4702">
            <w:pPr>
              <w:pStyle w:val="BKV"/>
              <w:keepNext/>
              <w:tabs>
                <w:tab w:val="left" w:pos="540"/>
              </w:tabs>
              <w:spacing w:line="240" w:lineRule="auto"/>
              <w:rPr>
                <w:rFonts w:asciiTheme="minorHAnsi" w:hAnsiTheme="minorHAnsi" w:cstheme="minorHAnsi"/>
                <w:szCs w:val="24"/>
              </w:rPr>
            </w:pPr>
            <w:r w:rsidRPr="008F38CE">
              <w:rPr>
                <w:rFonts w:asciiTheme="minorHAnsi" w:hAnsiTheme="minorHAnsi" w:cstheme="minorHAnsi"/>
                <w:szCs w:val="24"/>
              </w:rPr>
              <w:t>1. sz. melléklet</w:t>
            </w:r>
          </w:p>
        </w:tc>
      </w:tr>
      <w:tr w:rsidR="00C5581B" w:rsidRPr="008F38CE" w:rsidTr="009F4702">
        <w:trPr>
          <w:jc w:val="center"/>
        </w:trPr>
        <w:tc>
          <w:tcPr>
            <w:tcW w:w="535" w:type="dxa"/>
            <w:shd w:val="clear" w:color="auto" w:fill="auto"/>
            <w:vAlign w:val="center"/>
          </w:tcPr>
          <w:p w:rsidR="00C5581B" w:rsidRPr="00411138" w:rsidRDefault="00C5581B" w:rsidP="009F4702">
            <w:pPr>
              <w:pStyle w:val="BKV"/>
              <w:keepNext/>
              <w:tabs>
                <w:tab w:val="left" w:pos="540"/>
              </w:tabs>
              <w:spacing w:line="240" w:lineRule="auto"/>
              <w:jc w:val="left"/>
              <w:rPr>
                <w:rFonts w:asciiTheme="minorHAnsi" w:hAnsiTheme="minorHAnsi" w:cstheme="minorHAnsi"/>
                <w:szCs w:val="24"/>
              </w:rPr>
            </w:pPr>
            <w:r w:rsidRPr="00411138">
              <w:rPr>
                <w:rFonts w:asciiTheme="minorHAnsi" w:hAnsiTheme="minorHAnsi" w:cstheme="minorHAnsi"/>
                <w:szCs w:val="24"/>
              </w:rPr>
              <w:t>b)</w:t>
            </w:r>
          </w:p>
        </w:tc>
        <w:tc>
          <w:tcPr>
            <w:tcW w:w="5315" w:type="dxa"/>
            <w:shd w:val="clear" w:color="auto" w:fill="auto"/>
            <w:vAlign w:val="center"/>
          </w:tcPr>
          <w:p w:rsidR="00C5581B" w:rsidRPr="008F38CE" w:rsidRDefault="00C5581B" w:rsidP="009F4702">
            <w:pPr>
              <w:pStyle w:val="BKV"/>
              <w:keepNext/>
              <w:spacing w:line="240" w:lineRule="auto"/>
              <w:jc w:val="left"/>
              <w:rPr>
                <w:rFonts w:asciiTheme="minorHAnsi" w:hAnsiTheme="minorHAnsi" w:cstheme="minorHAnsi"/>
                <w:szCs w:val="24"/>
              </w:rPr>
            </w:pPr>
            <w:r w:rsidRPr="008F38CE">
              <w:rPr>
                <w:rFonts w:asciiTheme="minorHAnsi" w:hAnsiTheme="minorHAnsi" w:cstheme="minorHAnsi"/>
                <w:szCs w:val="24"/>
              </w:rPr>
              <w:t>Ajánlati árak/egységárak táblázata</w:t>
            </w:r>
          </w:p>
        </w:tc>
        <w:tc>
          <w:tcPr>
            <w:tcW w:w="2764" w:type="dxa"/>
            <w:shd w:val="clear" w:color="auto" w:fill="auto"/>
            <w:vAlign w:val="center"/>
          </w:tcPr>
          <w:p w:rsidR="00C5581B" w:rsidRPr="008F38CE" w:rsidRDefault="00C5581B" w:rsidP="009F4702">
            <w:pPr>
              <w:pStyle w:val="BKV"/>
              <w:keepNext/>
              <w:tabs>
                <w:tab w:val="left" w:pos="540"/>
              </w:tabs>
              <w:spacing w:line="240" w:lineRule="auto"/>
              <w:rPr>
                <w:rFonts w:asciiTheme="minorHAnsi" w:hAnsiTheme="minorHAnsi" w:cstheme="minorHAnsi"/>
                <w:szCs w:val="24"/>
              </w:rPr>
            </w:pPr>
            <w:r w:rsidRPr="008F38CE">
              <w:rPr>
                <w:rFonts w:asciiTheme="minorHAnsi" w:hAnsiTheme="minorHAnsi" w:cstheme="minorHAnsi"/>
                <w:szCs w:val="24"/>
              </w:rPr>
              <w:t>2. sz. melléklet</w:t>
            </w:r>
          </w:p>
        </w:tc>
      </w:tr>
      <w:tr w:rsidR="00C5581B" w:rsidRPr="008F38CE" w:rsidTr="009F4702">
        <w:trPr>
          <w:jc w:val="center"/>
        </w:trPr>
        <w:tc>
          <w:tcPr>
            <w:tcW w:w="535" w:type="dxa"/>
            <w:shd w:val="clear" w:color="auto" w:fill="auto"/>
            <w:vAlign w:val="center"/>
          </w:tcPr>
          <w:p w:rsidR="00C5581B" w:rsidRPr="00411138" w:rsidRDefault="00C5581B" w:rsidP="009F4702">
            <w:pPr>
              <w:pStyle w:val="BKV"/>
              <w:keepNext/>
              <w:tabs>
                <w:tab w:val="left" w:pos="540"/>
              </w:tabs>
              <w:spacing w:line="240" w:lineRule="auto"/>
              <w:jc w:val="left"/>
              <w:rPr>
                <w:rFonts w:asciiTheme="minorHAnsi" w:hAnsiTheme="minorHAnsi" w:cstheme="minorHAnsi"/>
                <w:szCs w:val="24"/>
              </w:rPr>
            </w:pPr>
            <w:r w:rsidRPr="00411138">
              <w:rPr>
                <w:rFonts w:asciiTheme="minorHAnsi" w:hAnsiTheme="minorHAnsi" w:cstheme="minorHAnsi"/>
                <w:szCs w:val="24"/>
              </w:rPr>
              <w:t>c)</w:t>
            </w:r>
          </w:p>
        </w:tc>
        <w:tc>
          <w:tcPr>
            <w:tcW w:w="5315" w:type="dxa"/>
            <w:shd w:val="clear" w:color="auto" w:fill="auto"/>
            <w:vAlign w:val="center"/>
          </w:tcPr>
          <w:p w:rsidR="00C5581B" w:rsidRPr="008F38CE" w:rsidRDefault="00C5581B" w:rsidP="009F4702">
            <w:pPr>
              <w:pStyle w:val="BKV"/>
              <w:keepNext/>
              <w:spacing w:line="240" w:lineRule="auto"/>
              <w:jc w:val="left"/>
              <w:rPr>
                <w:rFonts w:asciiTheme="minorHAnsi" w:hAnsiTheme="minorHAnsi" w:cstheme="minorHAnsi"/>
                <w:szCs w:val="24"/>
              </w:rPr>
            </w:pPr>
            <w:r w:rsidRPr="008F38CE">
              <w:rPr>
                <w:rFonts w:asciiTheme="minorHAnsi" w:hAnsiTheme="minorHAnsi" w:cstheme="minorHAnsi"/>
                <w:szCs w:val="24"/>
              </w:rPr>
              <w:t>Ajánlattevői nyilatkozat a kizáró okokról</w:t>
            </w:r>
          </w:p>
        </w:tc>
        <w:tc>
          <w:tcPr>
            <w:tcW w:w="2764" w:type="dxa"/>
            <w:shd w:val="clear" w:color="auto" w:fill="auto"/>
            <w:vAlign w:val="center"/>
          </w:tcPr>
          <w:p w:rsidR="00C5581B" w:rsidRPr="008F38CE" w:rsidRDefault="00C5581B" w:rsidP="009F4702">
            <w:pPr>
              <w:pStyle w:val="BKV"/>
              <w:keepNext/>
              <w:tabs>
                <w:tab w:val="left" w:pos="540"/>
              </w:tabs>
              <w:spacing w:line="240" w:lineRule="auto"/>
              <w:rPr>
                <w:rFonts w:asciiTheme="minorHAnsi" w:hAnsiTheme="minorHAnsi" w:cstheme="minorHAnsi"/>
                <w:szCs w:val="24"/>
              </w:rPr>
            </w:pPr>
            <w:r w:rsidRPr="008F38CE">
              <w:rPr>
                <w:rFonts w:asciiTheme="minorHAnsi" w:hAnsiTheme="minorHAnsi" w:cstheme="minorHAnsi"/>
                <w:szCs w:val="24"/>
              </w:rPr>
              <w:t>3. sz. melléklet</w:t>
            </w:r>
          </w:p>
        </w:tc>
      </w:tr>
      <w:tr w:rsidR="00C5581B" w:rsidRPr="008F38CE" w:rsidTr="009F4702">
        <w:trPr>
          <w:jc w:val="center"/>
        </w:trPr>
        <w:tc>
          <w:tcPr>
            <w:tcW w:w="535" w:type="dxa"/>
            <w:shd w:val="clear" w:color="auto" w:fill="auto"/>
            <w:vAlign w:val="center"/>
          </w:tcPr>
          <w:p w:rsidR="00C5581B" w:rsidRPr="00411138" w:rsidRDefault="001365A2" w:rsidP="009F4702">
            <w:pPr>
              <w:pStyle w:val="BKV"/>
              <w:keepNext/>
              <w:tabs>
                <w:tab w:val="left" w:pos="540"/>
              </w:tabs>
              <w:spacing w:line="240" w:lineRule="auto"/>
              <w:jc w:val="left"/>
              <w:rPr>
                <w:rFonts w:asciiTheme="minorHAnsi" w:hAnsiTheme="minorHAnsi" w:cstheme="minorHAnsi"/>
                <w:szCs w:val="24"/>
              </w:rPr>
            </w:pPr>
            <w:r>
              <w:rPr>
                <w:rFonts w:asciiTheme="minorHAnsi" w:hAnsiTheme="minorHAnsi" w:cstheme="minorHAnsi"/>
                <w:szCs w:val="24"/>
              </w:rPr>
              <w:t>d</w:t>
            </w:r>
            <w:r w:rsidRPr="008F38CE">
              <w:rPr>
                <w:rFonts w:asciiTheme="minorHAnsi" w:hAnsiTheme="minorHAnsi" w:cstheme="minorHAnsi"/>
                <w:szCs w:val="24"/>
              </w:rPr>
              <w:t>)</w:t>
            </w:r>
          </w:p>
        </w:tc>
        <w:tc>
          <w:tcPr>
            <w:tcW w:w="5315" w:type="dxa"/>
            <w:shd w:val="clear" w:color="auto" w:fill="auto"/>
            <w:vAlign w:val="center"/>
          </w:tcPr>
          <w:p w:rsidR="001365A2" w:rsidRPr="008F38CE" w:rsidRDefault="001365A2" w:rsidP="001365A2">
            <w:pPr>
              <w:pStyle w:val="BKV"/>
              <w:keepNext/>
              <w:spacing w:line="240" w:lineRule="auto"/>
              <w:jc w:val="left"/>
              <w:rPr>
                <w:rFonts w:asciiTheme="minorHAnsi" w:hAnsiTheme="minorHAnsi" w:cstheme="minorHAnsi"/>
                <w:szCs w:val="24"/>
              </w:rPr>
            </w:pPr>
            <w:r w:rsidRPr="008F38CE">
              <w:rPr>
                <w:rFonts w:asciiTheme="minorHAnsi" w:hAnsiTheme="minorHAnsi" w:cstheme="minorHAnsi"/>
                <w:szCs w:val="24"/>
              </w:rPr>
              <w:t>Nyilatkozat az Ajánlattevő által a szerződés</w:t>
            </w:r>
          </w:p>
          <w:p w:rsidR="00C5581B" w:rsidRPr="008F38CE" w:rsidRDefault="001365A2" w:rsidP="001365A2">
            <w:pPr>
              <w:pStyle w:val="BKV"/>
              <w:keepNext/>
              <w:spacing w:line="240" w:lineRule="auto"/>
              <w:jc w:val="left"/>
              <w:rPr>
                <w:rFonts w:asciiTheme="minorHAnsi" w:hAnsiTheme="minorHAnsi" w:cstheme="minorHAnsi"/>
                <w:szCs w:val="24"/>
              </w:rPr>
            </w:pPr>
            <w:r w:rsidRPr="008F38CE">
              <w:rPr>
                <w:rFonts w:asciiTheme="minorHAnsi" w:hAnsiTheme="minorHAnsi" w:cstheme="minorHAnsi"/>
                <w:szCs w:val="24"/>
              </w:rPr>
              <w:t xml:space="preserve">teljesítéséhez igénybe venni kívánt </w:t>
            </w:r>
            <w:proofErr w:type="gramStart"/>
            <w:r w:rsidRPr="008F38CE">
              <w:rPr>
                <w:rFonts w:asciiTheme="minorHAnsi" w:hAnsiTheme="minorHAnsi" w:cstheme="minorHAnsi"/>
                <w:szCs w:val="24"/>
              </w:rPr>
              <w:t>alvállalkozó(</w:t>
            </w:r>
            <w:proofErr w:type="gramEnd"/>
            <w:r w:rsidRPr="008F38CE">
              <w:rPr>
                <w:rFonts w:asciiTheme="minorHAnsi" w:hAnsiTheme="minorHAnsi" w:cstheme="minorHAnsi"/>
                <w:szCs w:val="24"/>
              </w:rPr>
              <w:t>k)</w:t>
            </w:r>
            <w:proofErr w:type="spellStart"/>
            <w:r w:rsidRPr="008F38CE">
              <w:rPr>
                <w:rFonts w:asciiTheme="minorHAnsi" w:hAnsiTheme="minorHAnsi" w:cstheme="minorHAnsi"/>
                <w:szCs w:val="24"/>
              </w:rPr>
              <w:t>ról</w:t>
            </w:r>
            <w:proofErr w:type="spellEnd"/>
          </w:p>
        </w:tc>
        <w:tc>
          <w:tcPr>
            <w:tcW w:w="2764" w:type="dxa"/>
            <w:shd w:val="clear" w:color="auto" w:fill="auto"/>
            <w:vAlign w:val="center"/>
          </w:tcPr>
          <w:p w:rsidR="00C5581B" w:rsidRPr="008F38CE" w:rsidRDefault="001365A2" w:rsidP="009F4702">
            <w:pPr>
              <w:pStyle w:val="BKV"/>
              <w:keepNext/>
              <w:tabs>
                <w:tab w:val="left" w:pos="540"/>
              </w:tabs>
              <w:spacing w:line="240" w:lineRule="auto"/>
              <w:rPr>
                <w:rFonts w:asciiTheme="minorHAnsi" w:hAnsiTheme="minorHAnsi" w:cstheme="minorHAnsi"/>
                <w:szCs w:val="24"/>
              </w:rPr>
            </w:pPr>
            <w:r w:rsidRPr="008F38CE">
              <w:rPr>
                <w:rFonts w:asciiTheme="minorHAnsi" w:hAnsiTheme="minorHAnsi" w:cstheme="minorHAnsi"/>
                <w:szCs w:val="24"/>
              </w:rPr>
              <w:t>4. sz. melléklet</w:t>
            </w:r>
          </w:p>
        </w:tc>
      </w:tr>
      <w:tr w:rsidR="00C5581B" w:rsidRPr="008F38CE" w:rsidTr="009F4702">
        <w:trPr>
          <w:jc w:val="center"/>
        </w:trPr>
        <w:tc>
          <w:tcPr>
            <w:tcW w:w="535" w:type="dxa"/>
            <w:shd w:val="clear" w:color="auto" w:fill="auto"/>
            <w:vAlign w:val="center"/>
          </w:tcPr>
          <w:p w:rsidR="00C5581B" w:rsidRPr="008F38CE" w:rsidRDefault="001365A2" w:rsidP="009F4702">
            <w:pPr>
              <w:pStyle w:val="BKV"/>
              <w:keepNext/>
              <w:tabs>
                <w:tab w:val="left" w:pos="540"/>
              </w:tabs>
              <w:spacing w:line="240" w:lineRule="auto"/>
              <w:jc w:val="left"/>
              <w:rPr>
                <w:rFonts w:asciiTheme="minorHAnsi" w:hAnsiTheme="minorHAnsi" w:cstheme="minorHAnsi"/>
                <w:szCs w:val="24"/>
              </w:rPr>
            </w:pPr>
            <w:r>
              <w:rPr>
                <w:rFonts w:asciiTheme="minorHAnsi" w:hAnsiTheme="minorHAnsi" w:cstheme="minorHAnsi"/>
                <w:szCs w:val="24"/>
              </w:rPr>
              <w:t>e</w:t>
            </w:r>
            <w:r w:rsidRPr="00411138">
              <w:rPr>
                <w:rFonts w:asciiTheme="minorHAnsi" w:hAnsiTheme="minorHAnsi" w:cstheme="minorHAnsi"/>
                <w:szCs w:val="24"/>
              </w:rPr>
              <w:t>)</w:t>
            </w:r>
          </w:p>
        </w:tc>
        <w:tc>
          <w:tcPr>
            <w:tcW w:w="5315" w:type="dxa"/>
            <w:shd w:val="clear" w:color="auto" w:fill="auto"/>
            <w:vAlign w:val="center"/>
          </w:tcPr>
          <w:p w:rsidR="00C5581B" w:rsidRPr="008F38CE" w:rsidRDefault="001365A2" w:rsidP="009F4702">
            <w:pPr>
              <w:pStyle w:val="BKV"/>
              <w:keepNext/>
              <w:spacing w:line="240" w:lineRule="auto"/>
              <w:jc w:val="left"/>
              <w:rPr>
                <w:rFonts w:asciiTheme="minorHAnsi" w:hAnsiTheme="minorHAnsi" w:cstheme="minorHAnsi"/>
                <w:szCs w:val="24"/>
              </w:rPr>
            </w:pPr>
            <w:r w:rsidRPr="008F38CE">
              <w:rPr>
                <w:rFonts w:asciiTheme="minorHAnsi" w:hAnsiTheme="minorHAnsi" w:cstheme="minorHAnsi"/>
                <w:szCs w:val="24"/>
              </w:rPr>
              <w:t>Alkalmasság körében előírt referencia nyilatkozat</w:t>
            </w:r>
          </w:p>
        </w:tc>
        <w:tc>
          <w:tcPr>
            <w:tcW w:w="2764" w:type="dxa"/>
            <w:shd w:val="clear" w:color="auto" w:fill="auto"/>
            <w:vAlign w:val="center"/>
          </w:tcPr>
          <w:p w:rsidR="00C5581B" w:rsidRPr="008F38CE" w:rsidRDefault="001365A2" w:rsidP="001365A2">
            <w:pPr>
              <w:pStyle w:val="BKV"/>
              <w:keepNext/>
              <w:tabs>
                <w:tab w:val="left" w:pos="263"/>
              </w:tabs>
              <w:spacing w:line="240" w:lineRule="auto"/>
              <w:rPr>
                <w:rFonts w:asciiTheme="minorHAnsi" w:hAnsiTheme="minorHAnsi" w:cstheme="minorHAnsi"/>
                <w:szCs w:val="24"/>
              </w:rPr>
            </w:pPr>
            <w:r w:rsidRPr="008F38CE">
              <w:rPr>
                <w:rFonts w:asciiTheme="minorHAnsi" w:hAnsiTheme="minorHAnsi" w:cstheme="minorHAnsi"/>
                <w:szCs w:val="24"/>
              </w:rPr>
              <w:t>5</w:t>
            </w:r>
            <w:proofErr w:type="gramStart"/>
            <w:r w:rsidRPr="008F38CE">
              <w:rPr>
                <w:rFonts w:asciiTheme="minorHAnsi" w:hAnsiTheme="minorHAnsi" w:cstheme="minorHAnsi"/>
                <w:szCs w:val="24"/>
              </w:rPr>
              <w:t>.sz.</w:t>
            </w:r>
            <w:proofErr w:type="gramEnd"/>
            <w:r w:rsidRPr="008F38CE">
              <w:rPr>
                <w:rFonts w:asciiTheme="minorHAnsi" w:hAnsiTheme="minorHAnsi" w:cstheme="minorHAnsi"/>
                <w:szCs w:val="24"/>
              </w:rPr>
              <w:t xml:space="preserve"> melléklet</w:t>
            </w:r>
          </w:p>
        </w:tc>
      </w:tr>
      <w:tr w:rsidR="00C5581B" w:rsidRPr="008F38CE" w:rsidTr="009F4702">
        <w:trPr>
          <w:jc w:val="center"/>
        </w:trPr>
        <w:tc>
          <w:tcPr>
            <w:tcW w:w="535" w:type="dxa"/>
            <w:shd w:val="clear" w:color="auto" w:fill="auto"/>
            <w:vAlign w:val="center"/>
          </w:tcPr>
          <w:p w:rsidR="00C5581B" w:rsidRPr="008F38CE" w:rsidRDefault="001365A2" w:rsidP="009F4702">
            <w:pPr>
              <w:pStyle w:val="BKV"/>
              <w:keepNext/>
              <w:tabs>
                <w:tab w:val="left" w:pos="540"/>
              </w:tabs>
              <w:spacing w:line="240" w:lineRule="auto"/>
              <w:jc w:val="left"/>
              <w:rPr>
                <w:rFonts w:asciiTheme="minorHAnsi" w:hAnsiTheme="minorHAnsi" w:cstheme="minorHAnsi"/>
                <w:szCs w:val="24"/>
              </w:rPr>
            </w:pPr>
            <w:r>
              <w:rPr>
                <w:rFonts w:asciiTheme="minorHAnsi" w:hAnsiTheme="minorHAnsi" w:cstheme="minorHAnsi"/>
                <w:szCs w:val="24"/>
              </w:rPr>
              <w:t>f)</w:t>
            </w:r>
          </w:p>
        </w:tc>
        <w:tc>
          <w:tcPr>
            <w:tcW w:w="5315" w:type="dxa"/>
            <w:shd w:val="clear" w:color="auto" w:fill="auto"/>
            <w:vAlign w:val="center"/>
          </w:tcPr>
          <w:p w:rsidR="00C5581B" w:rsidRPr="008F38CE" w:rsidRDefault="001365A2" w:rsidP="009F4702">
            <w:pPr>
              <w:pStyle w:val="BKV"/>
              <w:keepNext/>
              <w:spacing w:line="240" w:lineRule="auto"/>
              <w:jc w:val="left"/>
              <w:rPr>
                <w:rFonts w:asciiTheme="minorHAnsi" w:hAnsiTheme="minorHAnsi" w:cstheme="minorHAnsi"/>
                <w:szCs w:val="24"/>
              </w:rPr>
            </w:pPr>
            <w:r w:rsidRPr="008F38CE">
              <w:rPr>
                <w:rFonts w:asciiTheme="minorHAnsi" w:hAnsiTheme="minorHAnsi" w:cstheme="minorHAnsi"/>
                <w:szCs w:val="24"/>
              </w:rPr>
              <w:t>Aláírási címpéldány másolata</w:t>
            </w:r>
          </w:p>
        </w:tc>
        <w:tc>
          <w:tcPr>
            <w:tcW w:w="2764" w:type="dxa"/>
            <w:shd w:val="clear" w:color="auto" w:fill="auto"/>
            <w:vAlign w:val="center"/>
          </w:tcPr>
          <w:p w:rsidR="00C5581B" w:rsidRPr="008F38CE" w:rsidRDefault="00C5581B" w:rsidP="009F4702">
            <w:pPr>
              <w:pStyle w:val="BKV"/>
              <w:keepNext/>
              <w:tabs>
                <w:tab w:val="left" w:pos="0"/>
              </w:tabs>
              <w:spacing w:line="240" w:lineRule="auto"/>
              <w:rPr>
                <w:rFonts w:asciiTheme="minorHAnsi" w:hAnsiTheme="minorHAnsi" w:cstheme="minorHAnsi"/>
                <w:szCs w:val="24"/>
              </w:rPr>
            </w:pPr>
          </w:p>
        </w:tc>
      </w:tr>
      <w:tr w:rsidR="00C5581B" w:rsidRPr="008F38CE" w:rsidTr="009F4702">
        <w:trPr>
          <w:jc w:val="center"/>
        </w:trPr>
        <w:tc>
          <w:tcPr>
            <w:tcW w:w="535" w:type="dxa"/>
            <w:shd w:val="clear" w:color="auto" w:fill="auto"/>
            <w:vAlign w:val="center"/>
          </w:tcPr>
          <w:p w:rsidR="00C5581B" w:rsidRPr="008F38CE" w:rsidDel="00BE787C" w:rsidRDefault="001365A2" w:rsidP="009F4702">
            <w:pPr>
              <w:pStyle w:val="BKV"/>
              <w:keepNext/>
              <w:tabs>
                <w:tab w:val="left" w:pos="540"/>
              </w:tabs>
              <w:spacing w:line="240" w:lineRule="auto"/>
              <w:jc w:val="left"/>
              <w:rPr>
                <w:rFonts w:asciiTheme="minorHAnsi" w:hAnsiTheme="minorHAnsi" w:cstheme="minorHAnsi"/>
                <w:szCs w:val="24"/>
              </w:rPr>
            </w:pPr>
            <w:r>
              <w:rPr>
                <w:rFonts w:asciiTheme="minorHAnsi" w:hAnsiTheme="minorHAnsi" w:cstheme="minorHAnsi"/>
                <w:szCs w:val="24"/>
              </w:rPr>
              <w:t>g)</w:t>
            </w:r>
          </w:p>
        </w:tc>
        <w:tc>
          <w:tcPr>
            <w:tcW w:w="5315" w:type="dxa"/>
            <w:shd w:val="clear" w:color="auto" w:fill="auto"/>
            <w:vAlign w:val="center"/>
          </w:tcPr>
          <w:p w:rsidR="00C5581B" w:rsidRPr="008F38CE" w:rsidRDefault="001365A2" w:rsidP="009F4702">
            <w:pPr>
              <w:pStyle w:val="BKV"/>
              <w:keepNext/>
              <w:spacing w:line="240" w:lineRule="auto"/>
              <w:jc w:val="left"/>
              <w:rPr>
                <w:rFonts w:asciiTheme="minorHAnsi" w:hAnsiTheme="minorHAnsi" w:cstheme="minorHAnsi"/>
                <w:szCs w:val="24"/>
              </w:rPr>
            </w:pPr>
            <w:r>
              <w:rPr>
                <w:rFonts w:asciiTheme="minorHAnsi" w:hAnsiTheme="minorHAnsi" w:cstheme="minorHAnsi"/>
                <w:szCs w:val="24"/>
              </w:rPr>
              <w:t>Minőségi bizonyítvány a leszállítandó termékekre vonatkozóan</w:t>
            </w:r>
          </w:p>
        </w:tc>
        <w:tc>
          <w:tcPr>
            <w:tcW w:w="2764" w:type="dxa"/>
            <w:shd w:val="clear" w:color="auto" w:fill="auto"/>
            <w:vAlign w:val="center"/>
          </w:tcPr>
          <w:p w:rsidR="00C5581B" w:rsidRPr="008F38CE" w:rsidRDefault="00C5581B" w:rsidP="009F4702">
            <w:pPr>
              <w:pStyle w:val="BKV"/>
              <w:keepNext/>
              <w:tabs>
                <w:tab w:val="left" w:pos="540"/>
              </w:tabs>
              <w:spacing w:line="240" w:lineRule="auto"/>
              <w:rPr>
                <w:rFonts w:asciiTheme="minorHAnsi" w:hAnsiTheme="minorHAnsi" w:cstheme="minorHAnsi"/>
                <w:szCs w:val="24"/>
              </w:rPr>
            </w:pPr>
          </w:p>
          <w:p w:rsidR="00C5581B" w:rsidRPr="008F38CE" w:rsidRDefault="00C5581B" w:rsidP="009F4702">
            <w:pPr>
              <w:pStyle w:val="BKV"/>
              <w:keepNext/>
              <w:tabs>
                <w:tab w:val="left" w:pos="540"/>
              </w:tabs>
              <w:spacing w:line="240" w:lineRule="auto"/>
              <w:rPr>
                <w:rFonts w:asciiTheme="minorHAnsi" w:hAnsiTheme="minorHAnsi" w:cstheme="minorHAnsi"/>
                <w:szCs w:val="24"/>
              </w:rPr>
            </w:pPr>
          </w:p>
        </w:tc>
      </w:tr>
    </w:tbl>
    <w:p w:rsidR="001365A2" w:rsidRDefault="001365A2" w:rsidP="00C84347">
      <w:pPr>
        <w:pStyle w:val="BKV"/>
        <w:spacing w:line="240" w:lineRule="auto"/>
        <w:ind w:left="426"/>
        <w:rPr>
          <w:rFonts w:asciiTheme="minorHAnsi" w:hAnsiTheme="minorHAnsi" w:cstheme="minorHAnsi"/>
          <w:szCs w:val="24"/>
        </w:rPr>
      </w:pPr>
    </w:p>
    <w:p w:rsidR="008F1F7D" w:rsidRPr="008F38CE" w:rsidRDefault="008F1F7D" w:rsidP="005A11F3">
      <w:pPr>
        <w:pStyle w:val="BKV"/>
        <w:spacing w:line="240" w:lineRule="auto"/>
        <w:rPr>
          <w:rFonts w:asciiTheme="minorHAnsi" w:hAnsiTheme="minorHAnsi" w:cstheme="minorHAnsi"/>
          <w:szCs w:val="24"/>
        </w:rPr>
      </w:pPr>
      <w:r w:rsidRPr="008F38CE">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Pr="008F38CE" w:rsidRDefault="00AA0100" w:rsidP="00C84347">
      <w:pPr>
        <w:tabs>
          <w:tab w:val="num" w:pos="720"/>
        </w:tabs>
        <w:jc w:val="both"/>
        <w:rPr>
          <w:rFonts w:asciiTheme="minorHAnsi" w:hAnsiTheme="minorHAnsi" w:cstheme="minorHAnsi"/>
          <w:szCs w:val="24"/>
        </w:rPr>
      </w:pPr>
    </w:p>
    <w:p w:rsidR="002A678B" w:rsidRPr="008F38CE" w:rsidRDefault="001615A0" w:rsidP="005A11F3">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10. </w:t>
      </w:r>
      <w:r w:rsidR="002A678B" w:rsidRPr="008F38CE">
        <w:rPr>
          <w:rFonts w:asciiTheme="minorHAnsi" w:hAnsiTheme="minorHAnsi" w:cstheme="minorHAnsi"/>
          <w:b/>
          <w:szCs w:val="24"/>
        </w:rPr>
        <w:t>Ajánlat</w:t>
      </w:r>
      <w:r w:rsidR="005A11F3">
        <w:rPr>
          <w:rFonts w:asciiTheme="minorHAnsi" w:hAnsiTheme="minorHAnsi" w:cstheme="minorHAnsi"/>
          <w:b/>
          <w:szCs w:val="24"/>
        </w:rPr>
        <w:t xml:space="preserve"> </w:t>
      </w:r>
      <w:r w:rsidR="002A678B" w:rsidRPr="008F38CE">
        <w:rPr>
          <w:rFonts w:asciiTheme="minorHAnsi" w:hAnsiTheme="minorHAnsi" w:cstheme="minorHAnsi"/>
          <w:b/>
          <w:szCs w:val="24"/>
        </w:rPr>
        <w:t xml:space="preserve">árak: </w:t>
      </w:r>
    </w:p>
    <w:p w:rsidR="008F1F7D" w:rsidRPr="008F38CE" w:rsidRDefault="008F1F7D" w:rsidP="00C84347">
      <w:pPr>
        <w:pStyle w:val="BKV"/>
        <w:tabs>
          <w:tab w:val="left" w:pos="567"/>
        </w:tabs>
        <w:spacing w:line="240" w:lineRule="auto"/>
        <w:ind w:left="567"/>
        <w:rPr>
          <w:rFonts w:asciiTheme="minorHAnsi" w:hAnsiTheme="minorHAnsi" w:cstheme="minorHAnsi"/>
          <w:b/>
          <w:szCs w:val="24"/>
        </w:rPr>
      </w:pPr>
    </w:p>
    <w:p w:rsidR="0063101E" w:rsidRDefault="002A678B" w:rsidP="005A11F3">
      <w:pPr>
        <w:pStyle w:val="BKV"/>
        <w:spacing w:line="240" w:lineRule="auto"/>
        <w:rPr>
          <w:rFonts w:asciiTheme="minorHAnsi" w:hAnsiTheme="minorHAnsi" w:cstheme="minorHAnsi"/>
          <w:szCs w:val="24"/>
        </w:rPr>
      </w:pPr>
      <w:r w:rsidRPr="008F38CE">
        <w:rPr>
          <w:rFonts w:asciiTheme="minorHAnsi" w:hAnsiTheme="minorHAnsi" w:cstheme="minorHAnsi"/>
          <w:szCs w:val="24"/>
        </w:rPr>
        <w:t xml:space="preserve">Az ellenszolgáltatás </w:t>
      </w:r>
      <w:r w:rsidR="000D0FBC">
        <w:rPr>
          <w:rFonts w:asciiTheme="minorHAnsi" w:hAnsiTheme="minorHAnsi" w:cstheme="minorHAnsi"/>
          <w:szCs w:val="24"/>
        </w:rPr>
        <w:t>36</w:t>
      </w:r>
      <w:r w:rsidR="00523910" w:rsidRPr="008F38CE">
        <w:rPr>
          <w:rFonts w:asciiTheme="minorHAnsi" w:hAnsiTheme="minorHAnsi" w:cstheme="minorHAnsi"/>
          <w:szCs w:val="24"/>
        </w:rPr>
        <w:t xml:space="preserve"> hónapra vonatkozó </w:t>
      </w:r>
      <w:r w:rsidRPr="008F38CE">
        <w:rPr>
          <w:rFonts w:asciiTheme="minorHAnsi" w:hAnsiTheme="minorHAnsi" w:cstheme="minorHAnsi"/>
          <w:szCs w:val="24"/>
        </w:rPr>
        <w:t xml:space="preserve">nettó </w:t>
      </w:r>
      <w:r w:rsidR="0063101E">
        <w:rPr>
          <w:rFonts w:asciiTheme="minorHAnsi" w:hAnsiTheme="minorHAnsi" w:cstheme="minorHAnsi"/>
          <w:szCs w:val="24"/>
        </w:rPr>
        <w:t>össz</w:t>
      </w:r>
      <w:r w:rsidRPr="008F38CE">
        <w:rPr>
          <w:rFonts w:asciiTheme="minorHAnsi" w:hAnsiTheme="minorHAnsi" w:cstheme="minorHAnsi"/>
          <w:szCs w:val="24"/>
        </w:rPr>
        <w:t xml:space="preserve">értékét </w:t>
      </w:r>
      <w:r w:rsidR="0063101E">
        <w:rPr>
          <w:rFonts w:asciiTheme="minorHAnsi" w:hAnsiTheme="minorHAnsi" w:cstheme="minorHAnsi"/>
          <w:szCs w:val="24"/>
        </w:rPr>
        <w:t xml:space="preserve">(mely tartalmazza a vízadagoló automaták javításának, tisztításának, fertőtlenítésének és </w:t>
      </w:r>
      <w:proofErr w:type="spellStart"/>
      <w:r w:rsidR="0063101E">
        <w:rPr>
          <w:rFonts w:asciiTheme="minorHAnsi" w:hAnsiTheme="minorHAnsi" w:cstheme="minorHAnsi"/>
          <w:szCs w:val="24"/>
        </w:rPr>
        <w:t>vízkőtelenítésének</w:t>
      </w:r>
      <w:proofErr w:type="spellEnd"/>
      <w:r w:rsidR="0063101E">
        <w:rPr>
          <w:rFonts w:asciiTheme="minorHAnsi" w:hAnsiTheme="minorHAnsi" w:cstheme="minorHAnsi"/>
          <w:szCs w:val="24"/>
        </w:rPr>
        <w:t xml:space="preserve"> költségeit is) a mellékelt Ajánlattételi nyilatkozat (1. sz. melléklet) kitöltésével egy összegben, magyar forintban kell megadni.</w:t>
      </w:r>
    </w:p>
    <w:p w:rsidR="008F1F7D" w:rsidRPr="008F38CE" w:rsidRDefault="008F1F7D" w:rsidP="00C84347">
      <w:pPr>
        <w:pStyle w:val="BKV"/>
        <w:spacing w:line="240" w:lineRule="auto"/>
        <w:ind w:left="426"/>
        <w:rPr>
          <w:rFonts w:asciiTheme="minorHAnsi" w:hAnsiTheme="minorHAnsi" w:cstheme="minorHAnsi"/>
          <w:szCs w:val="24"/>
        </w:rPr>
      </w:pPr>
    </w:p>
    <w:p w:rsidR="002A678B" w:rsidRPr="008F38CE" w:rsidRDefault="008F1F7D" w:rsidP="005A11F3">
      <w:pPr>
        <w:pStyle w:val="BKV"/>
        <w:spacing w:line="240" w:lineRule="auto"/>
        <w:rPr>
          <w:rFonts w:asciiTheme="minorHAnsi" w:hAnsiTheme="minorHAnsi" w:cstheme="minorHAnsi"/>
          <w:szCs w:val="24"/>
        </w:rPr>
      </w:pPr>
      <w:r w:rsidRPr="008F38CE">
        <w:rPr>
          <w:rFonts w:asciiTheme="minorHAnsi" w:hAnsiTheme="minorHAnsi" w:cstheme="minorHAnsi"/>
          <w:szCs w:val="24"/>
        </w:rPr>
        <w:t xml:space="preserve">A </w:t>
      </w:r>
      <w:r w:rsidR="0063101E">
        <w:rPr>
          <w:rFonts w:asciiTheme="minorHAnsi" w:hAnsiTheme="minorHAnsi" w:cstheme="minorHAnsi"/>
          <w:szCs w:val="24"/>
        </w:rPr>
        <w:t xml:space="preserve">szolgáltatás nettó </w:t>
      </w:r>
      <w:r w:rsidRPr="008F38CE">
        <w:rPr>
          <w:rFonts w:asciiTheme="minorHAnsi" w:hAnsiTheme="minorHAnsi" w:cstheme="minorHAnsi"/>
          <w:szCs w:val="24"/>
        </w:rPr>
        <w:t>részletes</w:t>
      </w:r>
      <w:r w:rsidR="002A678B" w:rsidRPr="008F38CE">
        <w:rPr>
          <w:rFonts w:asciiTheme="minorHAnsi" w:hAnsiTheme="minorHAnsi" w:cstheme="minorHAnsi"/>
          <w:szCs w:val="24"/>
        </w:rPr>
        <w:t xml:space="preserve"> egységárakat a </w:t>
      </w:r>
      <w:r w:rsidR="00A63389" w:rsidRPr="00521F49">
        <w:rPr>
          <w:rFonts w:asciiTheme="minorHAnsi" w:hAnsiTheme="minorHAnsi" w:cstheme="minorHAnsi"/>
          <w:szCs w:val="24"/>
        </w:rPr>
        <w:t xml:space="preserve">2. </w:t>
      </w:r>
      <w:r w:rsidR="002A678B" w:rsidRPr="00521F49">
        <w:rPr>
          <w:rFonts w:asciiTheme="minorHAnsi" w:hAnsiTheme="minorHAnsi" w:cstheme="minorHAnsi"/>
          <w:szCs w:val="24"/>
        </w:rPr>
        <w:t xml:space="preserve">számú melléklet </w:t>
      </w:r>
      <w:r w:rsidR="00A63389" w:rsidRPr="008F38CE">
        <w:rPr>
          <w:rFonts w:asciiTheme="minorHAnsi" w:hAnsiTheme="minorHAnsi" w:cstheme="minorHAnsi"/>
          <w:szCs w:val="24"/>
        </w:rPr>
        <w:t xml:space="preserve">(Ajánlati árak/egységárak táblázata) </w:t>
      </w:r>
      <w:r w:rsidR="002A678B" w:rsidRPr="008F38CE">
        <w:rPr>
          <w:rFonts w:asciiTheme="minorHAnsi" w:hAnsiTheme="minorHAnsi" w:cstheme="minorHAnsi"/>
          <w:szCs w:val="24"/>
        </w:rPr>
        <w:t xml:space="preserve">kitöltésével </w:t>
      </w:r>
      <w:r w:rsidR="0063101E">
        <w:rPr>
          <w:rFonts w:asciiTheme="minorHAnsi" w:hAnsiTheme="minorHAnsi" w:cstheme="minorHAnsi"/>
          <w:szCs w:val="24"/>
        </w:rPr>
        <w:t xml:space="preserve">is </w:t>
      </w:r>
      <w:r w:rsidRPr="008F38CE">
        <w:rPr>
          <w:rFonts w:asciiTheme="minorHAnsi" w:hAnsiTheme="minorHAnsi" w:cstheme="minorHAnsi"/>
          <w:szCs w:val="24"/>
        </w:rPr>
        <w:t>meg</w:t>
      </w:r>
      <w:r w:rsidR="0063101E">
        <w:rPr>
          <w:rFonts w:asciiTheme="minorHAnsi" w:hAnsiTheme="minorHAnsi" w:cstheme="minorHAnsi"/>
          <w:szCs w:val="24"/>
        </w:rPr>
        <w:t xml:space="preserve"> kell </w:t>
      </w:r>
      <w:r w:rsidRPr="008F38CE">
        <w:rPr>
          <w:rFonts w:asciiTheme="minorHAnsi" w:hAnsiTheme="minorHAnsi" w:cstheme="minorHAnsi"/>
          <w:szCs w:val="24"/>
        </w:rPr>
        <w:t>adni.</w:t>
      </w:r>
    </w:p>
    <w:p w:rsidR="008F1F7D" w:rsidRPr="008F38CE" w:rsidRDefault="008F1F7D" w:rsidP="00C84347">
      <w:pPr>
        <w:pStyle w:val="BKV"/>
        <w:spacing w:line="240" w:lineRule="auto"/>
        <w:ind w:left="709" w:hanging="283"/>
        <w:rPr>
          <w:rFonts w:asciiTheme="minorHAnsi" w:hAnsiTheme="minorHAnsi" w:cstheme="minorHAnsi"/>
          <w:szCs w:val="24"/>
        </w:rPr>
      </w:pPr>
    </w:p>
    <w:p w:rsidR="008F1F7D" w:rsidRPr="008F38CE" w:rsidRDefault="002A678B" w:rsidP="005A11F3">
      <w:pPr>
        <w:pStyle w:val="BKV"/>
        <w:spacing w:line="240" w:lineRule="auto"/>
        <w:rPr>
          <w:rFonts w:asciiTheme="minorHAnsi" w:hAnsiTheme="minorHAnsi" w:cstheme="minorHAnsi"/>
          <w:szCs w:val="24"/>
        </w:rPr>
      </w:pPr>
      <w:r w:rsidRPr="008F38CE">
        <w:rPr>
          <w:rFonts w:asciiTheme="minorHAnsi" w:hAnsiTheme="minorHAnsi" w:cstheme="minorHAnsi"/>
          <w:szCs w:val="24"/>
        </w:rPr>
        <w:t>A nettó egységáraknak tartalmaznia kell a szerződésszerű teljesítéshez szükséges összes járulékos</w:t>
      </w:r>
      <w:r w:rsidR="00F046E7">
        <w:rPr>
          <w:rFonts w:asciiTheme="minorHAnsi" w:hAnsiTheme="minorHAnsi" w:cstheme="minorHAnsi"/>
          <w:szCs w:val="24"/>
        </w:rPr>
        <w:t xml:space="preserve"> gyártási, munka-, anyag-, szállítási és egyéb</w:t>
      </w:r>
      <w:r w:rsidRPr="008F38CE">
        <w:rPr>
          <w:rFonts w:asciiTheme="minorHAnsi" w:hAnsiTheme="minorHAnsi" w:cstheme="minorHAnsi"/>
          <w:szCs w:val="24"/>
        </w:rPr>
        <w:t>költségeket – ideértve a fuvarozás, tárolás, rakodás, csomagolás, hatósági engedélyek</w:t>
      </w:r>
      <w:r w:rsidR="00AE4489" w:rsidRPr="008F38CE">
        <w:rPr>
          <w:rFonts w:asciiTheme="minorHAnsi" w:hAnsiTheme="minorHAnsi" w:cstheme="minorHAnsi"/>
          <w:szCs w:val="24"/>
        </w:rPr>
        <w:t xml:space="preserve"> </w:t>
      </w:r>
      <w:r w:rsidR="007A7F0C" w:rsidRPr="008F38CE">
        <w:rPr>
          <w:rFonts w:asciiTheme="minorHAnsi" w:hAnsiTheme="minorHAnsi" w:cstheme="minorHAnsi"/>
          <w:szCs w:val="24"/>
        </w:rPr>
        <w:t>k</w:t>
      </w:r>
      <w:r w:rsidRPr="008F38CE">
        <w:rPr>
          <w:rFonts w:asciiTheme="minorHAnsi" w:hAnsiTheme="minorHAnsi" w:cstheme="minorHAnsi"/>
          <w:szCs w:val="24"/>
        </w:rPr>
        <w:t>öltségeit is – valamint a különféle vámköltségeket és adókat az általános forgalmi adó kivételével.</w:t>
      </w:r>
    </w:p>
    <w:p w:rsidR="002A678B" w:rsidRDefault="002A678B" w:rsidP="00C84347">
      <w:pPr>
        <w:pStyle w:val="BKV"/>
        <w:spacing w:line="240" w:lineRule="auto"/>
        <w:rPr>
          <w:rFonts w:asciiTheme="minorHAnsi" w:hAnsiTheme="minorHAnsi" w:cstheme="minorHAnsi"/>
          <w:b/>
          <w:szCs w:val="24"/>
        </w:rPr>
      </w:pPr>
    </w:p>
    <w:p w:rsidR="00F046E7" w:rsidRPr="00F046E7" w:rsidRDefault="00F046E7" w:rsidP="005A11F3">
      <w:pPr>
        <w:pStyle w:val="BKV"/>
        <w:spacing w:line="240" w:lineRule="auto"/>
        <w:rPr>
          <w:rFonts w:asciiTheme="minorHAnsi" w:hAnsiTheme="minorHAnsi" w:cstheme="minorHAnsi"/>
          <w:szCs w:val="24"/>
        </w:rPr>
      </w:pPr>
      <w:r w:rsidRPr="00F046E7">
        <w:rPr>
          <w:rFonts w:asciiTheme="minorHAnsi" w:hAnsiTheme="minorHAnsi" w:cstheme="minorHAnsi"/>
          <w:szCs w:val="24"/>
        </w:rPr>
        <w:t xml:space="preserve">Az Ajánlatkérő a szerződés megkötésétől számított </w:t>
      </w:r>
      <w:r w:rsidR="000D0FBC">
        <w:rPr>
          <w:rFonts w:asciiTheme="minorHAnsi" w:hAnsiTheme="minorHAnsi" w:cstheme="minorHAnsi"/>
          <w:szCs w:val="24"/>
        </w:rPr>
        <w:t>12</w:t>
      </w:r>
      <w:r w:rsidRPr="00F046E7">
        <w:rPr>
          <w:rFonts w:asciiTheme="minorHAnsi" w:hAnsiTheme="minorHAnsi" w:cstheme="minorHAnsi"/>
          <w:szCs w:val="24"/>
        </w:rPr>
        <w:t xml:space="preserve"> hónapra fix árak meghatározását kéri.</w:t>
      </w:r>
    </w:p>
    <w:p w:rsidR="005A11F3" w:rsidRDefault="005A11F3" w:rsidP="005A11F3">
      <w:pPr>
        <w:pStyle w:val="BKV"/>
        <w:tabs>
          <w:tab w:val="left" w:pos="567"/>
        </w:tabs>
        <w:spacing w:line="240" w:lineRule="auto"/>
        <w:rPr>
          <w:rFonts w:asciiTheme="minorHAnsi" w:hAnsiTheme="minorHAnsi" w:cstheme="minorHAnsi"/>
          <w:b/>
          <w:szCs w:val="24"/>
        </w:rPr>
      </w:pPr>
    </w:p>
    <w:p w:rsidR="00D93CB2" w:rsidRDefault="001615A0" w:rsidP="005A11F3">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11. </w:t>
      </w:r>
      <w:r w:rsidR="00D93CB2" w:rsidRPr="008F38CE">
        <w:rPr>
          <w:rFonts w:asciiTheme="minorHAnsi" w:hAnsiTheme="minorHAnsi" w:cstheme="minorHAnsi"/>
          <w:b/>
          <w:szCs w:val="24"/>
        </w:rPr>
        <w:t>Az Aján</w:t>
      </w:r>
      <w:r w:rsidR="000D0FBC">
        <w:rPr>
          <w:rFonts w:asciiTheme="minorHAnsi" w:hAnsiTheme="minorHAnsi" w:cstheme="minorHAnsi"/>
          <w:b/>
          <w:szCs w:val="24"/>
        </w:rPr>
        <w:t>l</w:t>
      </w:r>
      <w:r w:rsidR="00D93CB2" w:rsidRPr="008F38CE">
        <w:rPr>
          <w:rFonts w:asciiTheme="minorHAnsi" w:hAnsiTheme="minorHAnsi" w:cstheme="minorHAnsi"/>
          <w:b/>
          <w:szCs w:val="24"/>
        </w:rPr>
        <w:t>a</w:t>
      </w:r>
      <w:r w:rsidR="00502457" w:rsidRPr="008F38CE">
        <w:rPr>
          <w:rFonts w:asciiTheme="minorHAnsi" w:hAnsiTheme="minorHAnsi" w:cstheme="minorHAnsi"/>
          <w:b/>
          <w:szCs w:val="24"/>
        </w:rPr>
        <w:t>ti f</w:t>
      </w:r>
      <w:r w:rsidR="00D93CB2" w:rsidRPr="008F38CE">
        <w:rPr>
          <w:rFonts w:asciiTheme="minorHAnsi" w:hAnsiTheme="minorHAnsi" w:cstheme="minorHAnsi"/>
          <w:b/>
          <w:szCs w:val="24"/>
        </w:rPr>
        <w:t>elhívással kapcsolatos kérdések és válaszok:</w:t>
      </w:r>
    </w:p>
    <w:p w:rsidR="001615A0" w:rsidRPr="008F38CE" w:rsidRDefault="001615A0" w:rsidP="005A11F3">
      <w:pPr>
        <w:pStyle w:val="BKV"/>
        <w:tabs>
          <w:tab w:val="left" w:pos="567"/>
        </w:tabs>
        <w:spacing w:line="240" w:lineRule="auto"/>
        <w:rPr>
          <w:rFonts w:asciiTheme="minorHAnsi" w:hAnsiTheme="minorHAnsi" w:cstheme="minorHAnsi"/>
          <w:b/>
          <w:szCs w:val="24"/>
        </w:rPr>
      </w:pPr>
    </w:p>
    <w:p w:rsidR="002A678B" w:rsidRPr="00411138" w:rsidRDefault="00D93CB2" w:rsidP="000D0FBC">
      <w:pPr>
        <w:pStyle w:val="BKV"/>
        <w:tabs>
          <w:tab w:val="left" w:pos="540"/>
          <w:tab w:val="left" w:pos="4680"/>
        </w:tabs>
        <w:spacing w:line="240" w:lineRule="auto"/>
        <w:rPr>
          <w:rFonts w:asciiTheme="minorHAnsi" w:hAnsiTheme="minorHAnsi" w:cstheme="minorHAnsi"/>
          <w:szCs w:val="24"/>
        </w:rPr>
      </w:pPr>
      <w:r w:rsidRPr="008F38CE">
        <w:rPr>
          <w:rFonts w:asciiTheme="minorHAnsi" w:hAnsiTheme="minorHAnsi" w:cstheme="minorHAnsi"/>
          <w:szCs w:val="24"/>
        </w:rPr>
        <w:t xml:space="preserve">Az eljárással kapcsolatos kérdések feltevése, információ kérése </w:t>
      </w:r>
      <w:r w:rsidR="00897C93" w:rsidRPr="00897C93">
        <w:rPr>
          <w:rFonts w:asciiTheme="minorHAnsi" w:hAnsiTheme="minorHAnsi" w:cstheme="minorHAnsi"/>
          <w:szCs w:val="24"/>
        </w:rPr>
        <w:t>2015.05.</w:t>
      </w:r>
      <w:r w:rsidR="00897C93">
        <w:rPr>
          <w:rFonts w:asciiTheme="minorHAnsi" w:hAnsiTheme="minorHAnsi" w:cstheme="minorHAnsi"/>
          <w:szCs w:val="24"/>
        </w:rPr>
        <w:t>22</w:t>
      </w:r>
      <w:r w:rsidR="00897C93" w:rsidRPr="00897C93">
        <w:rPr>
          <w:rFonts w:asciiTheme="minorHAnsi" w:hAnsiTheme="minorHAnsi" w:cstheme="minorHAnsi"/>
          <w:szCs w:val="24"/>
        </w:rPr>
        <w:t>-</w:t>
      </w:r>
      <w:r w:rsidRPr="00897C93">
        <w:rPr>
          <w:rFonts w:asciiTheme="minorHAnsi" w:hAnsiTheme="minorHAnsi" w:cstheme="minorHAnsi"/>
          <w:szCs w:val="24"/>
        </w:rPr>
        <w:t>ig</w:t>
      </w:r>
      <w:r w:rsidRPr="008F38CE">
        <w:rPr>
          <w:rFonts w:asciiTheme="minorHAnsi" w:hAnsiTheme="minorHAnsi" w:cstheme="minorHAnsi"/>
          <w:szCs w:val="24"/>
        </w:rPr>
        <w:t xml:space="preserve"> </w:t>
      </w:r>
      <w:r w:rsidRPr="008F38CE">
        <w:rPr>
          <w:rFonts w:asciiTheme="minorHAnsi" w:hAnsiTheme="minorHAnsi" w:cstheme="minorHAnsi"/>
          <w:b/>
          <w:bCs/>
          <w:szCs w:val="24"/>
        </w:rPr>
        <w:t>kizárólag írásban</w:t>
      </w:r>
      <w:r w:rsidRPr="008F38CE">
        <w:rPr>
          <w:rFonts w:asciiTheme="minorHAnsi" w:hAnsiTheme="minorHAnsi" w:cstheme="minorHAnsi"/>
          <w:szCs w:val="24"/>
        </w:rPr>
        <w:t xml:space="preserve"> </w:t>
      </w:r>
      <w:r w:rsidRPr="00411138">
        <w:rPr>
          <w:rFonts w:asciiTheme="minorHAnsi" w:hAnsiTheme="minorHAnsi" w:cstheme="minorHAnsi"/>
          <w:szCs w:val="24"/>
        </w:rPr>
        <w:t xml:space="preserve">a </w:t>
      </w:r>
      <w:hyperlink r:id="rId11" w:tooltip="http://www.electool.hu/" w:history="1">
        <w:r w:rsidRPr="008F38CE">
          <w:rPr>
            <w:rStyle w:val="Hiperhivatkozs"/>
            <w:rFonts w:asciiTheme="minorHAnsi" w:hAnsiTheme="minorHAnsi" w:cstheme="minorHAnsi"/>
            <w:color w:val="auto"/>
            <w:szCs w:val="24"/>
          </w:rPr>
          <w:t>www.electool.hu</w:t>
        </w:r>
      </w:hyperlink>
      <w:r w:rsidRPr="00411138">
        <w:rPr>
          <w:rFonts w:asciiTheme="minorHAnsi" w:hAnsiTheme="minorHAnsi" w:cstheme="minorHAnsi"/>
          <w:szCs w:val="24"/>
        </w:rPr>
        <w:t xml:space="preserve"> felületen keresztül tehető.</w:t>
      </w:r>
    </w:p>
    <w:p w:rsidR="000D0FBC" w:rsidRDefault="000D0FBC" w:rsidP="000D0FBC">
      <w:pPr>
        <w:pStyle w:val="BKV"/>
        <w:tabs>
          <w:tab w:val="left" w:pos="567"/>
        </w:tabs>
        <w:spacing w:line="240" w:lineRule="auto"/>
        <w:rPr>
          <w:rFonts w:asciiTheme="minorHAnsi" w:hAnsiTheme="minorHAnsi" w:cstheme="minorHAnsi"/>
          <w:b/>
          <w:szCs w:val="24"/>
        </w:rPr>
      </w:pPr>
    </w:p>
    <w:p w:rsidR="002A678B" w:rsidRPr="008F38CE" w:rsidRDefault="001615A0" w:rsidP="000D0FBC">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12. </w:t>
      </w:r>
      <w:r w:rsidR="00265EB4" w:rsidRPr="008F38CE">
        <w:rPr>
          <w:rFonts w:asciiTheme="minorHAnsi" w:hAnsiTheme="minorHAnsi" w:cstheme="minorHAnsi"/>
          <w:b/>
          <w:szCs w:val="24"/>
        </w:rPr>
        <w:t>Az a</w:t>
      </w:r>
      <w:r w:rsidR="002A678B" w:rsidRPr="008F38CE">
        <w:rPr>
          <w:rFonts w:asciiTheme="minorHAnsi" w:hAnsiTheme="minorHAnsi" w:cstheme="minorHAnsi"/>
          <w:b/>
          <w:szCs w:val="24"/>
        </w:rPr>
        <w:t>jánlatok benyújtása:</w:t>
      </w:r>
    </w:p>
    <w:p w:rsidR="000D0FBC" w:rsidRDefault="000D0FBC" w:rsidP="000D0FBC">
      <w:pPr>
        <w:jc w:val="both"/>
        <w:rPr>
          <w:rFonts w:asciiTheme="minorHAnsi" w:hAnsiTheme="minorHAnsi" w:cstheme="minorHAnsi"/>
          <w:szCs w:val="24"/>
        </w:rPr>
      </w:pPr>
    </w:p>
    <w:p w:rsidR="002A678B" w:rsidRPr="008F38CE" w:rsidRDefault="002A678B" w:rsidP="000D0FBC">
      <w:pPr>
        <w:jc w:val="both"/>
        <w:rPr>
          <w:rFonts w:asciiTheme="minorHAnsi" w:hAnsiTheme="minorHAnsi" w:cstheme="minorHAnsi"/>
          <w:szCs w:val="24"/>
        </w:rPr>
      </w:pPr>
      <w:r w:rsidRPr="008F38CE">
        <w:rPr>
          <w:rFonts w:asciiTheme="minorHAnsi" w:hAnsiTheme="minorHAnsi" w:cstheme="minorHAnsi"/>
          <w:szCs w:val="24"/>
        </w:rPr>
        <w:t xml:space="preserve">A BKV </w:t>
      </w:r>
      <w:proofErr w:type="spellStart"/>
      <w:r w:rsidRPr="008F38CE">
        <w:rPr>
          <w:rFonts w:asciiTheme="minorHAnsi" w:hAnsiTheme="minorHAnsi" w:cstheme="minorHAnsi"/>
          <w:szCs w:val="24"/>
        </w:rPr>
        <w:t>Zrt</w:t>
      </w:r>
      <w:proofErr w:type="spellEnd"/>
      <w:r w:rsidRPr="008F38CE">
        <w:rPr>
          <w:rFonts w:asciiTheme="minorHAnsi" w:hAnsiTheme="minorHAnsi" w:cstheme="minorHAnsi"/>
          <w:szCs w:val="24"/>
        </w:rPr>
        <w:t xml:space="preserve">. a tárgyi eljárást elektronikus rendszerben folytatja le, az eljárásban való részvételhez külön regisztráció szükséges. Kérjük, hogy amennyiben az eljárásban részt kívánnak venni, és még nincsenek regisztrálva az </w:t>
      </w:r>
      <w:proofErr w:type="spellStart"/>
      <w:r w:rsidRPr="008F38CE">
        <w:rPr>
          <w:rFonts w:asciiTheme="minorHAnsi" w:hAnsiTheme="minorHAnsi" w:cstheme="minorHAnsi"/>
          <w:szCs w:val="24"/>
        </w:rPr>
        <w:t>Electool</w:t>
      </w:r>
      <w:proofErr w:type="spellEnd"/>
      <w:r w:rsidRPr="008F38CE">
        <w:rPr>
          <w:rFonts w:asciiTheme="minorHAnsi" w:hAnsiTheme="minorHAnsi" w:cstheme="minorHAnsi"/>
          <w:szCs w:val="24"/>
        </w:rPr>
        <w:t xml:space="preserve"> tendereztető rendszerben</w:t>
      </w:r>
      <w:r w:rsidR="00F046E7">
        <w:rPr>
          <w:rFonts w:asciiTheme="minorHAnsi" w:hAnsiTheme="minorHAnsi" w:cstheme="minorHAnsi"/>
          <w:szCs w:val="24"/>
        </w:rPr>
        <w:t xml:space="preserve"> </w:t>
      </w:r>
      <w:r w:rsidR="00897C93" w:rsidRPr="00897C93">
        <w:rPr>
          <w:rFonts w:asciiTheme="minorHAnsi" w:hAnsiTheme="minorHAnsi" w:cstheme="minorHAnsi"/>
          <w:szCs w:val="24"/>
        </w:rPr>
        <w:t>2015.05.21</w:t>
      </w:r>
      <w:r w:rsidR="00F046E7" w:rsidRPr="00897C93">
        <w:rPr>
          <w:rFonts w:asciiTheme="minorHAnsi" w:hAnsiTheme="minorHAnsi" w:cstheme="minorHAnsi"/>
          <w:szCs w:val="24"/>
        </w:rPr>
        <w:t>.-</w:t>
      </w:r>
      <w:r w:rsidR="00897C93" w:rsidRPr="00897C93">
        <w:rPr>
          <w:rFonts w:asciiTheme="minorHAnsi" w:hAnsiTheme="minorHAnsi" w:cstheme="minorHAnsi"/>
          <w:szCs w:val="24"/>
        </w:rPr>
        <w:t>ig</w:t>
      </w:r>
      <w:r w:rsidRPr="008F38CE">
        <w:rPr>
          <w:rFonts w:asciiTheme="minorHAnsi" w:hAnsiTheme="minorHAnsi" w:cstheme="minorHAnsi"/>
          <w:szCs w:val="24"/>
        </w:rPr>
        <w:t xml:space="preserve"> szíveskedjenek részvételi szándékukat jelezni a </w:t>
      </w:r>
      <w:hyperlink r:id="rId12" w:history="1">
        <w:r w:rsidR="00656C21" w:rsidRPr="008F38CE">
          <w:rPr>
            <w:rStyle w:val="Hiperhivatkozs"/>
            <w:rFonts w:asciiTheme="minorHAnsi" w:hAnsiTheme="minorHAnsi" w:cstheme="minorHAnsi"/>
            <w:color w:val="auto"/>
            <w:szCs w:val="24"/>
          </w:rPr>
          <w:t>kozbeszerzes@bkv.hu</w:t>
        </w:r>
      </w:hyperlink>
      <w:r w:rsidRPr="008F38CE">
        <w:rPr>
          <w:rFonts w:asciiTheme="minorHAnsi" w:hAnsiTheme="minorHAnsi" w:cstheme="minorHAnsi"/>
          <w:szCs w:val="24"/>
        </w:rPr>
        <w:t xml:space="preserve"> e-mail címen, hogy a szükséges regisztrációra sor kerülhessen.</w:t>
      </w:r>
    </w:p>
    <w:p w:rsidR="000D0FBC" w:rsidRDefault="000D0FBC" w:rsidP="000D0FBC">
      <w:pPr>
        <w:jc w:val="both"/>
        <w:rPr>
          <w:rFonts w:asciiTheme="minorHAnsi" w:hAnsiTheme="minorHAnsi" w:cstheme="minorHAnsi"/>
          <w:szCs w:val="24"/>
          <w:lang w:eastAsia="hu-HU"/>
        </w:rPr>
      </w:pPr>
    </w:p>
    <w:p w:rsidR="00656C21" w:rsidRPr="008F38CE" w:rsidRDefault="005F6C85" w:rsidP="000D0FBC">
      <w:pPr>
        <w:jc w:val="both"/>
        <w:rPr>
          <w:rFonts w:asciiTheme="minorHAnsi" w:hAnsiTheme="minorHAnsi" w:cstheme="minorHAnsi"/>
          <w:szCs w:val="24"/>
          <w:lang w:eastAsia="hu-HU"/>
        </w:rPr>
      </w:pPr>
      <w:r w:rsidRPr="008F38CE">
        <w:rPr>
          <w:rFonts w:asciiTheme="minorHAnsi" w:hAnsiTheme="minorHAnsi" w:cstheme="minorHAnsi"/>
          <w:szCs w:val="24"/>
          <w:lang w:eastAsia="hu-HU"/>
        </w:rPr>
        <w:lastRenderedPageBreak/>
        <w:t xml:space="preserve">A regisztráció, valamint azt követően az eljárásban való részvételre feljogosító meghívás időt vesz igénybe, így amennyiben részvételi szándékukat a </w:t>
      </w:r>
      <w:r w:rsidR="00C039DD" w:rsidRPr="008F38CE">
        <w:rPr>
          <w:rFonts w:asciiTheme="minorHAnsi" w:hAnsiTheme="minorHAnsi" w:cstheme="minorHAnsi"/>
          <w:szCs w:val="24"/>
          <w:lang w:eastAsia="hu-HU"/>
        </w:rPr>
        <w:t>jelen pontban előzőekben megadott</w:t>
      </w:r>
      <w:r w:rsidRPr="008F38CE">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897C93" w:rsidRPr="00897C93">
        <w:rPr>
          <w:rFonts w:asciiTheme="minorHAnsi" w:hAnsiTheme="minorHAnsi" w:cstheme="minorHAnsi"/>
          <w:szCs w:val="24"/>
        </w:rPr>
        <w:t>2015.05.21-ig</w:t>
      </w:r>
      <w:bookmarkStart w:id="0" w:name="_GoBack"/>
      <w:bookmarkEnd w:id="0"/>
      <w:r w:rsidR="00F046E7" w:rsidRPr="008F38CE">
        <w:rPr>
          <w:rFonts w:asciiTheme="minorHAnsi" w:hAnsiTheme="minorHAnsi" w:cstheme="minorHAnsi"/>
          <w:szCs w:val="24"/>
        </w:rPr>
        <w:t xml:space="preserve"> </w:t>
      </w:r>
      <w:r w:rsidRPr="008F38CE">
        <w:rPr>
          <w:rFonts w:asciiTheme="minorHAnsi" w:hAnsiTheme="minorHAnsi" w:cstheme="minorHAnsi"/>
          <w:szCs w:val="24"/>
          <w:lang w:eastAsia="hu-HU"/>
        </w:rPr>
        <w:t>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0D0FBC" w:rsidRDefault="000D0FBC" w:rsidP="000D0FBC">
      <w:pPr>
        <w:jc w:val="both"/>
        <w:rPr>
          <w:rFonts w:asciiTheme="minorHAnsi" w:hAnsiTheme="minorHAnsi" w:cstheme="minorHAnsi"/>
          <w:szCs w:val="24"/>
          <w:lang w:eastAsia="hu-HU"/>
        </w:rPr>
      </w:pPr>
    </w:p>
    <w:p w:rsidR="00656C21" w:rsidRPr="008F38CE" w:rsidRDefault="00656C21" w:rsidP="000D0FBC">
      <w:pPr>
        <w:jc w:val="both"/>
        <w:rPr>
          <w:rFonts w:asciiTheme="minorHAnsi" w:hAnsiTheme="minorHAnsi" w:cstheme="minorHAnsi"/>
          <w:szCs w:val="24"/>
          <w:lang w:eastAsia="hu-HU"/>
        </w:rPr>
      </w:pPr>
      <w:r w:rsidRPr="008F38CE">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8F38CE" w:rsidRDefault="00265EB4" w:rsidP="00C84347">
      <w:pPr>
        <w:ind w:left="432"/>
        <w:jc w:val="both"/>
        <w:rPr>
          <w:rFonts w:asciiTheme="minorHAnsi" w:hAnsiTheme="minorHAnsi" w:cstheme="minorHAnsi"/>
          <w:szCs w:val="24"/>
          <w:lang w:eastAsia="hu-HU"/>
        </w:rPr>
      </w:pPr>
    </w:p>
    <w:p w:rsidR="002A678B" w:rsidRPr="008F38CE" w:rsidRDefault="002A678B" w:rsidP="000D0FBC">
      <w:pPr>
        <w:jc w:val="both"/>
        <w:rPr>
          <w:rFonts w:asciiTheme="minorHAnsi" w:hAnsiTheme="minorHAnsi" w:cstheme="minorHAnsi"/>
          <w:szCs w:val="24"/>
          <w:lang w:eastAsia="hu-HU"/>
        </w:rPr>
      </w:pPr>
      <w:r w:rsidRPr="008F38CE">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8F38CE">
        <w:rPr>
          <w:rFonts w:asciiTheme="minorHAnsi" w:hAnsiTheme="minorHAnsi" w:cstheme="minorHAnsi"/>
          <w:szCs w:val="24"/>
          <w:lang w:eastAsia="hu-HU"/>
        </w:rPr>
        <w:t>Electool</w:t>
      </w:r>
      <w:proofErr w:type="spellEnd"/>
      <w:r w:rsidRPr="008F38CE">
        <w:rPr>
          <w:rFonts w:asciiTheme="minorHAnsi" w:hAnsiTheme="minorHAnsi" w:cstheme="minorHAnsi"/>
          <w:szCs w:val="24"/>
          <w:lang w:eastAsia="hu-HU"/>
        </w:rPr>
        <w:t xml:space="preserve"> oldalára (https://electool.com/sourcingtool/) kell feltölteni. </w:t>
      </w:r>
    </w:p>
    <w:p w:rsidR="00265EB4" w:rsidRPr="008F38CE" w:rsidRDefault="00265EB4" w:rsidP="00C84347">
      <w:pPr>
        <w:ind w:left="432"/>
        <w:jc w:val="both"/>
        <w:rPr>
          <w:rFonts w:asciiTheme="minorHAnsi" w:hAnsiTheme="minorHAnsi" w:cstheme="minorHAnsi"/>
          <w:szCs w:val="24"/>
          <w:lang w:eastAsia="hu-HU"/>
        </w:rPr>
      </w:pPr>
    </w:p>
    <w:p w:rsidR="002A678B" w:rsidRPr="008F38CE" w:rsidRDefault="002A678B" w:rsidP="000D0FBC">
      <w:pPr>
        <w:jc w:val="both"/>
        <w:rPr>
          <w:rFonts w:asciiTheme="minorHAnsi" w:hAnsiTheme="minorHAnsi" w:cstheme="minorHAnsi"/>
          <w:szCs w:val="24"/>
          <w:lang w:eastAsia="hu-HU"/>
        </w:rPr>
      </w:pPr>
      <w:r w:rsidRPr="008F38CE">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A678B" w:rsidRPr="008F38CE" w:rsidRDefault="002A678B" w:rsidP="00C84347">
      <w:pPr>
        <w:pStyle w:val="BKV"/>
        <w:spacing w:line="240" w:lineRule="auto"/>
        <w:ind w:left="432"/>
        <w:rPr>
          <w:rFonts w:asciiTheme="minorHAnsi" w:hAnsiTheme="minorHAnsi" w:cstheme="minorHAnsi"/>
          <w:szCs w:val="24"/>
        </w:rPr>
      </w:pPr>
    </w:p>
    <w:p w:rsidR="002A678B" w:rsidRPr="008F38CE" w:rsidRDefault="001615A0" w:rsidP="000D0FBC">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13. </w:t>
      </w:r>
      <w:r w:rsidR="002A678B" w:rsidRPr="008F38CE">
        <w:rPr>
          <w:rFonts w:asciiTheme="minorHAnsi" w:hAnsiTheme="minorHAnsi" w:cstheme="minorHAnsi"/>
          <w:b/>
          <w:szCs w:val="24"/>
        </w:rPr>
        <w:t>Az ajánlatok benyújtásának (feltöltésének) határideje</w:t>
      </w:r>
      <w:r w:rsidR="00B46C0D" w:rsidRPr="008F38CE">
        <w:rPr>
          <w:rFonts w:asciiTheme="minorHAnsi" w:hAnsiTheme="minorHAnsi" w:cstheme="minorHAnsi"/>
          <w:b/>
          <w:szCs w:val="24"/>
        </w:rPr>
        <w:t xml:space="preserve"> (ajánlattételi határidő)</w:t>
      </w:r>
      <w:r w:rsidR="002A678B" w:rsidRPr="008F38CE">
        <w:rPr>
          <w:rFonts w:asciiTheme="minorHAnsi" w:hAnsiTheme="minorHAnsi" w:cstheme="minorHAnsi"/>
          <w:b/>
          <w:szCs w:val="24"/>
        </w:rPr>
        <w:t>:</w:t>
      </w:r>
    </w:p>
    <w:p w:rsidR="002A678B" w:rsidRPr="008F38CE" w:rsidRDefault="002A678B" w:rsidP="00C84347">
      <w:pPr>
        <w:pStyle w:val="BKV"/>
        <w:spacing w:line="240" w:lineRule="auto"/>
        <w:ind w:left="432"/>
        <w:rPr>
          <w:rFonts w:asciiTheme="minorHAnsi" w:hAnsiTheme="minorHAnsi" w:cstheme="minorHAnsi"/>
          <w:szCs w:val="24"/>
        </w:rPr>
      </w:pPr>
    </w:p>
    <w:p w:rsidR="002A678B" w:rsidRPr="008F38CE" w:rsidRDefault="002A678B" w:rsidP="00003C40">
      <w:pPr>
        <w:pStyle w:val="BKV"/>
        <w:spacing w:line="240" w:lineRule="auto"/>
        <w:ind w:left="432"/>
        <w:jc w:val="center"/>
        <w:rPr>
          <w:rFonts w:asciiTheme="minorHAnsi" w:hAnsiTheme="minorHAnsi" w:cstheme="minorHAnsi"/>
          <w:b/>
          <w:szCs w:val="24"/>
        </w:rPr>
      </w:pPr>
      <w:r w:rsidRPr="008F38CE">
        <w:rPr>
          <w:rFonts w:asciiTheme="minorHAnsi" w:hAnsiTheme="minorHAnsi" w:cstheme="minorHAnsi"/>
          <w:b/>
          <w:szCs w:val="24"/>
        </w:rPr>
        <w:t>201</w:t>
      </w:r>
      <w:r w:rsidR="00611198">
        <w:rPr>
          <w:rFonts w:asciiTheme="minorHAnsi" w:hAnsiTheme="minorHAnsi" w:cstheme="minorHAnsi"/>
          <w:b/>
          <w:szCs w:val="24"/>
        </w:rPr>
        <w:t>5</w:t>
      </w:r>
      <w:r w:rsidRPr="008F38CE">
        <w:rPr>
          <w:rFonts w:asciiTheme="minorHAnsi" w:hAnsiTheme="minorHAnsi" w:cstheme="minorHAnsi"/>
          <w:b/>
          <w:szCs w:val="24"/>
        </w:rPr>
        <w:t>.</w:t>
      </w:r>
      <w:r w:rsidR="00F046E7">
        <w:rPr>
          <w:rFonts w:asciiTheme="minorHAnsi" w:hAnsiTheme="minorHAnsi" w:cstheme="minorHAnsi"/>
          <w:b/>
          <w:szCs w:val="24"/>
        </w:rPr>
        <w:t xml:space="preserve"> </w:t>
      </w:r>
      <w:r w:rsidR="00897C93">
        <w:rPr>
          <w:rFonts w:asciiTheme="minorHAnsi" w:hAnsiTheme="minorHAnsi" w:cstheme="minorHAnsi"/>
          <w:b/>
          <w:szCs w:val="24"/>
        </w:rPr>
        <w:t>06.01. 12</w:t>
      </w:r>
      <w:r w:rsidR="00792E2D">
        <w:rPr>
          <w:rFonts w:asciiTheme="minorHAnsi" w:hAnsiTheme="minorHAnsi" w:cstheme="minorHAnsi"/>
          <w:b/>
          <w:szCs w:val="24"/>
        </w:rPr>
        <w:t xml:space="preserve"> </w:t>
      </w:r>
      <w:r w:rsidRPr="008F38CE">
        <w:rPr>
          <w:rFonts w:asciiTheme="minorHAnsi" w:hAnsiTheme="minorHAnsi" w:cstheme="minorHAnsi"/>
          <w:b/>
          <w:szCs w:val="24"/>
        </w:rPr>
        <w:t xml:space="preserve">óra </w:t>
      </w:r>
      <w:r w:rsidR="00897C93">
        <w:rPr>
          <w:rFonts w:asciiTheme="minorHAnsi" w:hAnsiTheme="minorHAnsi" w:cstheme="minorHAnsi"/>
          <w:b/>
          <w:szCs w:val="24"/>
        </w:rPr>
        <w:t xml:space="preserve">00 </w:t>
      </w:r>
      <w:r w:rsidRPr="008F38CE">
        <w:rPr>
          <w:rFonts w:asciiTheme="minorHAnsi" w:hAnsiTheme="minorHAnsi" w:cstheme="minorHAnsi"/>
          <w:b/>
          <w:szCs w:val="24"/>
        </w:rPr>
        <w:t>perc</w:t>
      </w:r>
    </w:p>
    <w:p w:rsidR="002A678B" w:rsidRPr="008F38CE" w:rsidRDefault="002A678B" w:rsidP="00C84347">
      <w:pPr>
        <w:pStyle w:val="BKV"/>
        <w:spacing w:line="240" w:lineRule="auto"/>
        <w:ind w:left="432"/>
        <w:rPr>
          <w:rFonts w:asciiTheme="minorHAnsi" w:hAnsiTheme="minorHAnsi" w:cstheme="minorHAnsi"/>
          <w:szCs w:val="24"/>
        </w:rPr>
      </w:pPr>
    </w:p>
    <w:p w:rsidR="00C039DD" w:rsidRPr="008F38CE" w:rsidRDefault="002A678B" w:rsidP="000D0FBC">
      <w:pPr>
        <w:pStyle w:val="BKV"/>
        <w:tabs>
          <w:tab w:val="left" w:pos="540"/>
        </w:tabs>
        <w:spacing w:line="240" w:lineRule="auto"/>
        <w:rPr>
          <w:rFonts w:asciiTheme="minorHAnsi" w:hAnsiTheme="minorHAnsi" w:cstheme="minorHAnsi"/>
          <w:b/>
          <w:szCs w:val="24"/>
        </w:rPr>
      </w:pPr>
      <w:r w:rsidRPr="008F38CE">
        <w:rPr>
          <w:rFonts w:asciiTheme="minorHAnsi" w:hAnsiTheme="minorHAnsi" w:cstheme="minorHAnsi"/>
          <w:szCs w:val="24"/>
        </w:rPr>
        <w:t xml:space="preserve"> </w:t>
      </w:r>
      <w:r w:rsidR="00C039DD" w:rsidRPr="008F38CE">
        <w:rPr>
          <w:rFonts w:asciiTheme="minorHAnsi" w:hAnsiTheme="minorHAnsi" w:cstheme="minorHAnsi"/>
          <w:b/>
          <w:szCs w:val="24"/>
        </w:rPr>
        <w:t>Az ajánlati árak megtekintése:</w:t>
      </w:r>
    </w:p>
    <w:p w:rsidR="002A678B" w:rsidRDefault="002A678B" w:rsidP="00C84347">
      <w:pPr>
        <w:pStyle w:val="BKV"/>
        <w:spacing w:line="240" w:lineRule="auto"/>
        <w:ind w:left="432"/>
        <w:rPr>
          <w:rFonts w:asciiTheme="minorHAnsi" w:hAnsiTheme="minorHAnsi" w:cstheme="minorHAnsi"/>
          <w:szCs w:val="24"/>
        </w:rPr>
      </w:pPr>
    </w:p>
    <w:p w:rsidR="00F046E7" w:rsidRPr="008F38CE" w:rsidRDefault="00F046E7" w:rsidP="00F046E7">
      <w:pPr>
        <w:pStyle w:val="BKV"/>
        <w:spacing w:line="240" w:lineRule="auto"/>
        <w:ind w:left="432"/>
        <w:jc w:val="center"/>
        <w:rPr>
          <w:rFonts w:asciiTheme="minorHAnsi" w:hAnsiTheme="minorHAnsi" w:cstheme="minorHAnsi"/>
          <w:b/>
          <w:szCs w:val="24"/>
        </w:rPr>
      </w:pPr>
      <w:r w:rsidRPr="008F38CE">
        <w:rPr>
          <w:rFonts w:asciiTheme="minorHAnsi" w:hAnsiTheme="minorHAnsi" w:cstheme="minorHAnsi"/>
          <w:b/>
          <w:szCs w:val="24"/>
        </w:rPr>
        <w:t>201</w:t>
      </w:r>
      <w:r w:rsidR="00611198">
        <w:rPr>
          <w:rFonts w:asciiTheme="minorHAnsi" w:hAnsiTheme="minorHAnsi" w:cstheme="minorHAnsi"/>
          <w:b/>
          <w:szCs w:val="24"/>
        </w:rPr>
        <w:t>5</w:t>
      </w:r>
      <w:r w:rsidRPr="008F38CE">
        <w:rPr>
          <w:rFonts w:asciiTheme="minorHAnsi" w:hAnsiTheme="minorHAnsi" w:cstheme="minorHAnsi"/>
          <w:b/>
          <w:szCs w:val="24"/>
        </w:rPr>
        <w:t>.</w:t>
      </w:r>
      <w:r w:rsidR="00897C93">
        <w:rPr>
          <w:rFonts w:asciiTheme="minorHAnsi" w:hAnsiTheme="minorHAnsi" w:cstheme="minorHAnsi"/>
          <w:b/>
          <w:szCs w:val="24"/>
        </w:rPr>
        <w:t>06.01.</w:t>
      </w:r>
      <w:r>
        <w:rPr>
          <w:rFonts w:asciiTheme="minorHAnsi" w:hAnsiTheme="minorHAnsi" w:cstheme="minorHAnsi"/>
          <w:b/>
          <w:szCs w:val="24"/>
        </w:rPr>
        <w:t xml:space="preserve"> </w:t>
      </w:r>
      <w:r w:rsidR="00897C93">
        <w:rPr>
          <w:rFonts w:asciiTheme="minorHAnsi" w:hAnsiTheme="minorHAnsi" w:cstheme="minorHAnsi"/>
          <w:b/>
          <w:szCs w:val="24"/>
        </w:rPr>
        <w:t>12</w:t>
      </w:r>
      <w:r>
        <w:rPr>
          <w:rFonts w:asciiTheme="minorHAnsi" w:hAnsiTheme="minorHAnsi" w:cstheme="minorHAnsi"/>
          <w:b/>
          <w:szCs w:val="24"/>
        </w:rPr>
        <w:t xml:space="preserve">. </w:t>
      </w:r>
      <w:r w:rsidRPr="008F38CE">
        <w:rPr>
          <w:rFonts w:asciiTheme="minorHAnsi" w:hAnsiTheme="minorHAnsi" w:cstheme="minorHAnsi"/>
          <w:b/>
          <w:szCs w:val="24"/>
        </w:rPr>
        <w:t xml:space="preserve">óra </w:t>
      </w:r>
      <w:r w:rsidR="00897C93">
        <w:rPr>
          <w:rFonts w:asciiTheme="minorHAnsi" w:hAnsiTheme="minorHAnsi" w:cstheme="minorHAnsi"/>
          <w:b/>
          <w:szCs w:val="24"/>
        </w:rPr>
        <w:t>01</w:t>
      </w:r>
      <w:r w:rsidRPr="008F38CE">
        <w:rPr>
          <w:rFonts w:asciiTheme="minorHAnsi" w:hAnsiTheme="minorHAnsi" w:cstheme="minorHAnsi"/>
          <w:b/>
          <w:szCs w:val="24"/>
        </w:rPr>
        <w:t xml:space="preserve"> perc</w:t>
      </w:r>
    </w:p>
    <w:p w:rsidR="00F046E7" w:rsidRPr="008F38CE" w:rsidRDefault="00F046E7" w:rsidP="00C84347">
      <w:pPr>
        <w:pStyle w:val="BKV"/>
        <w:spacing w:line="240" w:lineRule="auto"/>
        <w:ind w:left="432"/>
        <w:rPr>
          <w:rFonts w:asciiTheme="minorHAnsi" w:hAnsiTheme="minorHAnsi" w:cstheme="minorHAnsi"/>
          <w:szCs w:val="24"/>
        </w:rPr>
      </w:pPr>
    </w:p>
    <w:p w:rsidR="00444EC4" w:rsidRPr="008F38CE" w:rsidRDefault="001615A0" w:rsidP="000D0FBC">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14. </w:t>
      </w:r>
      <w:r w:rsidR="00444EC4" w:rsidRPr="008F38CE">
        <w:rPr>
          <w:rFonts w:asciiTheme="minorHAnsi" w:hAnsiTheme="minorHAnsi" w:cstheme="minorHAnsi"/>
          <w:b/>
          <w:szCs w:val="24"/>
        </w:rPr>
        <w:t>Az ajánlatok elbírálásának szempontja:</w:t>
      </w:r>
    </w:p>
    <w:p w:rsidR="00265EB4" w:rsidRPr="008F38CE" w:rsidRDefault="00265EB4" w:rsidP="00C84347">
      <w:pPr>
        <w:pStyle w:val="BKV"/>
        <w:tabs>
          <w:tab w:val="left" w:pos="567"/>
        </w:tabs>
        <w:spacing w:line="240" w:lineRule="auto"/>
        <w:ind w:left="567"/>
        <w:rPr>
          <w:rFonts w:asciiTheme="minorHAnsi" w:hAnsiTheme="minorHAnsi" w:cstheme="minorHAnsi"/>
          <w:b/>
          <w:szCs w:val="24"/>
        </w:rPr>
      </w:pPr>
    </w:p>
    <w:p w:rsidR="00C91F66" w:rsidRDefault="00444EC4" w:rsidP="000D0FBC">
      <w:pPr>
        <w:jc w:val="both"/>
        <w:rPr>
          <w:rFonts w:asciiTheme="minorHAnsi" w:hAnsiTheme="minorHAnsi" w:cstheme="minorHAnsi"/>
          <w:szCs w:val="24"/>
        </w:rPr>
      </w:pPr>
      <w:r w:rsidRPr="008F38CE">
        <w:rPr>
          <w:rFonts w:asciiTheme="minorHAnsi" w:hAnsiTheme="minorHAnsi" w:cstheme="minorHAnsi"/>
          <w:szCs w:val="24"/>
          <w:lang w:eastAsia="hu-HU"/>
        </w:rPr>
        <w:t>Az Ajánlatkérő az Ajánlati felhívásban meghatározott feltételeknek megfelelő ajánlatokat</w:t>
      </w:r>
      <w:r w:rsidR="009E4B0A">
        <w:rPr>
          <w:rFonts w:asciiTheme="minorHAnsi" w:hAnsiTheme="minorHAnsi" w:cstheme="minorHAnsi"/>
          <w:szCs w:val="24"/>
          <w:lang w:eastAsia="hu-HU"/>
        </w:rPr>
        <w:t xml:space="preserve"> részenként</w:t>
      </w:r>
      <w:r w:rsidRPr="008F38CE">
        <w:rPr>
          <w:rFonts w:asciiTheme="minorHAnsi" w:hAnsiTheme="minorHAnsi" w:cstheme="minorHAnsi"/>
          <w:szCs w:val="24"/>
          <w:lang w:eastAsia="hu-HU"/>
        </w:rPr>
        <w:t xml:space="preserve"> a </w:t>
      </w:r>
      <w:r w:rsidRPr="008F38CE">
        <w:rPr>
          <w:rFonts w:asciiTheme="minorHAnsi" w:hAnsiTheme="minorHAnsi" w:cstheme="minorHAnsi"/>
          <w:b/>
          <w:szCs w:val="24"/>
          <w:lang w:eastAsia="hu-HU"/>
        </w:rPr>
        <w:t>legalacsonyabb összegű ellenszolgáltatást</w:t>
      </w:r>
      <w:r w:rsidRPr="008F38CE">
        <w:rPr>
          <w:rFonts w:asciiTheme="minorHAnsi" w:hAnsiTheme="minorHAnsi" w:cstheme="minorHAnsi"/>
          <w:szCs w:val="24"/>
          <w:lang w:eastAsia="hu-HU"/>
        </w:rPr>
        <w:t xml:space="preserve"> tartalmazó ajánlat alapján bírálja el.</w:t>
      </w:r>
    </w:p>
    <w:p w:rsidR="00C91F66" w:rsidRPr="008F38CE" w:rsidRDefault="00C91F66" w:rsidP="00C84347">
      <w:pPr>
        <w:tabs>
          <w:tab w:val="left" w:pos="9071"/>
        </w:tabs>
        <w:ind w:left="540" w:right="-1"/>
        <w:jc w:val="both"/>
        <w:rPr>
          <w:rFonts w:asciiTheme="minorHAnsi" w:hAnsiTheme="minorHAnsi" w:cstheme="minorHAnsi"/>
          <w:szCs w:val="24"/>
        </w:rPr>
      </w:pPr>
    </w:p>
    <w:p w:rsidR="00AA0100" w:rsidRPr="008F38CE" w:rsidRDefault="001615A0" w:rsidP="000D0FBC">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15. </w:t>
      </w:r>
      <w:r w:rsidR="00AA0100" w:rsidRPr="008F38CE">
        <w:rPr>
          <w:rFonts w:asciiTheme="minorHAnsi" w:hAnsiTheme="minorHAnsi" w:cstheme="minorHAnsi"/>
          <w:b/>
          <w:szCs w:val="24"/>
        </w:rPr>
        <w:t>Hiánypótlás:</w:t>
      </w:r>
    </w:p>
    <w:p w:rsidR="00AA0100" w:rsidRPr="008F38CE" w:rsidRDefault="00AA0100" w:rsidP="00C84347">
      <w:pPr>
        <w:pStyle w:val="BKV"/>
        <w:tabs>
          <w:tab w:val="left" w:pos="567"/>
        </w:tabs>
        <w:spacing w:line="240" w:lineRule="auto"/>
        <w:ind w:left="567"/>
        <w:rPr>
          <w:rFonts w:asciiTheme="minorHAnsi" w:hAnsiTheme="minorHAnsi" w:cstheme="minorHAnsi"/>
          <w:b/>
          <w:szCs w:val="24"/>
        </w:rPr>
      </w:pPr>
    </w:p>
    <w:p w:rsidR="00AA0100" w:rsidRPr="008F38CE" w:rsidRDefault="00AA0100" w:rsidP="000D0FBC">
      <w:pPr>
        <w:jc w:val="both"/>
        <w:rPr>
          <w:rFonts w:asciiTheme="minorHAnsi" w:hAnsiTheme="minorHAnsi" w:cstheme="minorHAnsi"/>
          <w:szCs w:val="24"/>
        </w:rPr>
      </w:pPr>
      <w:r w:rsidRPr="008F38CE">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8F38CE"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8F38CE" w:rsidRDefault="001615A0" w:rsidP="000D0FBC">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16. </w:t>
      </w:r>
      <w:r w:rsidR="00AA0100" w:rsidRPr="008F38CE">
        <w:rPr>
          <w:rFonts w:asciiTheme="minorHAnsi" w:hAnsiTheme="minorHAnsi" w:cstheme="minorHAnsi"/>
          <w:b/>
          <w:szCs w:val="24"/>
        </w:rPr>
        <w:t xml:space="preserve">Az ajánlati kötöttség: </w:t>
      </w:r>
    </w:p>
    <w:p w:rsidR="00AA0100" w:rsidRPr="008F38CE"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8F38CE" w:rsidRDefault="00AA0100" w:rsidP="000D0FBC">
      <w:pPr>
        <w:jc w:val="both"/>
        <w:rPr>
          <w:rFonts w:asciiTheme="minorHAnsi" w:hAnsiTheme="minorHAnsi" w:cstheme="minorHAnsi"/>
          <w:szCs w:val="24"/>
        </w:rPr>
      </w:pPr>
      <w:r w:rsidRPr="008F38CE">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8F38CE" w:rsidRDefault="00AA0100" w:rsidP="00C84347">
      <w:pPr>
        <w:ind w:left="426"/>
        <w:jc w:val="both"/>
        <w:rPr>
          <w:rFonts w:asciiTheme="minorHAnsi" w:hAnsiTheme="minorHAnsi" w:cstheme="minorHAnsi"/>
          <w:szCs w:val="24"/>
          <w:lang w:eastAsia="hu-HU"/>
        </w:rPr>
      </w:pPr>
    </w:p>
    <w:p w:rsidR="00AA0100" w:rsidRPr="008F38CE" w:rsidRDefault="00AA0100" w:rsidP="000D0FBC">
      <w:pPr>
        <w:jc w:val="both"/>
        <w:rPr>
          <w:rFonts w:asciiTheme="minorHAnsi" w:hAnsiTheme="minorHAnsi" w:cstheme="minorHAnsi"/>
          <w:szCs w:val="24"/>
          <w:lang w:eastAsia="hu-HU"/>
        </w:rPr>
      </w:pPr>
      <w:r w:rsidRPr="008F38CE">
        <w:rPr>
          <w:rFonts w:asciiTheme="minorHAnsi" w:hAnsiTheme="minorHAnsi" w:cstheme="minorHAnsi"/>
          <w:szCs w:val="24"/>
          <w:lang w:eastAsia="hu-HU"/>
        </w:rPr>
        <w:t>Ajánlatkérő az ajánlattételi határidő lejártáig visszavonhatja a felhívást.</w:t>
      </w:r>
    </w:p>
    <w:p w:rsidR="00C84347" w:rsidRPr="008F38CE"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8F38CE" w:rsidRDefault="001615A0" w:rsidP="000D0FBC">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lastRenderedPageBreak/>
        <w:t xml:space="preserve">17. </w:t>
      </w:r>
      <w:r w:rsidR="00127F88" w:rsidRPr="008F38CE">
        <w:rPr>
          <w:rFonts w:asciiTheme="minorHAnsi" w:hAnsiTheme="minorHAnsi" w:cstheme="minorHAnsi"/>
          <w:b/>
          <w:szCs w:val="24"/>
        </w:rPr>
        <w:t>Eredményhirdetés:</w:t>
      </w:r>
    </w:p>
    <w:p w:rsidR="0064223E" w:rsidRDefault="0064223E" w:rsidP="000D0FBC">
      <w:pPr>
        <w:jc w:val="both"/>
        <w:rPr>
          <w:rFonts w:asciiTheme="minorHAnsi" w:hAnsiTheme="minorHAnsi" w:cstheme="minorHAnsi"/>
          <w:szCs w:val="24"/>
        </w:rPr>
      </w:pPr>
    </w:p>
    <w:p w:rsidR="00127F88" w:rsidRPr="008F38CE" w:rsidRDefault="00127F88" w:rsidP="000D0FBC">
      <w:pPr>
        <w:jc w:val="both"/>
        <w:rPr>
          <w:rFonts w:asciiTheme="minorHAnsi" w:hAnsiTheme="minorHAnsi" w:cstheme="minorHAnsi"/>
          <w:szCs w:val="24"/>
        </w:rPr>
      </w:pPr>
      <w:r w:rsidRPr="008F38CE">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Pr="008F38CE" w:rsidRDefault="00127F88" w:rsidP="00C84347">
      <w:pPr>
        <w:pStyle w:val="BKV"/>
        <w:spacing w:line="240" w:lineRule="auto"/>
        <w:ind w:left="360"/>
        <w:rPr>
          <w:rFonts w:asciiTheme="minorHAnsi" w:hAnsiTheme="minorHAnsi" w:cstheme="minorHAnsi"/>
          <w:szCs w:val="24"/>
        </w:rPr>
      </w:pPr>
    </w:p>
    <w:p w:rsidR="00127F88" w:rsidRPr="008F38CE" w:rsidRDefault="001615A0" w:rsidP="000D0FBC">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18. </w:t>
      </w:r>
      <w:r w:rsidR="00127F88" w:rsidRPr="008F38CE">
        <w:rPr>
          <w:rFonts w:asciiTheme="minorHAnsi" w:hAnsiTheme="minorHAnsi" w:cstheme="minorHAnsi"/>
          <w:b/>
          <w:szCs w:val="24"/>
        </w:rPr>
        <w:t>Egyéb rendelkezések:</w:t>
      </w:r>
    </w:p>
    <w:p w:rsidR="0064223E" w:rsidRDefault="0064223E" w:rsidP="000D0FBC">
      <w:pPr>
        <w:jc w:val="both"/>
        <w:rPr>
          <w:rFonts w:asciiTheme="minorHAnsi" w:hAnsiTheme="minorHAnsi" w:cstheme="minorHAnsi"/>
          <w:szCs w:val="24"/>
        </w:rPr>
      </w:pPr>
    </w:p>
    <w:p w:rsidR="00127F88" w:rsidRPr="008F38CE" w:rsidRDefault="00127F88" w:rsidP="000D0FBC">
      <w:pPr>
        <w:jc w:val="both"/>
        <w:rPr>
          <w:rFonts w:asciiTheme="minorHAnsi" w:hAnsiTheme="minorHAnsi" w:cstheme="minorHAnsi"/>
          <w:szCs w:val="24"/>
        </w:rPr>
      </w:pPr>
      <w:r w:rsidRPr="008F38CE">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8F38CE" w:rsidRDefault="00127F88" w:rsidP="000D0FBC">
      <w:pPr>
        <w:jc w:val="both"/>
        <w:rPr>
          <w:rFonts w:asciiTheme="minorHAnsi" w:hAnsiTheme="minorHAnsi" w:cstheme="minorHAnsi"/>
          <w:szCs w:val="24"/>
        </w:rPr>
      </w:pPr>
      <w:r w:rsidRPr="008F38CE">
        <w:rPr>
          <w:rFonts w:asciiTheme="minorHAnsi" w:hAnsiTheme="minorHAnsi" w:cstheme="minorHAnsi"/>
          <w:szCs w:val="24"/>
        </w:rPr>
        <w:t>Ajánlatkérő az ajánlatok benyújtását követően elektronikus árlejtést vagy ártárgyalást tart, a végleges ajánlati árak kialakítása érdekében. Az (ár</w:t>
      </w:r>
      <w:proofErr w:type="gramStart"/>
      <w:r w:rsidRPr="008F38CE">
        <w:rPr>
          <w:rFonts w:asciiTheme="minorHAnsi" w:hAnsiTheme="minorHAnsi" w:cstheme="minorHAnsi"/>
          <w:szCs w:val="24"/>
        </w:rPr>
        <w:t>)tárgyalások</w:t>
      </w:r>
      <w:proofErr w:type="gramEnd"/>
      <w:r w:rsidRPr="008F38CE">
        <w:rPr>
          <w:rFonts w:asciiTheme="minorHAnsi" w:hAnsiTheme="minorHAnsi" w:cstheme="minorHAnsi"/>
          <w:szCs w:val="24"/>
        </w:rPr>
        <w:t xml:space="preserve"> és árlejtés tartásáról, azok menetéről az Ajánlatkérő egyidejűleg tájékoztatja valamennyi </w:t>
      </w:r>
      <w:r w:rsidR="00CE7CC4" w:rsidRPr="008F38CE">
        <w:rPr>
          <w:rFonts w:asciiTheme="minorHAnsi" w:hAnsiTheme="minorHAnsi" w:cstheme="minorHAnsi"/>
          <w:szCs w:val="24"/>
        </w:rPr>
        <w:t xml:space="preserve">érvényes ajánlatot benyújtó </w:t>
      </w:r>
      <w:r w:rsidRPr="008F38CE">
        <w:rPr>
          <w:rFonts w:asciiTheme="minorHAnsi" w:hAnsiTheme="minorHAnsi" w:cstheme="minorHAnsi"/>
          <w:szCs w:val="24"/>
        </w:rPr>
        <w:t>Ajánlattevőt.</w:t>
      </w:r>
    </w:p>
    <w:p w:rsidR="00127F88" w:rsidRPr="008F38CE" w:rsidRDefault="00127F88" w:rsidP="00C84347">
      <w:pPr>
        <w:ind w:left="426"/>
        <w:jc w:val="both"/>
        <w:rPr>
          <w:rFonts w:asciiTheme="minorHAnsi" w:hAnsiTheme="minorHAnsi" w:cstheme="minorHAnsi"/>
          <w:szCs w:val="24"/>
        </w:rPr>
      </w:pPr>
    </w:p>
    <w:p w:rsidR="00127F88" w:rsidRPr="008F38CE" w:rsidRDefault="00127F88" w:rsidP="000D0FBC">
      <w:pPr>
        <w:jc w:val="both"/>
        <w:rPr>
          <w:rFonts w:asciiTheme="minorHAnsi" w:hAnsiTheme="minorHAnsi" w:cstheme="minorHAnsi"/>
          <w:szCs w:val="24"/>
        </w:rPr>
      </w:pPr>
      <w:r w:rsidRPr="008F38CE">
        <w:rPr>
          <w:rFonts w:asciiTheme="minorHAnsi" w:hAnsiTheme="minorHAnsi" w:cstheme="minorHAns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8F38CE">
        <w:rPr>
          <w:rFonts w:asciiTheme="minorHAnsi" w:hAnsiTheme="minorHAnsi" w:cstheme="minorHAnsi"/>
          <w:b/>
          <w:szCs w:val="24"/>
          <w:u w:val="single"/>
        </w:rPr>
        <w:t>2 munkanapon</w:t>
      </w:r>
      <w:r w:rsidRPr="008F38CE">
        <w:rPr>
          <w:rFonts w:asciiTheme="minorHAnsi" w:hAnsiTheme="minorHAnsi" w:cstheme="minorHAnsi"/>
          <w:szCs w:val="24"/>
        </w:rPr>
        <w:t xml:space="preserve"> belül aláírva elektronikus úton </w:t>
      </w:r>
      <w:proofErr w:type="spellStart"/>
      <w:r w:rsidRPr="008F38CE">
        <w:rPr>
          <w:rFonts w:asciiTheme="minorHAnsi" w:hAnsiTheme="minorHAnsi" w:cstheme="minorHAnsi"/>
          <w:szCs w:val="24"/>
        </w:rPr>
        <w:t>pdf</w:t>
      </w:r>
      <w:proofErr w:type="spellEnd"/>
      <w:r w:rsidRPr="008F38CE">
        <w:rPr>
          <w:rFonts w:asciiTheme="minorHAnsi" w:hAnsiTheme="minorHAnsi" w:cstheme="minorHAnsi"/>
          <w:szCs w:val="24"/>
        </w:rPr>
        <w:t xml:space="preserve">. </w:t>
      </w:r>
      <w:proofErr w:type="gramStart"/>
      <w:r w:rsidRPr="008F38CE">
        <w:rPr>
          <w:rFonts w:asciiTheme="minorHAnsi" w:hAnsiTheme="minorHAnsi" w:cstheme="minorHAnsi"/>
          <w:szCs w:val="24"/>
        </w:rPr>
        <w:t>vagy .</w:t>
      </w:r>
      <w:proofErr w:type="spellStart"/>
      <w:r w:rsidRPr="008F38CE">
        <w:rPr>
          <w:rFonts w:asciiTheme="minorHAnsi" w:hAnsiTheme="minorHAnsi" w:cstheme="minorHAnsi"/>
          <w:szCs w:val="24"/>
        </w:rPr>
        <w:t>jpg</w:t>
      </w:r>
      <w:proofErr w:type="spellEnd"/>
      <w:proofErr w:type="gramEnd"/>
      <w:r w:rsidRPr="008F38CE">
        <w:rPr>
          <w:rFonts w:asciiTheme="minorHAnsi" w:hAnsiTheme="minorHAnsi" w:cstheme="minorHAnsi"/>
          <w:szCs w:val="24"/>
        </w:rPr>
        <w:t xml:space="preserve"> formátumban a </w:t>
      </w:r>
      <w:hyperlink r:id="rId13" w:history="1">
        <w:r w:rsidRPr="008F38CE">
          <w:rPr>
            <w:rStyle w:val="Hiperhivatkozs"/>
            <w:rFonts w:asciiTheme="minorHAnsi" w:hAnsiTheme="minorHAnsi" w:cstheme="minorHAnsi"/>
            <w:color w:val="auto"/>
            <w:szCs w:val="24"/>
          </w:rPr>
          <w:t>kozbeszerzes@bkv.hu</w:t>
        </w:r>
      </w:hyperlink>
      <w:r w:rsidRPr="008F38CE">
        <w:rPr>
          <w:rFonts w:asciiTheme="minorHAnsi" w:hAnsiTheme="minorHAnsi" w:cstheme="minorHAnsi"/>
          <w:szCs w:val="24"/>
        </w:rPr>
        <w:t xml:space="preserve"> e-mail címre vagy a 322-6438-as faxszámra megküldeni. </w:t>
      </w:r>
    </w:p>
    <w:p w:rsidR="002A678B" w:rsidRPr="008F38CE" w:rsidRDefault="002A678B" w:rsidP="00C84347">
      <w:pPr>
        <w:pStyle w:val="BKV"/>
        <w:spacing w:line="240" w:lineRule="auto"/>
        <w:ind w:left="301" w:firstLine="62"/>
        <w:rPr>
          <w:rFonts w:asciiTheme="minorHAnsi" w:hAnsiTheme="minorHAnsi" w:cstheme="minorHAnsi"/>
          <w:szCs w:val="24"/>
        </w:rPr>
      </w:pPr>
    </w:p>
    <w:p w:rsidR="00A30069" w:rsidRPr="008F38CE" w:rsidRDefault="00A30069" w:rsidP="000D0FBC">
      <w:pPr>
        <w:jc w:val="both"/>
        <w:rPr>
          <w:rFonts w:asciiTheme="minorHAnsi" w:hAnsiTheme="minorHAnsi" w:cstheme="minorHAnsi"/>
          <w:szCs w:val="24"/>
        </w:rPr>
      </w:pPr>
      <w:r w:rsidRPr="008F38CE">
        <w:rPr>
          <w:rFonts w:asciiTheme="minorHAnsi" w:hAnsiTheme="minorHAnsi" w:cstheme="minorHAnsi"/>
          <w:szCs w:val="24"/>
        </w:rPr>
        <w:t>Az Ajánlatkérő fenntartja a jogot, hogy az ajánlatok elbírálása során az eljárást eredménytelennek nyilvánítsa</w:t>
      </w:r>
      <w:r w:rsidR="00053A41" w:rsidRPr="008F38CE">
        <w:rPr>
          <w:rFonts w:asciiTheme="minorHAnsi" w:hAnsiTheme="minorHAnsi" w:cstheme="minorHAnsi"/>
          <w:szCs w:val="24"/>
        </w:rPr>
        <w:t xml:space="preserve"> és adott esetben a legkedvezőbb ajánlatot benyújtó ajánlattevővel szemben a szerződés megkötését megtagadja</w:t>
      </w:r>
      <w:r w:rsidRPr="008F38CE">
        <w:rPr>
          <w:rFonts w:asciiTheme="minorHAnsi" w:hAnsiTheme="minorHAnsi" w:cstheme="minorHAnsi"/>
          <w:szCs w:val="24"/>
        </w:rPr>
        <w:t xml:space="preserve">. </w:t>
      </w:r>
    </w:p>
    <w:p w:rsidR="002A678B" w:rsidRPr="008F38CE" w:rsidRDefault="002A678B" w:rsidP="00C84347">
      <w:pPr>
        <w:ind w:left="426"/>
        <w:jc w:val="both"/>
        <w:rPr>
          <w:rFonts w:asciiTheme="minorHAnsi" w:hAnsiTheme="minorHAnsi" w:cstheme="minorHAnsi"/>
          <w:szCs w:val="24"/>
          <w:lang w:eastAsia="hu-HU"/>
        </w:rPr>
      </w:pPr>
    </w:p>
    <w:p w:rsidR="00B627DE" w:rsidRPr="008F38CE" w:rsidRDefault="00FF2A1A" w:rsidP="000D0FBC">
      <w:pPr>
        <w:jc w:val="both"/>
        <w:rPr>
          <w:rFonts w:asciiTheme="minorHAnsi" w:hAnsiTheme="minorHAnsi" w:cstheme="minorHAnsi"/>
          <w:szCs w:val="24"/>
          <w:lang w:eastAsia="hu-HU"/>
        </w:rPr>
      </w:pPr>
      <w:r w:rsidRPr="008F38CE">
        <w:rPr>
          <w:rFonts w:asciiTheme="minorHAnsi" w:hAnsiTheme="minorHAnsi" w:cstheme="minorHAnsi"/>
          <w:szCs w:val="24"/>
          <w:lang w:eastAsia="hu-HU"/>
        </w:rPr>
        <w:t>A szerződés a nyertes ajánlattevővel, írásban jön létre, mindkét fél általi aláírás időpontjában.</w:t>
      </w:r>
    </w:p>
    <w:p w:rsidR="00AC67B8" w:rsidRPr="0090573C" w:rsidRDefault="00AC67B8" w:rsidP="008F38CE">
      <w:pPr>
        <w:rPr>
          <w:rFonts w:asciiTheme="minorHAnsi" w:hAnsiTheme="minorHAnsi" w:cstheme="minorHAnsi"/>
          <w:szCs w:val="24"/>
        </w:rPr>
      </w:pPr>
    </w:p>
    <w:sectPr w:rsidR="00AC67B8" w:rsidRPr="0090573C" w:rsidSect="00AE4489">
      <w:headerReference w:type="default" r:id="rId14"/>
      <w:footerReference w:type="even" r:id="rId15"/>
      <w:footerReference w:type="default" r:id="rId16"/>
      <w:footerReference w:type="first" r:id="rId17"/>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B1" w:rsidRDefault="000D61B1">
      <w:r>
        <w:separator/>
      </w:r>
    </w:p>
  </w:endnote>
  <w:endnote w:type="continuationSeparator" w:id="0">
    <w:p w:rsidR="000D61B1" w:rsidRDefault="000D61B1">
      <w:r>
        <w:continuationSeparator/>
      </w:r>
    </w:p>
  </w:endnote>
  <w:endnote w:type="continuationNotice" w:id="1">
    <w:p w:rsidR="000D61B1" w:rsidRDefault="000D6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01" w:rsidRDefault="00B7010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70101" w:rsidRDefault="00B7010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01" w:rsidRDefault="00B7010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97C93">
      <w:rPr>
        <w:rStyle w:val="Oldalszm"/>
        <w:noProof/>
      </w:rPr>
      <w:t>4</w:t>
    </w:r>
    <w:r>
      <w:rPr>
        <w:rStyle w:val="Oldalszm"/>
      </w:rPr>
      <w:fldChar w:fldCharType="end"/>
    </w:r>
  </w:p>
  <w:p w:rsidR="00B70101" w:rsidRDefault="00B7010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01" w:rsidRDefault="00B70101">
    <w:pPr>
      <w:pStyle w:val="llb"/>
    </w:pPr>
  </w:p>
  <w:p w:rsidR="00B70101" w:rsidRDefault="00B7010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B1" w:rsidRDefault="000D61B1">
      <w:r>
        <w:separator/>
      </w:r>
    </w:p>
  </w:footnote>
  <w:footnote w:type="continuationSeparator" w:id="0">
    <w:p w:rsidR="000D61B1" w:rsidRDefault="000D61B1">
      <w:r>
        <w:continuationSeparator/>
      </w:r>
    </w:p>
  </w:footnote>
  <w:footnote w:type="continuationNotice" w:id="1">
    <w:p w:rsidR="000D61B1" w:rsidRDefault="000D61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01" w:rsidRDefault="00B70101" w:rsidP="00146D2B">
    <w:pPr>
      <w:spacing w:after="20"/>
      <w:rPr>
        <w:rFonts w:asciiTheme="minorHAnsi" w:hAnsiTheme="minorHAnsi" w:cstheme="minorHAnsi"/>
        <w:sz w:val="22"/>
        <w:szCs w:val="22"/>
      </w:rPr>
    </w:pPr>
    <w:r>
      <w:rPr>
        <w:noProof/>
        <w:lang w:eastAsia="hu-HU"/>
      </w:rPr>
      <w:drawing>
        <wp:inline distT="0" distB="0" distL="0" distR="0" wp14:anchorId="6F36AC00" wp14:editId="1F716E1E">
          <wp:extent cx="814753" cy="381000"/>
          <wp:effectExtent l="0" t="0" r="444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sidRPr="00394B2B">
      <w:rPr>
        <w:sz w:val="20"/>
      </w:rPr>
      <w:t xml:space="preserve"> </w:t>
    </w:r>
    <w:r>
      <w:rPr>
        <w:sz w:val="20"/>
      </w:rPr>
      <w:tab/>
      <w:t xml:space="preserve">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4F30F0">
      <w:rPr>
        <w:rFonts w:asciiTheme="minorHAnsi" w:hAnsiTheme="minorHAnsi" w:cstheme="minorHAnsi"/>
        <w:sz w:val="20"/>
      </w:rPr>
      <w:tab/>
    </w:r>
    <w:r>
      <w:rPr>
        <w:rFonts w:asciiTheme="minorHAnsi" w:hAnsiTheme="minorHAnsi" w:cstheme="minorHAnsi"/>
        <w:sz w:val="20"/>
      </w:rPr>
      <w:tab/>
      <w:t xml:space="preserve">            </w:t>
    </w:r>
    <w:r w:rsidR="00383DF1">
      <w:rPr>
        <w:rFonts w:asciiTheme="minorHAnsi" w:hAnsiTheme="minorHAnsi" w:cstheme="minorHAnsi"/>
        <w:sz w:val="20"/>
      </w:rPr>
      <w:tab/>
    </w:r>
    <w:r w:rsidR="00383DF1">
      <w:rPr>
        <w:rFonts w:asciiTheme="minorHAnsi" w:hAnsiTheme="minorHAnsi" w:cstheme="minorHAnsi"/>
        <w:sz w:val="20"/>
      </w:rPr>
      <w:tab/>
      <w:t xml:space="preserve">            </w:t>
    </w:r>
    <w:r w:rsidRPr="004F30F0">
      <w:rPr>
        <w:rFonts w:asciiTheme="minorHAnsi" w:hAnsiTheme="minorHAnsi" w:cstheme="minorHAnsi"/>
        <w:sz w:val="22"/>
        <w:szCs w:val="22"/>
      </w:rPr>
      <w:t>Ajánlati felhívás</w:t>
    </w:r>
    <w:r>
      <w:rPr>
        <w:rFonts w:asciiTheme="minorHAnsi" w:hAnsiTheme="minorHAnsi" w:cstheme="minorHAnsi"/>
        <w:sz w:val="22"/>
        <w:szCs w:val="22"/>
      </w:rPr>
      <w:t xml:space="preserve"> </w:t>
    </w:r>
  </w:p>
  <w:p w:rsidR="00B70101" w:rsidRPr="004F30F0" w:rsidRDefault="00B70101" w:rsidP="009D4954">
    <w:pPr>
      <w:spacing w:after="20"/>
      <w:ind w:left="2832"/>
      <w:rPr>
        <w:rFonts w:asciiTheme="minorHAnsi" w:hAnsiTheme="minorHAnsi" w:cstheme="minorHAnsi"/>
        <w:sz w:val="22"/>
        <w:szCs w:val="22"/>
      </w:rPr>
    </w:pPr>
    <w:r>
      <w:rPr>
        <w:rFonts w:asciiTheme="minorHAnsi" w:hAnsiTheme="minorHAnsi" w:cstheme="minorHAnsi"/>
        <w:sz w:val="22"/>
        <w:szCs w:val="22"/>
      </w:rPr>
      <w:t xml:space="preserve">            </w:t>
    </w:r>
    <w:r>
      <w:rPr>
        <w:sz w:val="22"/>
        <w:szCs w:val="22"/>
      </w:rPr>
      <w:t xml:space="preserve">                         </w:t>
    </w:r>
    <w:r w:rsidRPr="00394B2B">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Pr="00394B2B">
      <w:rPr>
        <w:sz w:val="22"/>
        <w:szCs w:val="22"/>
      </w:rPr>
      <w:t xml:space="preserve"> </w:t>
    </w:r>
    <w:r w:rsidRPr="004F30F0">
      <w:rPr>
        <w:rFonts w:asciiTheme="minorHAnsi" w:hAnsiTheme="minorHAnsi" w:cstheme="minorHAnsi"/>
        <w:sz w:val="22"/>
        <w:szCs w:val="22"/>
      </w:rPr>
      <w:t xml:space="preserve">BKV </w:t>
    </w:r>
    <w:proofErr w:type="spellStart"/>
    <w:r w:rsidRPr="004F30F0">
      <w:rPr>
        <w:rFonts w:asciiTheme="minorHAnsi" w:hAnsiTheme="minorHAnsi" w:cstheme="minorHAnsi"/>
        <w:sz w:val="22"/>
        <w:szCs w:val="22"/>
      </w:rPr>
      <w:t>Zrt</w:t>
    </w:r>
    <w:proofErr w:type="spellEnd"/>
    <w:r w:rsidRPr="004F30F0">
      <w:rPr>
        <w:rFonts w:asciiTheme="minorHAnsi" w:hAnsiTheme="minorHAnsi" w:cstheme="minorHAnsi"/>
        <w:sz w:val="22"/>
        <w:szCs w:val="22"/>
      </w:rPr>
      <w:t xml:space="preserve">. </w:t>
    </w:r>
    <w:r w:rsidRPr="002E563F">
      <w:rPr>
        <w:rFonts w:asciiTheme="minorHAnsi" w:hAnsiTheme="minorHAnsi" w:cstheme="minorHAnsi"/>
        <w:sz w:val="22"/>
        <w:szCs w:val="22"/>
      </w:rPr>
      <w:t>V-3</w:t>
    </w:r>
    <w:r w:rsidR="00146D2B">
      <w:rPr>
        <w:rFonts w:asciiTheme="minorHAnsi" w:hAnsiTheme="minorHAnsi" w:cstheme="minorHAnsi"/>
        <w:sz w:val="22"/>
        <w:szCs w:val="22"/>
      </w:rPr>
      <w:t>3</w:t>
    </w:r>
    <w:r w:rsidR="009A04CA">
      <w:rPr>
        <w:rFonts w:asciiTheme="minorHAnsi" w:hAnsiTheme="minorHAnsi" w:cstheme="minorHAnsi"/>
        <w:sz w:val="22"/>
        <w:szCs w:val="22"/>
      </w:rPr>
      <w:t>6</w:t>
    </w:r>
    <w:r w:rsidRPr="002E563F">
      <w:rPr>
        <w:rFonts w:asciiTheme="minorHAnsi" w:hAnsiTheme="minorHAnsi" w:cstheme="minorHAnsi"/>
        <w:sz w:val="22"/>
        <w:szCs w:val="22"/>
      </w:rPr>
      <w:t>/14</w:t>
    </w:r>
  </w:p>
  <w:p w:rsidR="00B70101" w:rsidRPr="00591752" w:rsidRDefault="00B70101" w:rsidP="004A2B63">
    <w:pPr>
      <w:pStyle w:val="lfej"/>
      <w:pBdr>
        <w:bottom w:val="single" w:sz="4" w:space="1" w:color="auto"/>
      </w:pBdr>
      <w:tabs>
        <w:tab w:val="clear" w:pos="4536"/>
        <w:tab w:val="clear" w:pos="9072"/>
        <w:tab w:val="right" w:pos="9540"/>
      </w:tabs>
      <w:jc w:val="right"/>
      <w:rPr>
        <w:rFonts w:asciiTheme="minorHAnsi" w:hAnsiTheme="minorHAnsi" w:cstheme="minorHAnsi"/>
        <w:sz w:val="6"/>
        <w:szCs w:val="6"/>
      </w:rPr>
    </w:pPr>
    <w:r w:rsidRPr="00591752">
      <w:rPr>
        <w:rFonts w:asciiTheme="minorHAnsi" w:hAnsiTheme="minorHAnsi" w:cstheme="minorHAnsi"/>
        <w:sz w:val="6"/>
        <w:szCs w:val="6"/>
      </w:rPr>
      <w:t>.</w:t>
    </w:r>
    <w:r w:rsidRPr="00591752">
      <w:rPr>
        <w:rFonts w:asciiTheme="minorHAnsi" w:hAnsiTheme="minorHAnsi" w:cstheme="minorHAnsi"/>
        <w:sz w:val="6"/>
        <w:szCs w:val="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3">
    <w:nsid w:val="0C181E2F"/>
    <w:multiLevelType w:val="hybridMultilevel"/>
    <w:tmpl w:val="45DC985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A53BF1"/>
    <w:multiLevelType w:val="hybridMultilevel"/>
    <w:tmpl w:val="B75A661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181D3309"/>
    <w:multiLevelType w:val="hybridMultilevel"/>
    <w:tmpl w:val="92FAF6E8"/>
    <w:lvl w:ilvl="0" w:tplc="040E0001">
      <w:start w:val="1"/>
      <w:numFmt w:val="bullet"/>
      <w:lvlText w:val=""/>
      <w:lvlJc w:val="left"/>
      <w:pPr>
        <w:ind w:left="1003" w:hanging="360"/>
      </w:pPr>
      <w:rPr>
        <w:rFonts w:ascii="Symbol" w:hAnsi="Symbol" w:hint="default"/>
      </w:rPr>
    </w:lvl>
    <w:lvl w:ilvl="1" w:tplc="040E0003" w:tentative="1">
      <w:start w:val="1"/>
      <w:numFmt w:val="bullet"/>
      <w:lvlText w:val="o"/>
      <w:lvlJc w:val="left"/>
      <w:pPr>
        <w:ind w:left="1723" w:hanging="360"/>
      </w:pPr>
      <w:rPr>
        <w:rFonts w:ascii="Courier New" w:hAnsi="Courier New" w:cs="Courier New" w:hint="default"/>
      </w:rPr>
    </w:lvl>
    <w:lvl w:ilvl="2" w:tplc="040E0005" w:tentative="1">
      <w:start w:val="1"/>
      <w:numFmt w:val="bullet"/>
      <w:lvlText w:val=""/>
      <w:lvlJc w:val="left"/>
      <w:pPr>
        <w:ind w:left="2443" w:hanging="360"/>
      </w:pPr>
      <w:rPr>
        <w:rFonts w:ascii="Wingdings" w:hAnsi="Wingdings" w:hint="default"/>
      </w:rPr>
    </w:lvl>
    <w:lvl w:ilvl="3" w:tplc="040E0001" w:tentative="1">
      <w:start w:val="1"/>
      <w:numFmt w:val="bullet"/>
      <w:lvlText w:val=""/>
      <w:lvlJc w:val="left"/>
      <w:pPr>
        <w:ind w:left="3163" w:hanging="360"/>
      </w:pPr>
      <w:rPr>
        <w:rFonts w:ascii="Symbol" w:hAnsi="Symbol" w:hint="default"/>
      </w:rPr>
    </w:lvl>
    <w:lvl w:ilvl="4" w:tplc="040E0003" w:tentative="1">
      <w:start w:val="1"/>
      <w:numFmt w:val="bullet"/>
      <w:lvlText w:val="o"/>
      <w:lvlJc w:val="left"/>
      <w:pPr>
        <w:ind w:left="3883" w:hanging="360"/>
      </w:pPr>
      <w:rPr>
        <w:rFonts w:ascii="Courier New" w:hAnsi="Courier New" w:cs="Courier New" w:hint="default"/>
      </w:rPr>
    </w:lvl>
    <w:lvl w:ilvl="5" w:tplc="040E0005" w:tentative="1">
      <w:start w:val="1"/>
      <w:numFmt w:val="bullet"/>
      <w:lvlText w:val=""/>
      <w:lvlJc w:val="left"/>
      <w:pPr>
        <w:ind w:left="4603" w:hanging="360"/>
      </w:pPr>
      <w:rPr>
        <w:rFonts w:ascii="Wingdings" w:hAnsi="Wingdings" w:hint="default"/>
      </w:rPr>
    </w:lvl>
    <w:lvl w:ilvl="6" w:tplc="040E0001" w:tentative="1">
      <w:start w:val="1"/>
      <w:numFmt w:val="bullet"/>
      <w:lvlText w:val=""/>
      <w:lvlJc w:val="left"/>
      <w:pPr>
        <w:ind w:left="5323" w:hanging="360"/>
      </w:pPr>
      <w:rPr>
        <w:rFonts w:ascii="Symbol" w:hAnsi="Symbol" w:hint="default"/>
      </w:rPr>
    </w:lvl>
    <w:lvl w:ilvl="7" w:tplc="040E0003" w:tentative="1">
      <w:start w:val="1"/>
      <w:numFmt w:val="bullet"/>
      <w:lvlText w:val="o"/>
      <w:lvlJc w:val="left"/>
      <w:pPr>
        <w:ind w:left="6043" w:hanging="360"/>
      </w:pPr>
      <w:rPr>
        <w:rFonts w:ascii="Courier New" w:hAnsi="Courier New" w:cs="Courier New" w:hint="default"/>
      </w:rPr>
    </w:lvl>
    <w:lvl w:ilvl="8" w:tplc="040E0005" w:tentative="1">
      <w:start w:val="1"/>
      <w:numFmt w:val="bullet"/>
      <w:lvlText w:val=""/>
      <w:lvlJc w:val="left"/>
      <w:pPr>
        <w:ind w:left="6763" w:hanging="360"/>
      </w:pPr>
      <w:rPr>
        <w:rFonts w:ascii="Wingdings" w:hAnsi="Wingdings" w:hint="default"/>
      </w:rPr>
    </w:lvl>
  </w:abstractNum>
  <w:abstractNum w:abstractNumId="9">
    <w:nsid w:val="1BB10857"/>
    <w:multiLevelType w:val="hybridMultilevel"/>
    <w:tmpl w:val="0B6EDA2A"/>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DD700C"/>
    <w:multiLevelType w:val="hybridMultilevel"/>
    <w:tmpl w:val="D9620240"/>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55D7325"/>
    <w:multiLevelType w:val="hybridMultilevel"/>
    <w:tmpl w:val="91DC273A"/>
    <w:lvl w:ilvl="0" w:tplc="630E7126">
      <w:start w:val="1"/>
      <w:numFmt w:val="upperRoman"/>
      <w:lvlText w:val="%1."/>
      <w:lvlJc w:val="left"/>
      <w:pPr>
        <w:ind w:left="1080" w:hanging="720"/>
      </w:pPr>
      <w:rPr>
        <w:rFonts w:ascii="Calibri" w:hAnsi="Calibri" w:cs="Calibri" w:hint="default"/>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nsid w:val="3B591078"/>
    <w:multiLevelType w:val="hybridMultilevel"/>
    <w:tmpl w:val="F61C5B4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nsid w:val="3CF13B09"/>
    <w:multiLevelType w:val="hybridMultilevel"/>
    <w:tmpl w:val="8508EEE4"/>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7">
    <w:nsid w:val="4BEE394F"/>
    <w:multiLevelType w:val="hybridMultilevel"/>
    <w:tmpl w:val="B71E6E1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57E7077A"/>
    <w:multiLevelType w:val="multilevel"/>
    <w:tmpl w:val="16284328"/>
    <w:lvl w:ilvl="0">
      <w:start w:val="3"/>
      <w:numFmt w:val="decimal"/>
      <w:lvlText w:val="%1."/>
      <w:lvlJc w:val="left"/>
      <w:pPr>
        <w:ind w:left="390" w:hanging="390"/>
      </w:pPr>
      <w:rPr>
        <w:rFonts w:hint="default"/>
        <w:b/>
      </w:rPr>
    </w:lvl>
    <w:lvl w:ilvl="1">
      <w:start w:val="1"/>
      <w:numFmt w:val="decimal"/>
      <w:lvlText w:val="%1.%2."/>
      <w:lvlJc w:val="left"/>
      <w:pPr>
        <w:ind w:left="1152" w:hanging="720"/>
      </w:pPr>
      <w:rPr>
        <w:rFonts w:hint="default"/>
        <w:b w:val="0"/>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824" w:hanging="1800"/>
      </w:pPr>
      <w:rPr>
        <w:rFonts w:hint="default"/>
        <w:b/>
      </w:rPr>
    </w:lvl>
    <w:lvl w:ilvl="8">
      <w:start w:val="1"/>
      <w:numFmt w:val="decimal"/>
      <w:lvlText w:val="%1.%2.%3.%4.%5.%6.%7.%8.%9."/>
      <w:lvlJc w:val="left"/>
      <w:pPr>
        <w:ind w:left="5616" w:hanging="2160"/>
      </w:pPr>
      <w:rPr>
        <w:rFonts w:hint="default"/>
        <w:b/>
      </w:rPr>
    </w:lvl>
  </w:abstractNum>
  <w:abstractNum w:abstractNumId="22">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3">
    <w:nsid w:val="5ABE736B"/>
    <w:multiLevelType w:val="hybridMultilevel"/>
    <w:tmpl w:val="81F286B4"/>
    <w:lvl w:ilvl="0" w:tplc="446095F6">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4">
    <w:nsid w:val="5B31290C"/>
    <w:multiLevelType w:val="hybridMultilevel"/>
    <w:tmpl w:val="BA60AEF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5">
    <w:nsid w:val="5B812EDF"/>
    <w:multiLevelType w:val="hybridMultilevel"/>
    <w:tmpl w:val="F6A6D14A"/>
    <w:lvl w:ilvl="0" w:tplc="6BD8AF94">
      <w:start w:val="1"/>
      <w:numFmt w:val="bullet"/>
      <w:lvlText w:val=""/>
      <w:lvlJc w:val="left"/>
      <w:pPr>
        <w:tabs>
          <w:tab w:val="num" w:pos="505"/>
        </w:tabs>
        <w:ind w:left="510" w:hanging="226"/>
      </w:pPr>
      <w:rPr>
        <w:rFonts w:ascii="Symbol" w:hAnsi="Symbol" w:hint="default"/>
      </w:rPr>
    </w:lvl>
    <w:lvl w:ilvl="1" w:tplc="D67CFEEA">
      <w:start w:val="1"/>
      <w:numFmt w:val="bullet"/>
      <w:lvlText w:val="o"/>
      <w:lvlJc w:val="left"/>
      <w:pPr>
        <w:tabs>
          <w:tab w:val="num" w:pos="1361"/>
        </w:tabs>
        <w:ind w:left="1418" w:hanging="454"/>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6">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7">
    <w:nsid w:val="5E2A28E4"/>
    <w:multiLevelType w:val="hybridMultilevel"/>
    <w:tmpl w:val="CD6C35A0"/>
    <w:lvl w:ilvl="0" w:tplc="040E0001">
      <w:start w:val="1"/>
      <w:numFmt w:val="bullet"/>
      <w:lvlText w:val=""/>
      <w:lvlJc w:val="left"/>
      <w:pPr>
        <w:ind w:left="1320" w:hanging="360"/>
      </w:pPr>
      <w:rPr>
        <w:rFonts w:ascii="Symbol" w:hAnsi="Symbol" w:hint="default"/>
      </w:rPr>
    </w:lvl>
    <w:lvl w:ilvl="1" w:tplc="040E0003" w:tentative="1">
      <w:start w:val="1"/>
      <w:numFmt w:val="bullet"/>
      <w:lvlText w:val="o"/>
      <w:lvlJc w:val="left"/>
      <w:pPr>
        <w:ind w:left="2040" w:hanging="360"/>
      </w:pPr>
      <w:rPr>
        <w:rFonts w:ascii="Courier New" w:hAnsi="Courier New" w:cs="Courier New" w:hint="default"/>
      </w:rPr>
    </w:lvl>
    <w:lvl w:ilvl="2" w:tplc="040E0005" w:tentative="1">
      <w:start w:val="1"/>
      <w:numFmt w:val="bullet"/>
      <w:lvlText w:val=""/>
      <w:lvlJc w:val="left"/>
      <w:pPr>
        <w:ind w:left="2760" w:hanging="360"/>
      </w:pPr>
      <w:rPr>
        <w:rFonts w:ascii="Wingdings" w:hAnsi="Wingdings" w:hint="default"/>
      </w:rPr>
    </w:lvl>
    <w:lvl w:ilvl="3" w:tplc="040E0001" w:tentative="1">
      <w:start w:val="1"/>
      <w:numFmt w:val="bullet"/>
      <w:lvlText w:val=""/>
      <w:lvlJc w:val="left"/>
      <w:pPr>
        <w:ind w:left="3480" w:hanging="360"/>
      </w:pPr>
      <w:rPr>
        <w:rFonts w:ascii="Symbol" w:hAnsi="Symbol" w:hint="default"/>
      </w:rPr>
    </w:lvl>
    <w:lvl w:ilvl="4" w:tplc="040E0003" w:tentative="1">
      <w:start w:val="1"/>
      <w:numFmt w:val="bullet"/>
      <w:lvlText w:val="o"/>
      <w:lvlJc w:val="left"/>
      <w:pPr>
        <w:ind w:left="4200" w:hanging="360"/>
      </w:pPr>
      <w:rPr>
        <w:rFonts w:ascii="Courier New" w:hAnsi="Courier New" w:cs="Courier New" w:hint="default"/>
      </w:rPr>
    </w:lvl>
    <w:lvl w:ilvl="5" w:tplc="040E0005" w:tentative="1">
      <w:start w:val="1"/>
      <w:numFmt w:val="bullet"/>
      <w:lvlText w:val=""/>
      <w:lvlJc w:val="left"/>
      <w:pPr>
        <w:ind w:left="4920" w:hanging="360"/>
      </w:pPr>
      <w:rPr>
        <w:rFonts w:ascii="Wingdings" w:hAnsi="Wingdings" w:hint="default"/>
      </w:rPr>
    </w:lvl>
    <w:lvl w:ilvl="6" w:tplc="040E0001" w:tentative="1">
      <w:start w:val="1"/>
      <w:numFmt w:val="bullet"/>
      <w:lvlText w:val=""/>
      <w:lvlJc w:val="left"/>
      <w:pPr>
        <w:ind w:left="5640" w:hanging="360"/>
      </w:pPr>
      <w:rPr>
        <w:rFonts w:ascii="Symbol" w:hAnsi="Symbol" w:hint="default"/>
      </w:rPr>
    </w:lvl>
    <w:lvl w:ilvl="7" w:tplc="040E0003" w:tentative="1">
      <w:start w:val="1"/>
      <w:numFmt w:val="bullet"/>
      <w:lvlText w:val="o"/>
      <w:lvlJc w:val="left"/>
      <w:pPr>
        <w:ind w:left="6360" w:hanging="360"/>
      </w:pPr>
      <w:rPr>
        <w:rFonts w:ascii="Courier New" w:hAnsi="Courier New" w:cs="Courier New" w:hint="default"/>
      </w:rPr>
    </w:lvl>
    <w:lvl w:ilvl="8" w:tplc="040E0005" w:tentative="1">
      <w:start w:val="1"/>
      <w:numFmt w:val="bullet"/>
      <w:lvlText w:val=""/>
      <w:lvlJc w:val="left"/>
      <w:pPr>
        <w:ind w:left="7080" w:hanging="360"/>
      </w:pPr>
      <w:rPr>
        <w:rFonts w:ascii="Wingdings" w:hAnsi="Wingdings" w:hint="default"/>
      </w:rPr>
    </w:lvl>
  </w:abstractNum>
  <w:abstractNum w:abstractNumId="28">
    <w:nsid w:val="61F669FE"/>
    <w:multiLevelType w:val="hybridMultilevel"/>
    <w:tmpl w:val="495A81CE"/>
    <w:lvl w:ilvl="0" w:tplc="9E5CC0CE">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31">
    <w:nsid w:val="6B64198C"/>
    <w:multiLevelType w:val="hybridMultilevel"/>
    <w:tmpl w:val="72EA0862"/>
    <w:lvl w:ilvl="0" w:tplc="DA16FE68">
      <w:start w:val="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B711284"/>
    <w:multiLevelType w:val="hybridMultilevel"/>
    <w:tmpl w:val="985446F4"/>
    <w:lvl w:ilvl="0" w:tplc="91D41BE6">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33">
    <w:nsid w:val="715B0CCC"/>
    <w:multiLevelType w:val="hybridMultilevel"/>
    <w:tmpl w:val="5AA833B6"/>
    <w:lvl w:ilvl="0" w:tplc="040E0001">
      <w:start w:val="1"/>
      <w:numFmt w:val="bullet"/>
      <w:lvlText w:val=""/>
      <w:lvlJc w:val="left"/>
      <w:pPr>
        <w:tabs>
          <w:tab w:val="num" w:pos="1260"/>
        </w:tabs>
        <w:ind w:left="1260" w:hanging="360"/>
      </w:pPr>
      <w:rPr>
        <w:rFonts w:ascii="Symbol" w:hAnsi="Symbo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34">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4B23147"/>
    <w:multiLevelType w:val="hybridMultilevel"/>
    <w:tmpl w:val="172AFCCA"/>
    <w:lvl w:ilvl="0" w:tplc="040E0001">
      <w:start w:val="1"/>
      <w:numFmt w:val="bullet"/>
      <w:lvlText w:val=""/>
      <w:lvlJc w:val="left"/>
      <w:pPr>
        <w:tabs>
          <w:tab w:val="num" w:pos="1287"/>
        </w:tabs>
        <w:ind w:left="1287" w:hanging="360"/>
      </w:pPr>
      <w:rPr>
        <w:rFonts w:ascii="Symbol" w:hAnsi="Symbol" w:hint="default"/>
      </w:rPr>
    </w:lvl>
    <w:lvl w:ilvl="1" w:tplc="040E0003">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36">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7">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13"/>
  </w:num>
  <w:num w:numId="4">
    <w:abstractNumId w:val="30"/>
  </w:num>
  <w:num w:numId="5">
    <w:abstractNumId w:val="16"/>
  </w:num>
  <w:num w:numId="6">
    <w:abstractNumId w:val="19"/>
  </w:num>
  <w:num w:numId="7">
    <w:abstractNumId w:val="7"/>
  </w:num>
  <w:num w:numId="8">
    <w:abstractNumId w:val="26"/>
  </w:num>
  <w:num w:numId="9">
    <w:abstractNumId w:val="36"/>
  </w:num>
  <w:num w:numId="10">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2"/>
  </w:num>
  <w:num w:numId="14">
    <w:abstractNumId w:val="20"/>
  </w:num>
  <w:num w:numId="15">
    <w:abstractNumId w:val="18"/>
  </w:num>
  <w:num w:numId="16">
    <w:abstractNumId w:val="37"/>
  </w:num>
  <w:num w:numId="17">
    <w:abstractNumId w:val="29"/>
  </w:num>
  <w:num w:numId="18">
    <w:abstractNumId w:val="22"/>
  </w:num>
  <w:num w:numId="19">
    <w:abstractNumId w:val="34"/>
  </w:num>
  <w:num w:numId="20">
    <w:abstractNumId w:val="12"/>
  </w:num>
  <w:num w:numId="21">
    <w:abstractNumId w:val="21"/>
  </w:num>
  <w:num w:numId="22">
    <w:abstractNumId w:val="14"/>
  </w:num>
  <w:num w:numId="23">
    <w:abstractNumId w:val="3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9"/>
  </w:num>
  <w:num w:numId="30">
    <w:abstractNumId w:val="23"/>
  </w:num>
  <w:num w:numId="31">
    <w:abstractNumId w:val="17"/>
  </w:num>
  <w:num w:numId="32">
    <w:abstractNumId w:val="35"/>
  </w:num>
  <w:num w:numId="33">
    <w:abstractNumId w:val="33"/>
  </w:num>
  <w:num w:numId="34">
    <w:abstractNumId w:val="28"/>
  </w:num>
  <w:num w:numId="35">
    <w:abstractNumId w:val="32"/>
  </w:num>
  <w:num w:numId="36">
    <w:abstractNumId w:val="6"/>
  </w:num>
  <w:num w:numId="37">
    <w:abstractNumId w:val="27"/>
  </w:num>
  <w:num w:numId="38">
    <w:abstractNumId w:val="8"/>
  </w:num>
  <w:num w:numId="39">
    <w:abstractNumId w:val="3"/>
  </w:num>
  <w:num w:numId="4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3E92"/>
    <w:rsid w:val="00045944"/>
    <w:rsid w:val="00045EDD"/>
    <w:rsid w:val="000475A9"/>
    <w:rsid w:val="0005074E"/>
    <w:rsid w:val="00053A41"/>
    <w:rsid w:val="0006194E"/>
    <w:rsid w:val="0006338E"/>
    <w:rsid w:val="0006495F"/>
    <w:rsid w:val="00065278"/>
    <w:rsid w:val="00073FC4"/>
    <w:rsid w:val="00080404"/>
    <w:rsid w:val="00081F6B"/>
    <w:rsid w:val="00082D40"/>
    <w:rsid w:val="000847C9"/>
    <w:rsid w:val="000970D7"/>
    <w:rsid w:val="000A4E2B"/>
    <w:rsid w:val="000B037A"/>
    <w:rsid w:val="000B361C"/>
    <w:rsid w:val="000B3796"/>
    <w:rsid w:val="000B431E"/>
    <w:rsid w:val="000B569D"/>
    <w:rsid w:val="000B6EF6"/>
    <w:rsid w:val="000C1AB9"/>
    <w:rsid w:val="000C7461"/>
    <w:rsid w:val="000D0FBC"/>
    <w:rsid w:val="000D2298"/>
    <w:rsid w:val="000D3D55"/>
    <w:rsid w:val="000D50A1"/>
    <w:rsid w:val="000D61B1"/>
    <w:rsid w:val="000E07BB"/>
    <w:rsid w:val="000E1CE1"/>
    <w:rsid w:val="000E3542"/>
    <w:rsid w:val="000E3F77"/>
    <w:rsid w:val="000E43A9"/>
    <w:rsid w:val="000E692B"/>
    <w:rsid w:val="000E78E1"/>
    <w:rsid w:val="000F0CA6"/>
    <w:rsid w:val="000F0FA7"/>
    <w:rsid w:val="000F2093"/>
    <w:rsid w:val="000F6212"/>
    <w:rsid w:val="000F7752"/>
    <w:rsid w:val="000F798D"/>
    <w:rsid w:val="00102610"/>
    <w:rsid w:val="001035F2"/>
    <w:rsid w:val="00107B1E"/>
    <w:rsid w:val="001110C9"/>
    <w:rsid w:val="00111254"/>
    <w:rsid w:val="001124A2"/>
    <w:rsid w:val="00114863"/>
    <w:rsid w:val="00115548"/>
    <w:rsid w:val="00126A27"/>
    <w:rsid w:val="00127F88"/>
    <w:rsid w:val="00130657"/>
    <w:rsid w:val="00130B1D"/>
    <w:rsid w:val="0013189A"/>
    <w:rsid w:val="001324C0"/>
    <w:rsid w:val="00132E9C"/>
    <w:rsid w:val="001354BD"/>
    <w:rsid w:val="001365A2"/>
    <w:rsid w:val="00140E26"/>
    <w:rsid w:val="00146D2B"/>
    <w:rsid w:val="001523D3"/>
    <w:rsid w:val="00152E9F"/>
    <w:rsid w:val="00154C6E"/>
    <w:rsid w:val="0015661E"/>
    <w:rsid w:val="00157AD6"/>
    <w:rsid w:val="00160908"/>
    <w:rsid w:val="001615A0"/>
    <w:rsid w:val="0016365E"/>
    <w:rsid w:val="00164C00"/>
    <w:rsid w:val="00170572"/>
    <w:rsid w:val="00172849"/>
    <w:rsid w:val="00180592"/>
    <w:rsid w:val="001818C8"/>
    <w:rsid w:val="00182C75"/>
    <w:rsid w:val="00187C05"/>
    <w:rsid w:val="00190178"/>
    <w:rsid w:val="00195EBA"/>
    <w:rsid w:val="001A44D2"/>
    <w:rsid w:val="001A5A7C"/>
    <w:rsid w:val="001B17B9"/>
    <w:rsid w:val="001B41C1"/>
    <w:rsid w:val="001B4936"/>
    <w:rsid w:val="001B65CF"/>
    <w:rsid w:val="001B6DE4"/>
    <w:rsid w:val="001B722F"/>
    <w:rsid w:val="001C1325"/>
    <w:rsid w:val="001C2A8D"/>
    <w:rsid w:val="001D0836"/>
    <w:rsid w:val="001D49D7"/>
    <w:rsid w:val="001D5EA9"/>
    <w:rsid w:val="001D63C5"/>
    <w:rsid w:val="001E2C45"/>
    <w:rsid w:val="001E6097"/>
    <w:rsid w:val="001E777F"/>
    <w:rsid w:val="001F16E8"/>
    <w:rsid w:val="001F44D9"/>
    <w:rsid w:val="001F50EE"/>
    <w:rsid w:val="001F7AE0"/>
    <w:rsid w:val="00204EF4"/>
    <w:rsid w:val="00205552"/>
    <w:rsid w:val="002127CE"/>
    <w:rsid w:val="002130B0"/>
    <w:rsid w:val="00221AF0"/>
    <w:rsid w:val="00230F12"/>
    <w:rsid w:val="00241B35"/>
    <w:rsid w:val="00242150"/>
    <w:rsid w:val="00243C24"/>
    <w:rsid w:val="00246759"/>
    <w:rsid w:val="00250C90"/>
    <w:rsid w:val="002564D2"/>
    <w:rsid w:val="00261AA5"/>
    <w:rsid w:val="00263CF7"/>
    <w:rsid w:val="002649A5"/>
    <w:rsid w:val="00265EB4"/>
    <w:rsid w:val="002678C5"/>
    <w:rsid w:val="0027203E"/>
    <w:rsid w:val="002750EE"/>
    <w:rsid w:val="00276C60"/>
    <w:rsid w:val="0027736A"/>
    <w:rsid w:val="00281B44"/>
    <w:rsid w:val="00281FBD"/>
    <w:rsid w:val="00284F6B"/>
    <w:rsid w:val="00290869"/>
    <w:rsid w:val="00290FC9"/>
    <w:rsid w:val="002916E2"/>
    <w:rsid w:val="00291AA5"/>
    <w:rsid w:val="00291CE6"/>
    <w:rsid w:val="00292DE8"/>
    <w:rsid w:val="00293427"/>
    <w:rsid w:val="00295D8C"/>
    <w:rsid w:val="002A00E4"/>
    <w:rsid w:val="002A0D37"/>
    <w:rsid w:val="002A155B"/>
    <w:rsid w:val="002A4BF5"/>
    <w:rsid w:val="002A678B"/>
    <w:rsid w:val="002A6E57"/>
    <w:rsid w:val="002A74A1"/>
    <w:rsid w:val="002A788B"/>
    <w:rsid w:val="002B0581"/>
    <w:rsid w:val="002B6AB2"/>
    <w:rsid w:val="002B7D20"/>
    <w:rsid w:val="002C1244"/>
    <w:rsid w:val="002C38FD"/>
    <w:rsid w:val="002C6DB5"/>
    <w:rsid w:val="002D425D"/>
    <w:rsid w:val="002D5B79"/>
    <w:rsid w:val="002E508E"/>
    <w:rsid w:val="002E563F"/>
    <w:rsid w:val="002E7700"/>
    <w:rsid w:val="002E7A95"/>
    <w:rsid w:val="003009B2"/>
    <w:rsid w:val="00305448"/>
    <w:rsid w:val="00307C4B"/>
    <w:rsid w:val="003117F6"/>
    <w:rsid w:val="00313F12"/>
    <w:rsid w:val="00317073"/>
    <w:rsid w:val="0032498C"/>
    <w:rsid w:val="0032595A"/>
    <w:rsid w:val="00332E49"/>
    <w:rsid w:val="003336B0"/>
    <w:rsid w:val="003379D6"/>
    <w:rsid w:val="0034278E"/>
    <w:rsid w:val="00343DAE"/>
    <w:rsid w:val="00346958"/>
    <w:rsid w:val="00346E4B"/>
    <w:rsid w:val="00360D2B"/>
    <w:rsid w:val="003628E1"/>
    <w:rsid w:val="00363E34"/>
    <w:rsid w:val="00365888"/>
    <w:rsid w:val="003722E2"/>
    <w:rsid w:val="00375331"/>
    <w:rsid w:val="0037762B"/>
    <w:rsid w:val="00382E48"/>
    <w:rsid w:val="00383DF1"/>
    <w:rsid w:val="00393064"/>
    <w:rsid w:val="00394B2B"/>
    <w:rsid w:val="00395963"/>
    <w:rsid w:val="003A45A4"/>
    <w:rsid w:val="003B1DF6"/>
    <w:rsid w:val="003B1E4A"/>
    <w:rsid w:val="003B7962"/>
    <w:rsid w:val="003C1B55"/>
    <w:rsid w:val="003C3999"/>
    <w:rsid w:val="003D0ED4"/>
    <w:rsid w:val="003D2E18"/>
    <w:rsid w:val="003D7C8F"/>
    <w:rsid w:val="003E4422"/>
    <w:rsid w:val="003E6780"/>
    <w:rsid w:val="003E71EF"/>
    <w:rsid w:val="003F1DCE"/>
    <w:rsid w:val="003F783C"/>
    <w:rsid w:val="00406443"/>
    <w:rsid w:val="00410D02"/>
    <w:rsid w:val="00411138"/>
    <w:rsid w:val="0041473B"/>
    <w:rsid w:val="00417D66"/>
    <w:rsid w:val="004223EE"/>
    <w:rsid w:val="00422490"/>
    <w:rsid w:val="0042416F"/>
    <w:rsid w:val="00430A75"/>
    <w:rsid w:val="00433E91"/>
    <w:rsid w:val="00437752"/>
    <w:rsid w:val="00443C4C"/>
    <w:rsid w:val="00444DB5"/>
    <w:rsid w:val="00444EC4"/>
    <w:rsid w:val="0044620F"/>
    <w:rsid w:val="00450CD0"/>
    <w:rsid w:val="00451988"/>
    <w:rsid w:val="00451D12"/>
    <w:rsid w:val="00457F72"/>
    <w:rsid w:val="004624D8"/>
    <w:rsid w:val="00464992"/>
    <w:rsid w:val="00464C9F"/>
    <w:rsid w:val="00467386"/>
    <w:rsid w:val="004673B3"/>
    <w:rsid w:val="0047344F"/>
    <w:rsid w:val="00473E3B"/>
    <w:rsid w:val="004769C2"/>
    <w:rsid w:val="004818CA"/>
    <w:rsid w:val="0048222F"/>
    <w:rsid w:val="004867C6"/>
    <w:rsid w:val="00486B4A"/>
    <w:rsid w:val="00486FF0"/>
    <w:rsid w:val="00490037"/>
    <w:rsid w:val="004A2B63"/>
    <w:rsid w:val="004A543E"/>
    <w:rsid w:val="004B4003"/>
    <w:rsid w:val="004C3FB2"/>
    <w:rsid w:val="004D3581"/>
    <w:rsid w:val="004D6B88"/>
    <w:rsid w:val="004F0B70"/>
    <w:rsid w:val="004F0BD6"/>
    <w:rsid w:val="004F1BCE"/>
    <w:rsid w:val="004F24C4"/>
    <w:rsid w:val="004F30F0"/>
    <w:rsid w:val="004F356D"/>
    <w:rsid w:val="004F414C"/>
    <w:rsid w:val="004F4E16"/>
    <w:rsid w:val="00502457"/>
    <w:rsid w:val="00510933"/>
    <w:rsid w:val="00521F49"/>
    <w:rsid w:val="00523910"/>
    <w:rsid w:val="0052470F"/>
    <w:rsid w:val="00524746"/>
    <w:rsid w:val="005248F4"/>
    <w:rsid w:val="00526500"/>
    <w:rsid w:val="00533D07"/>
    <w:rsid w:val="00534CDC"/>
    <w:rsid w:val="005411F3"/>
    <w:rsid w:val="00541798"/>
    <w:rsid w:val="00545B84"/>
    <w:rsid w:val="00547B60"/>
    <w:rsid w:val="00553613"/>
    <w:rsid w:val="0056011F"/>
    <w:rsid w:val="00561897"/>
    <w:rsid w:val="00562E87"/>
    <w:rsid w:val="00563A7C"/>
    <w:rsid w:val="00571887"/>
    <w:rsid w:val="00574532"/>
    <w:rsid w:val="00577904"/>
    <w:rsid w:val="00590FC9"/>
    <w:rsid w:val="00591752"/>
    <w:rsid w:val="00592859"/>
    <w:rsid w:val="00594045"/>
    <w:rsid w:val="005A11F3"/>
    <w:rsid w:val="005A54E5"/>
    <w:rsid w:val="005B25AC"/>
    <w:rsid w:val="005C2BBD"/>
    <w:rsid w:val="005C6C2E"/>
    <w:rsid w:val="005D2119"/>
    <w:rsid w:val="005D3884"/>
    <w:rsid w:val="005D596E"/>
    <w:rsid w:val="005D6352"/>
    <w:rsid w:val="005D7F70"/>
    <w:rsid w:val="005E18B3"/>
    <w:rsid w:val="005E4D55"/>
    <w:rsid w:val="005E73AB"/>
    <w:rsid w:val="005F4D88"/>
    <w:rsid w:val="005F5E52"/>
    <w:rsid w:val="005F6C85"/>
    <w:rsid w:val="006005B2"/>
    <w:rsid w:val="0060713A"/>
    <w:rsid w:val="00611198"/>
    <w:rsid w:val="00611973"/>
    <w:rsid w:val="00620AC6"/>
    <w:rsid w:val="0062198E"/>
    <w:rsid w:val="006264DB"/>
    <w:rsid w:val="00627E6E"/>
    <w:rsid w:val="0063101E"/>
    <w:rsid w:val="006324E6"/>
    <w:rsid w:val="0063405A"/>
    <w:rsid w:val="00641682"/>
    <w:rsid w:val="00641851"/>
    <w:rsid w:val="0064223E"/>
    <w:rsid w:val="00644878"/>
    <w:rsid w:val="0064595F"/>
    <w:rsid w:val="006502A0"/>
    <w:rsid w:val="00655A43"/>
    <w:rsid w:val="00656C21"/>
    <w:rsid w:val="0066160C"/>
    <w:rsid w:val="00661DB9"/>
    <w:rsid w:val="00666BB2"/>
    <w:rsid w:val="00667D34"/>
    <w:rsid w:val="00670A55"/>
    <w:rsid w:val="00670C8A"/>
    <w:rsid w:val="00671987"/>
    <w:rsid w:val="006737BF"/>
    <w:rsid w:val="00675099"/>
    <w:rsid w:val="006805DD"/>
    <w:rsid w:val="00684720"/>
    <w:rsid w:val="00685AF1"/>
    <w:rsid w:val="00686C16"/>
    <w:rsid w:val="00687AED"/>
    <w:rsid w:val="00690CD0"/>
    <w:rsid w:val="006A0713"/>
    <w:rsid w:val="006A1157"/>
    <w:rsid w:val="006A298B"/>
    <w:rsid w:val="006A5C9F"/>
    <w:rsid w:val="006A7D52"/>
    <w:rsid w:val="006B3042"/>
    <w:rsid w:val="006B3DA0"/>
    <w:rsid w:val="006B5C9C"/>
    <w:rsid w:val="006B608D"/>
    <w:rsid w:val="006B7845"/>
    <w:rsid w:val="006C18CC"/>
    <w:rsid w:val="006C2367"/>
    <w:rsid w:val="006D231B"/>
    <w:rsid w:val="006D7D03"/>
    <w:rsid w:val="006E3E1B"/>
    <w:rsid w:val="006E43AD"/>
    <w:rsid w:val="006E5175"/>
    <w:rsid w:val="006F1212"/>
    <w:rsid w:val="006F160C"/>
    <w:rsid w:val="006F4689"/>
    <w:rsid w:val="006F540B"/>
    <w:rsid w:val="006F64B2"/>
    <w:rsid w:val="006F6E03"/>
    <w:rsid w:val="00705F8D"/>
    <w:rsid w:val="007064DF"/>
    <w:rsid w:val="00710C8B"/>
    <w:rsid w:val="00714384"/>
    <w:rsid w:val="00714CD9"/>
    <w:rsid w:val="0072416F"/>
    <w:rsid w:val="007246FA"/>
    <w:rsid w:val="007274B3"/>
    <w:rsid w:val="0072756F"/>
    <w:rsid w:val="007351EB"/>
    <w:rsid w:val="0074001C"/>
    <w:rsid w:val="00741CFD"/>
    <w:rsid w:val="00745811"/>
    <w:rsid w:val="00751FED"/>
    <w:rsid w:val="007535E7"/>
    <w:rsid w:val="007541EE"/>
    <w:rsid w:val="0075616E"/>
    <w:rsid w:val="00756E33"/>
    <w:rsid w:val="00760BFC"/>
    <w:rsid w:val="007618EB"/>
    <w:rsid w:val="00764E9F"/>
    <w:rsid w:val="00765CFC"/>
    <w:rsid w:val="00766364"/>
    <w:rsid w:val="007744DC"/>
    <w:rsid w:val="00776857"/>
    <w:rsid w:val="007834B9"/>
    <w:rsid w:val="0078591F"/>
    <w:rsid w:val="00785B26"/>
    <w:rsid w:val="00786874"/>
    <w:rsid w:val="00787092"/>
    <w:rsid w:val="007920D1"/>
    <w:rsid w:val="00792E2D"/>
    <w:rsid w:val="007962F6"/>
    <w:rsid w:val="007A0E08"/>
    <w:rsid w:val="007A15FB"/>
    <w:rsid w:val="007A7F0C"/>
    <w:rsid w:val="007B1187"/>
    <w:rsid w:val="007B241A"/>
    <w:rsid w:val="007B34F8"/>
    <w:rsid w:val="007B3A60"/>
    <w:rsid w:val="007C061D"/>
    <w:rsid w:val="007C4ED7"/>
    <w:rsid w:val="007C56F8"/>
    <w:rsid w:val="007C7D8A"/>
    <w:rsid w:val="007D1B18"/>
    <w:rsid w:val="007D376D"/>
    <w:rsid w:val="007D6979"/>
    <w:rsid w:val="007E49F1"/>
    <w:rsid w:val="007F0D45"/>
    <w:rsid w:val="007F2CC9"/>
    <w:rsid w:val="0080495D"/>
    <w:rsid w:val="00805688"/>
    <w:rsid w:val="00810256"/>
    <w:rsid w:val="008136CC"/>
    <w:rsid w:val="00816790"/>
    <w:rsid w:val="00820FBF"/>
    <w:rsid w:val="0082607C"/>
    <w:rsid w:val="00831E78"/>
    <w:rsid w:val="00832069"/>
    <w:rsid w:val="00832AA5"/>
    <w:rsid w:val="00834C78"/>
    <w:rsid w:val="0083622D"/>
    <w:rsid w:val="008364E2"/>
    <w:rsid w:val="00836637"/>
    <w:rsid w:val="008432C6"/>
    <w:rsid w:val="00843A19"/>
    <w:rsid w:val="00845456"/>
    <w:rsid w:val="00853ED9"/>
    <w:rsid w:val="00860BAF"/>
    <w:rsid w:val="00865C05"/>
    <w:rsid w:val="00866463"/>
    <w:rsid w:val="00873F1B"/>
    <w:rsid w:val="008812D0"/>
    <w:rsid w:val="008842B8"/>
    <w:rsid w:val="00891179"/>
    <w:rsid w:val="00893846"/>
    <w:rsid w:val="008963FB"/>
    <w:rsid w:val="00897C93"/>
    <w:rsid w:val="008A0EBD"/>
    <w:rsid w:val="008A1217"/>
    <w:rsid w:val="008A1DFF"/>
    <w:rsid w:val="008A1F96"/>
    <w:rsid w:val="008A3D30"/>
    <w:rsid w:val="008A5A1A"/>
    <w:rsid w:val="008A5AFD"/>
    <w:rsid w:val="008B039E"/>
    <w:rsid w:val="008B1710"/>
    <w:rsid w:val="008C34C0"/>
    <w:rsid w:val="008C3786"/>
    <w:rsid w:val="008C4762"/>
    <w:rsid w:val="008C663A"/>
    <w:rsid w:val="008D040F"/>
    <w:rsid w:val="008D04E7"/>
    <w:rsid w:val="008D29E8"/>
    <w:rsid w:val="008D6AF1"/>
    <w:rsid w:val="008D6B61"/>
    <w:rsid w:val="008E2558"/>
    <w:rsid w:val="008E2642"/>
    <w:rsid w:val="008E5697"/>
    <w:rsid w:val="008E618A"/>
    <w:rsid w:val="008F08B0"/>
    <w:rsid w:val="008F1E9F"/>
    <w:rsid w:val="008F1F7D"/>
    <w:rsid w:val="008F215A"/>
    <w:rsid w:val="008F38CE"/>
    <w:rsid w:val="008F6B13"/>
    <w:rsid w:val="0090573C"/>
    <w:rsid w:val="00912BE3"/>
    <w:rsid w:val="009148B4"/>
    <w:rsid w:val="00914C38"/>
    <w:rsid w:val="009201B2"/>
    <w:rsid w:val="009209C3"/>
    <w:rsid w:val="009215F4"/>
    <w:rsid w:val="00921EDB"/>
    <w:rsid w:val="009241D8"/>
    <w:rsid w:val="00925608"/>
    <w:rsid w:val="00925E74"/>
    <w:rsid w:val="00926F18"/>
    <w:rsid w:val="00933DC2"/>
    <w:rsid w:val="00937E02"/>
    <w:rsid w:val="00943AFB"/>
    <w:rsid w:val="0094492D"/>
    <w:rsid w:val="0094521B"/>
    <w:rsid w:val="00952681"/>
    <w:rsid w:val="00952D90"/>
    <w:rsid w:val="00955B98"/>
    <w:rsid w:val="00956145"/>
    <w:rsid w:val="0095658D"/>
    <w:rsid w:val="009566DD"/>
    <w:rsid w:val="009576C2"/>
    <w:rsid w:val="00957847"/>
    <w:rsid w:val="0096307A"/>
    <w:rsid w:val="00963BD0"/>
    <w:rsid w:val="00965FB6"/>
    <w:rsid w:val="00966C76"/>
    <w:rsid w:val="009701DE"/>
    <w:rsid w:val="0097254D"/>
    <w:rsid w:val="00981D45"/>
    <w:rsid w:val="00983730"/>
    <w:rsid w:val="009915A5"/>
    <w:rsid w:val="00991C18"/>
    <w:rsid w:val="009931BB"/>
    <w:rsid w:val="009A04CA"/>
    <w:rsid w:val="009A176B"/>
    <w:rsid w:val="009A27D2"/>
    <w:rsid w:val="009A4144"/>
    <w:rsid w:val="009B099D"/>
    <w:rsid w:val="009B0B8F"/>
    <w:rsid w:val="009B4A67"/>
    <w:rsid w:val="009B5FBD"/>
    <w:rsid w:val="009B6CF1"/>
    <w:rsid w:val="009C095A"/>
    <w:rsid w:val="009C0D7E"/>
    <w:rsid w:val="009C1213"/>
    <w:rsid w:val="009C2731"/>
    <w:rsid w:val="009C466B"/>
    <w:rsid w:val="009C5FE2"/>
    <w:rsid w:val="009C70FF"/>
    <w:rsid w:val="009D1845"/>
    <w:rsid w:val="009D4954"/>
    <w:rsid w:val="009D5B98"/>
    <w:rsid w:val="009E45FD"/>
    <w:rsid w:val="009E4B0A"/>
    <w:rsid w:val="009E7C7A"/>
    <w:rsid w:val="009F0704"/>
    <w:rsid w:val="009F2945"/>
    <w:rsid w:val="009F40E0"/>
    <w:rsid w:val="009F4475"/>
    <w:rsid w:val="009F64AE"/>
    <w:rsid w:val="009F7414"/>
    <w:rsid w:val="00A00F15"/>
    <w:rsid w:val="00A026C1"/>
    <w:rsid w:val="00A12B9A"/>
    <w:rsid w:val="00A130B5"/>
    <w:rsid w:val="00A14B81"/>
    <w:rsid w:val="00A16BF3"/>
    <w:rsid w:val="00A24C31"/>
    <w:rsid w:val="00A30069"/>
    <w:rsid w:val="00A403DA"/>
    <w:rsid w:val="00A4147A"/>
    <w:rsid w:val="00A41F96"/>
    <w:rsid w:val="00A42C10"/>
    <w:rsid w:val="00A45B79"/>
    <w:rsid w:val="00A55419"/>
    <w:rsid w:val="00A56A23"/>
    <w:rsid w:val="00A60B47"/>
    <w:rsid w:val="00A61DD7"/>
    <w:rsid w:val="00A62CF7"/>
    <w:rsid w:val="00A63389"/>
    <w:rsid w:val="00A64AC2"/>
    <w:rsid w:val="00A651E8"/>
    <w:rsid w:val="00A673B0"/>
    <w:rsid w:val="00A71732"/>
    <w:rsid w:val="00A74B27"/>
    <w:rsid w:val="00A75DA1"/>
    <w:rsid w:val="00A76FDD"/>
    <w:rsid w:val="00A8053C"/>
    <w:rsid w:val="00A8483F"/>
    <w:rsid w:val="00A84C2E"/>
    <w:rsid w:val="00A86428"/>
    <w:rsid w:val="00A86E6D"/>
    <w:rsid w:val="00A879B6"/>
    <w:rsid w:val="00A87B6B"/>
    <w:rsid w:val="00A92393"/>
    <w:rsid w:val="00A94590"/>
    <w:rsid w:val="00AA0100"/>
    <w:rsid w:val="00AA29A0"/>
    <w:rsid w:val="00AA4DF3"/>
    <w:rsid w:val="00AA56AE"/>
    <w:rsid w:val="00AA6039"/>
    <w:rsid w:val="00AB1002"/>
    <w:rsid w:val="00AB1A9A"/>
    <w:rsid w:val="00AB3C05"/>
    <w:rsid w:val="00AB6BE1"/>
    <w:rsid w:val="00AC0752"/>
    <w:rsid w:val="00AC4519"/>
    <w:rsid w:val="00AC4852"/>
    <w:rsid w:val="00AC556C"/>
    <w:rsid w:val="00AC67B8"/>
    <w:rsid w:val="00AD0136"/>
    <w:rsid w:val="00AD0478"/>
    <w:rsid w:val="00AD6FBB"/>
    <w:rsid w:val="00AD70E4"/>
    <w:rsid w:val="00AE139A"/>
    <w:rsid w:val="00AE3763"/>
    <w:rsid w:val="00AE39A6"/>
    <w:rsid w:val="00AE3E07"/>
    <w:rsid w:val="00AE3F27"/>
    <w:rsid w:val="00AE4489"/>
    <w:rsid w:val="00AE7F7F"/>
    <w:rsid w:val="00AF07CF"/>
    <w:rsid w:val="00AF2CA7"/>
    <w:rsid w:val="00AF39BC"/>
    <w:rsid w:val="00AF498B"/>
    <w:rsid w:val="00AF79AD"/>
    <w:rsid w:val="00B06DF2"/>
    <w:rsid w:val="00B07382"/>
    <w:rsid w:val="00B07439"/>
    <w:rsid w:val="00B100EB"/>
    <w:rsid w:val="00B1714D"/>
    <w:rsid w:val="00B17B96"/>
    <w:rsid w:val="00B23C3A"/>
    <w:rsid w:val="00B26EAD"/>
    <w:rsid w:val="00B2792C"/>
    <w:rsid w:val="00B30B95"/>
    <w:rsid w:val="00B30D8F"/>
    <w:rsid w:val="00B322BF"/>
    <w:rsid w:val="00B327B5"/>
    <w:rsid w:val="00B33019"/>
    <w:rsid w:val="00B332F6"/>
    <w:rsid w:val="00B443CA"/>
    <w:rsid w:val="00B464B9"/>
    <w:rsid w:val="00B46C0D"/>
    <w:rsid w:val="00B47698"/>
    <w:rsid w:val="00B50A62"/>
    <w:rsid w:val="00B54FA6"/>
    <w:rsid w:val="00B600D9"/>
    <w:rsid w:val="00B606E0"/>
    <w:rsid w:val="00B625EC"/>
    <w:rsid w:val="00B627DE"/>
    <w:rsid w:val="00B62CD1"/>
    <w:rsid w:val="00B6447D"/>
    <w:rsid w:val="00B64857"/>
    <w:rsid w:val="00B70101"/>
    <w:rsid w:val="00B75404"/>
    <w:rsid w:val="00B76946"/>
    <w:rsid w:val="00B76AE9"/>
    <w:rsid w:val="00B77D6E"/>
    <w:rsid w:val="00B827D5"/>
    <w:rsid w:val="00B82C04"/>
    <w:rsid w:val="00B84AFB"/>
    <w:rsid w:val="00B87945"/>
    <w:rsid w:val="00B91920"/>
    <w:rsid w:val="00B93420"/>
    <w:rsid w:val="00B93E55"/>
    <w:rsid w:val="00B93E6F"/>
    <w:rsid w:val="00B942EF"/>
    <w:rsid w:val="00BA01E4"/>
    <w:rsid w:val="00BB20B9"/>
    <w:rsid w:val="00BB3726"/>
    <w:rsid w:val="00BB5C23"/>
    <w:rsid w:val="00BC1B31"/>
    <w:rsid w:val="00BC62B7"/>
    <w:rsid w:val="00BD1A3D"/>
    <w:rsid w:val="00BD3DB6"/>
    <w:rsid w:val="00BE12C1"/>
    <w:rsid w:val="00BE3079"/>
    <w:rsid w:val="00BE3DCC"/>
    <w:rsid w:val="00BE4640"/>
    <w:rsid w:val="00BE787C"/>
    <w:rsid w:val="00BF1D76"/>
    <w:rsid w:val="00C00678"/>
    <w:rsid w:val="00C00B9E"/>
    <w:rsid w:val="00C039DD"/>
    <w:rsid w:val="00C056ED"/>
    <w:rsid w:val="00C07ED7"/>
    <w:rsid w:val="00C1374C"/>
    <w:rsid w:val="00C13A71"/>
    <w:rsid w:val="00C23FA3"/>
    <w:rsid w:val="00C24F69"/>
    <w:rsid w:val="00C32953"/>
    <w:rsid w:val="00C330F7"/>
    <w:rsid w:val="00C3414B"/>
    <w:rsid w:val="00C351F5"/>
    <w:rsid w:val="00C414AD"/>
    <w:rsid w:val="00C43D51"/>
    <w:rsid w:val="00C52CBA"/>
    <w:rsid w:val="00C548CC"/>
    <w:rsid w:val="00C553B1"/>
    <w:rsid w:val="00C5581B"/>
    <w:rsid w:val="00C606BB"/>
    <w:rsid w:val="00C630EF"/>
    <w:rsid w:val="00C67142"/>
    <w:rsid w:val="00C75BCE"/>
    <w:rsid w:val="00C77D29"/>
    <w:rsid w:val="00C83174"/>
    <w:rsid w:val="00C84347"/>
    <w:rsid w:val="00C84C26"/>
    <w:rsid w:val="00C85F76"/>
    <w:rsid w:val="00C91F66"/>
    <w:rsid w:val="00C922C3"/>
    <w:rsid w:val="00C94FA4"/>
    <w:rsid w:val="00C97BD7"/>
    <w:rsid w:val="00CA02ED"/>
    <w:rsid w:val="00CA3C03"/>
    <w:rsid w:val="00CA6090"/>
    <w:rsid w:val="00CB5B64"/>
    <w:rsid w:val="00CB760F"/>
    <w:rsid w:val="00CB7668"/>
    <w:rsid w:val="00CC1C9F"/>
    <w:rsid w:val="00CC25D1"/>
    <w:rsid w:val="00CC5DEB"/>
    <w:rsid w:val="00CC66D9"/>
    <w:rsid w:val="00CD0210"/>
    <w:rsid w:val="00CD409C"/>
    <w:rsid w:val="00CD748C"/>
    <w:rsid w:val="00CD7FDD"/>
    <w:rsid w:val="00CE0255"/>
    <w:rsid w:val="00CE3C4D"/>
    <w:rsid w:val="00CE3DC5"/>
    <w:rsid w:val="00CE41F4"/>
    <w:rsid w:val="00CE5256"/>
    <w:rsid w:val="00CE5715"/>
    <w:rsid w:val="00CE72B0"/>
    <w:rsid w:val="00CE75D8"/>
    <w:rsid w:val="00CE790A"/>
    <w:rsid w:val="00CE7CC4"/>
    <w:rsid w:val="00CF2F61"/>
    <w:rsid w:val="00CF4490"/>
    <w:rsid w:val="00CF60AA"/>
    <w:rsid w:val="00CF7D4F"/>
    <w:rsid w:val="00D02995"/>
    <w:rsid w:val="00D06086"/>
    <w:rsid w:val="00D1116D"/>
    <w:rsid w:val="00D12F43"/>
    <w:rsid w:val="00D13922"/>
    <w:rsid w:val="00D20602"/>
    <w:rsid w:val="00D230FC"/>
    <w:rsid w:val="00D23869"/>
    <w:rsid w:val="00D2546F"/>
    <w:rsid w:val="00D578F5"/>
    <w:rsid w:val="00D611C4"/>
    <w:rsid w:val="00D62022"/>
    <w:rsid w:val="00D622DA"/>
    <w:rsid w:val="00D63C0E"/>
    <w:rsid w:val="00D65727"/>
    <w:rsid w:val="00D81B64"/>
    <w:rsid w:val="00D82D24"/>
    <w:rsid w:val="00D8518D"/>
    <w:rsid w:val="00D86F73"/>
    <w:rsid w:val="00D8776A"/>
    <w:rsid w:val="00D93CB2"/>
    <w:rsid w:val="00D96142"/>
    <w:rsid w:val="00D96E8B"/>
    <w:rsid w:val="00D97B75"/>
    <w:rsid w:val="00DA344F"/>
    <w:rsid w:val="00DA35B6"/>
    <w:rsid w:val="00DB18A7"/>
    <w:rsid w:val="00DB3FA8"/>
    <w:rsid w:val="00DB5BC6"/>
    <w:rsid w:val="00DB6F6E"/>
    <w:rsid w:val="00DD1903"/>
    <w:rsid w:val="00DD328F"/>
    <w:rsid w:val="00DE0CE1"/>
    <w:rsid w:val="00DE3135"/>
    <w:rsid w:val="00DE5DE1"/>
    <w:rsid w:val="00DF11B5"/>
    <w:rsid w:val="00DF1B38"/>
    <w:rsid w:val="00DF6887"/>
    <w:rsid w:val="00E01613"/>
    <w:rsid w:val="00E124DB"/>
    <w:rsid w:val="00E13F2C"/>
    <w:rsid w:val="00E14CF9"/>
    <w:rsid w:val="00E175FB"/>
    <w:rsid w:val="00E21994"/>
    <w:rsid w:val="00E332E8"/>
    <w:rsid w:val="00E34610"/>
    <w:rsid w:val="00E357CD"/>
    <w:rsid w:val="00E36316"/>
    <w:rsid w:val="00E44C92"/>
    <w:rsid w:val="00E4537F"/>
    <w:rsid w:val="00E47F16"/>
    <w:rsid w:val="00E54624"/>
    <w:rsid w:val="00E547FC"/>
    <w:rsid w:val="00E57E43"/>
    <w:rsid w:val="00E6129A"/>
    <w:rsid w:val="00E63395"/>
    <w:rsid w:val="00E63A45"/>
    <w:rsid w:val="00E66290"/>
    <w:rsid w:val="00E67227"/>
    <w:rsid w:val="00E70E5B"/>
    <w:rsid w:val="00E734F0"/>
    <w:rsid w:val="00E74876"/>
    <w:rsid w:val="00E756BA"/>
    <w:rsid w:val="00E80157"/>
    <w:rsid w:val="00E811BF"/>
    <w:rsid w:val="00E943CD"/>
    <w:rsid w:val="00E94913"/>
    <w:rsid w:val="00E94DC1"/>
    <w:rsid w:val="00E96F05"/>
    <w:rsid w:val="00EA250A"/>
    <w:rsid w:val="00EA28BE"/>
    <w:rsid w:val="00EA7E9B"/>
    <w:rsid w:val="00EB3FAA"/>
    <w:rsid w:val="00EB57CC"/>
    <w:rsid w:val="00EB6523"/>
    <w:rsid w:val="00EC28F7"/>
    <w:rsid w:val="00ED04C4"/>
    <w:rsid w:val="00ED0CA9"/>
    <w:rsid w:val="00ED1FAE"/>
    <w:rsid w:val="00ED7A41"/>
    <w:rsid w:val="00EE1842"/>
    <w:rsid w:val="00EE1E40"/>
    <w:rsid w:val="00EE60C7"/>
    <w:rsid w:val="00EE7718"/>
    <w:rsid w:val="00EF10FE"/>
    <w:rsid w:val="00EF3499"/>
    <w:rsid w:val="00EF53FF"/>
    <w:rsid w:val="00EF70EE"/>
    <w:rsid w:val="00EF73A2"/>
    <w:rsid w:val="00F046E7"/>
    <w:rsid w:val="00F13CA0"/>
    <w:rsid w:val="00F24696"/>
    <w:rsid w:val="00F24A1D"/>
    <w:rsid w:val="00F266E3"/>
    <w:rsid w:val="00F417A1"/>
    <w:rsid w:val="00F42695"/>
    <w:rsid w:val="00F4585A"/>
    <w:rsid w:val="00F478B5"/>
    <w:rsid w:val="00F5577E"/>
    <w:rsid w:val="00F6301A"/>
    <w:rsid w:val="00F667D2"/>
    <w:rsid w:val="00F7208A"/>
    <w:rsid w:val="00F722E2"/>
    <w:rsid w:val="00F72E7D"/>
    <w:rsid w:val="00F74882"/>
    <w:rsid w:val="00F755A5"/>
    <w:rsid w:val="00F81FF5"/>
    <w:rsid w:val="00F84577"/>
    <w:rsid w:val="00F867D3"/>
    <w:rsid w:val="00F90125"/>
    <w:rsid w:val="00F90453"/>
    <w:rsid w:val="00F90EBC"/>
    <w:rsid w:val="00F92A83"/>
    <w:rsid w:val="00F95814"/>
    <w:rsid w:val="00F96405"/>
    <w:rsid w:val="00F96981"/>
    <w:rsid w:val="00FA0492"/>
    <w:rsid w:val="00FA7127"/>
    <w:rsid w:val="00FB3654"/>
    <w:rsid w:val="00FB4348"/>
    <w:rsid w:val="00FB4D9B"/>
    <w:rsid w:val="00FC0F2B"/>
    <w:rsid w:val="00FC58BA"/>
    <w:rsid w:val="00FD2445"/>
    <w:rsid w:val="00FE1156"/>
    <w:rsid w:val="00FE4D3D"/>
    <w:rsid w:val="00FF0905"/>
    <w:rsid w:val="00FF1E2E"/>
    <w:rsid w:val="00FF2A1A"/>
    <w:rsid w:val="00FF4575"/>
    <w:rsid w:val="00FF45D9"/>
    <w:rsid w:val="00FF5B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1EDB"/>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1EDB"/>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580022590">
      <w:bodyDiv w:val="1"/>
      <w:marLeft w:val="0"/>
      <w:marRight w:val="0"/>
      <w:marTop w:val="0"/>
      <w:marBottom w:val="0"/>
      <w:divBdr>
        <w:top w:val="none" w:sz="0" w:space="0" w:color="auto"/>
        <w:left w:val="none" w:sz="0" w:space="0" w:color="auto"/>
        <w:bottom w:val="none" w:sz="0" w:space="0" w:color="auto"/>
        <w:right w:val="none" w:sz="0" w:space="0" w:color="auto"/>
      </w:divBdr>
    </w:div>
    <w:div w:id="587470430">
      <w:bodyDiv w:val="1"/>
      <w:marLeft w:val="0"/>
      <w:marRight w:val="0"/>
      <w:marTop w:val="0"/>
      <w:marBottom w:val="0"/>
      <w:divBdr>
        <w:top w:val="none" w:sz="0" w:space="0" w:color="auto"/>
        <w:left w:val="none" w:sz="0" w:space="0" w:color="auto"/>
        <w:bottom w:val="none" w:sz="0" w:space="0" w:color="auto"/>
        <w:right w:val="none" w:sz="0" w:space="0" w:color="auto"/>
      </w:divBdr>
    </w:div>
    <w:div w:id="94530846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822647562">
      <w:bodyDiv w:val="1"/>
      <w:marLeft w:val="0"/>
      <w:marRight w:val="0"/>
      <w:marTop w:val="0"/>
      <w:marBottom w:val="0"/>
      <w:divBdr>
        <w:top w:val="none" w:sz="0" w:space="0" w:color="auto"/>
        <w:left w:val="none" w:sz="0" w:space="0" w:color="auto"/>
        <w:bottom w:val="none" w:sz="0" w:space="0" w:color="auto"/>
        <w:right w:val="none" w:sz="0" w:space="0" w:color="auto"/>
      </w:divBdr>
    </w:div>
    <w:div w:id="1936940277">
      <w:bodyDiv w:val="1"/>
      <w:marLeft w:val="0"/>
      <w:marRight w:val="0"/>
      <w:marTop w:val="0"/>
      <w:marBottom w:val="0"/>
      <w:divBdr>
        <w:top w:val="none" w:sz="0" w:space="0" w:color="auto"/>
        <w:left w:val="none" w:sz="0" w:space="0" w:color="auto"/>
        <w:bottom w:val="none" w:sz="0" w:space="0" w:color="auto"/>
        <w:right w:val="none" w:sz="0" w:space="0" w:color="auto"/>
      </w:divBdr>
    </w:div>
    <w:div w:id="205484192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Divat">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AF21-8E5D-4C40-9239-6A2B39AE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1584</Words>
  <Characters>10936</Characters>
  <Application>Microsoft Office Word</Application>
  <DocSecurity>0</DocSecurity>
  <Lines>91</Lines>
  <Paragraphs>24</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12496</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Dr. Harka Dóra Krisztina</cp:lastModifiedBy>
  <cp:revision>8</cp:revision>
  <cp:lastPrinted>2014-09-16T11:46:00Z</cp:lastPrinted>
  <dcterms:created xsi:type="dcterms:W3CDTF">2015-04-15T04:51:00Z</dcterms:created>
  <dcterms:modified xsi:type="dcterms:W3CDTF">2015-05-08T11:59:00Z</dcterms:modified>
</cp:coreProperties>
</file>