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56" w:rsidRPr="00E0732B" w:rsidRDefault="008F2856" w:rsidP="008F2856">
      <w:pPr>
        <w:keepNext/>
        <w:tabs>
          <w:tab w:val="center" w:pos="7020"/>
        </w:tabs>
        <w:jc w:val="right"/>
        <w:rPr>
          <w:rFonts w:asciiTheme="minorHAnsi" w:hAnsiTheme="minorHAnsi" w:cstheme="minorHAnsi"/>
          <w:b/>
          <w:bCs/>
          <w:iCs/>
          <w:szCs w:val="24"/>
        </w:rPr>
      </w:pPr>
      <w:r w:rsidRPr="00E0732B">
        <w:rPr>
          <w:rFonts w:asciiTheme="minorHAnsi" w:hAnsiTheme="minorHAnsi" w:cstheme="minorHAnsi"/>
          <w:b/>
          <w:bCs/>
          <w:iCs/>
          <w:szCs w:val="24"/>
        </w:rPr>
        <w:t>4. számú melléklet</w:t>
      </w:r>
    </w:p>
    <w:p w:rsidR="008F2856" w:rsidRPr="00E0732B" w:rsidRDefault="008F2856" w:rsidP="008F2856">
      <w:pPr>
        <w:keepNext/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</w:p>
    <w:p w:rsidR="00E0732B" w:rsidRPr="00E0732B" w:rsidRDefault="00E0732B" w:rsidP="00E0732B">
      <w:pPr>
        <w:keepNext/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E0732B">
        <w:rPr>
          <w:rFonts w:asciiTheme="minorHAnsi" w:hAnsiTheme="minorHAnsi" w:cstheme="minorHAnsi"/>
          <w:b/>
          <w:bCs/>
          <w:sz w:val="26"/>
          <w:szCs w:val="26"/>
        </w:rPr>
        <w:t>Egyéb nyilatkozatok</w:t>
      </w:r>
    </w:p>
    <w:p w:rsidR="00E0732B" w:rsidRPr="00E0732B" w:rsidRDefault="00E0732B" w:rsidP="00E0732B">
      <w:pPr>
        <w:keepNext/>
        <w:jc w:val="right"/>
        <w:rPr>
          <w:rFonts w:asciiTheme="minorHAnsi" w:hAnsiTheme="minorHAnsi" w:cstheme="minorHAnsi"/>
        </w:rPr>
      </w:pPr>
    </w:p>
    <w:p w:rsidR="00E0732B" w:rsidRPr="00E0732B" w:rsidRDefault="00E0732B" w:rsidP="00E0732B">
      <w:pPr>
        <w:keepNext/>
        <w:jc w:val="right"/>
        <w:rPr>
          <w:rFonts w:asciiTheme="minorHAnsi" w:hAnsiTheme="minorHAnsi" w:cstheme="minorHAnsi"/>
        </w:rPr>
      </w:pPr>
    </w:p>
    <w:p w:rsidR="00E0732B" w:rsidRPr="00E0732B" w:rsidRDefault="00E0732B" w:rsidP="00E0732B">
      <w:pPr>
        <w:keepNext/>
        <w:rPr>
          <w:rFonts w:asciiTheme="minorHAnsi" w:hAnsiTheme="minorHAnsi" w:cstheme="minorHAnsi"/>
        </w:rPr>
      </w:pPr>
      <w:proofErr w:type="gramStart"/>
      <w:r w:rsidRPr="00E0732B">
        <w:rPr>
          <w:rFonts w:asciiTheme="minorHAnsi" w:hAnsiTheme="minorHAnsi" w:cstheme="minorHAnsi"/>
        </w:rPr>
        <w:t>Alulírott ..</w:t>
      </w:r>
      <w:proofErr w:type="gramEnd"/>
      <w:r w:rsidRPr="00E0732B">
        <w:rPr>
          <w:rFonts w:asciiTheme="minorHAnsi" w:hAnsiTheme="minorHAnsi" w:cstheme="minorHAnsi"/>
        </w:rPr>
        <w:t xml:space="preserve">..............................., mint a(z) ...................................................... </w:t>
      </w:r>
      <w:proofErr w:type="gramStart"/>
      <w:r w:rsidRPr="00E0732B">
        <w:rPr>
          <w:rFonts w:asciiTheme="minorHAnsi" w:hAnsiTheme="minorHAnsi" w:cstheme="minorHAnsi"/>
        </w:rPr>
        <w:t>képviseletére</w:t>
      </w:r>
      <w:proofErr w:type="gramEnd"/>
      <w:r w:rsidRPr="00E0732B">
        <w:rPr>
          <w:rFonts w:asciiTheme="minorHAnsi" w:hAnsiTheme="minorHAnsi" w:cstheme="minorHAnsi"/>
        </w:rPr>
        <w:t xml:space="preserve"> jogosult személy nyilatkozom, hogy</w:t>
      </w:r>
    </w:p>
    <w:p w:rsidR="00E0732B" w:rsidRPr="00E0732B" w:rsidRDefault="00E0732B" w:rsidP="00E0732B">
      <w:pPr>
        <w:pStyle w:val="BKV"/>
        <w:keepNext/>
        <w:spacing w:line="240" w:lineRule="auto"/>
        <w:rPr>
          <w:rFonts w:asciiTheme="minorHAnsi" w:hAnsiTheme="minorHAnsi" w:cstheme="minorHAnsi"/>
        </w:rPr>
      </w:pPr>
    </w:p>
    <w:p w:rsidR="00B43EF7" w:rsidRPr="00B43EF7" w:rsidRDefault="00B43EF7" w:rsidP="00B43EF7">
      <w:pPr>
        <w:keepNext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43EF7">
        <w:rPr>
          <w:rFonts w:asciiTheme="minorHAnsi" w:hAnsiTheme="minorHAnsi" w:cstheme="minorHAnsi"/>
        </w:rPr>
        <w:t>Vállaljuk, hogy az általunk</w:t>
      </w:r>
      <w:r w:rsidRPr="00B43EF7">
        <w:rPr>
          <w:rFonts w:asciiTheme="minorHAnsi" w:hAnsiTheme="minorHAnsi" w:cstheme="minorHAnsi"/>
        </w:rPr>
        <w:t xml:space="preserve"> leszállításra kerülő </w:t>
      </w:r>
      <w:r w:rsidRPr="00B43EF7">
        <w:rPr>
          <w:rFonts w:asciiTheme="minorHAnsi" w:hAnsiTheme="minorHAnsi" w:cstheme="minorHAnsi"/>
        </w:rPr>
        <w:t>szélvédőmosó folyadékok</w:t>
      </w:r>
      <w:r w:rsidRPr="00B43EF7">
        <w:rPr>
          <w:rFonts w:asciiTheme="minorHAnsi" w:hAnsiTheme="minorHAnsi" w:cstheme="minorHAnsi"/>
        </w:rPr>
        <w:t xml:space="preserve"> megfelelnek a vonatkozó nemzetközi és magyar szabványok előírásainak és a jelen Ajánlati felhívás 7. számú mellékletében meghatározott követelményeknek. </w:t>
      </w:r>
    </w:p>
    <w:p w:rsidR="00E0732B" w:rsidRDefault="00E0732B" w:rsidP="00E0732B">
      <w:pPr>
        <w:keepNext/>
        <w:tabs>
          <w:tab w:val="center" w:pos="7380"/>
        </w:tabs>
        <w:spacing w:line="320" w:lineRule="exact"/>
        <w:rPr>
          <w:rFonts w:asciiTheme="minorHAnsi" w:hAnsiTheme="minorHAnsi" w:cstheme="minorHAnsi"/>
        </w:rPr>
      </w:pPr>
    </w:p>
    <w:p w:rsidR="00B43EF7" w:rsidRPr="00B43EF7" w:rsidRDefault="00B43EF7" w:rsidP="00B43EF7">
      <w:pPr>
        <w:keepNext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43EF7">
        <w:rPr>
          <w:rFonts w:asciiTheme="minorHAnsi" w:hAnsiTheme="minorHAnsi" w:cstheme="minorHAnsi"/>
        </w:rPr>
        <w:t xml:space="preserve">A </w:t>
      </w:r>
      <w:r w:rsidRPr="00B43EF7">
        <w:rPr>
          <w:rFonts w:asciiTheme="minorHAnsi" w:hAnsiTheme="minorHAnsi" w:cstheme="minorHAnsi"/>
        </w:rPr>
        <w:t>-10, -20, -30 0C-os fagytűréshez tart</w:t>
      </w:r>
      <w:r w:rsidRPr="00B43EF7">
        <w:rPr>
          <w:rFonts w:asciiTheme="minorHAnsi" w:hAnsiTheme="minorHAnsi" w:cstheme="minorHAnsi"/>
        </w:rPr>
        <w:t>ozó vízzel való keverési arányok a következők:</w:t>
      </w:r>
    </w:p>
    <w:p w:rsidR="00B43EF7" w:rsidRPr="00743ABA" w:rsidRDefault="00B43EF7" w:rsidP="00B43EF7">
      <w:pPr>
        <w:keepNext/>
        <w:jc w:val="both"/>
        <w:rPr>
          <w:rFonts w:asciiTheme="minorHAnsi" w:hAnsiTheme="minorHAnsi" w:cstheme="minorHAnsi"/>
          <w:szCs w:val="24"/>
        </w:rPr>
      </w:pPr>
    </w:p>
    <w:p w:rsidR="00B43EF7" w:rsidRPr="00B43EF7" w:rsidRDefault="00B43EF7" w:rsidP="00B43EF7">
      <w:pPr>
        <w:keepNext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43EF7">
        <w:rPr>
          <w:rFonts w:asciiTheme="minorHAnsi" w:hAnsiTheme="minorHAnsi" w:cstheme="minorHAnsi"/>
        </w:rPr>
        <w:t xml:space="preserve">Göngyölegekkel kapcsolatos műszaki </w:t>
      </w:r>
      <w:r>
        <w:rPr>
          <w:rFonts w:asciiTheme="minorHAnsi" w:hAnsiTheme="minorHAnsi" w:cstheme="minorHAnsi"/>
        </w:rPr>
        <w:t>paraméterek:</w:t>
      </w:r>
    </w:p>
    <w:p w:rsidR="00B43EF7" w:rsidRPr="00743ABA" w:rsidRDefault="00B43EF7" w:rsidP="00B43EF7">
      <w:pPr>
        <w:keepNext/>
        <w:ind w:left="360"/>
        <w:jc w:val="both"/>
        <w:rPr>
          <w:rFonts w:asciiTheme="minorHAnsi" w:hAnsiTheme="minorHAnsi" w:cstheme="minorHAnsi"/>
          <w:szCs w:val="24"/>
        </w:rPr>
      </w:pPr>
    </w:p>
    <w:p w:rsidR="00B43EF7" w:rsidRPr="00B43EF7" w:rsidRDefault="00B43EF7" w:rsidP="00B43EF7">
      <w:pPr>
        <w:pStyle w:val="Listaszerbekezds"/>
        <w:keepNext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B43EF7">
        <w:rPr>
          <w:rFonts w:asciiTheme="minorHAnsi" w:hAnsiTheme="minorHAnsi" w:cstheme="minorHAnsi"/>
        </w:rPr>
        <w:t xml:space="preserve">200 literes hordó: </w:t>
      </w:r>
    </w:p>
    <w:p w:rsidR="00B43EF7" w:rsidRPr="00B43EF7" w:rsidRDefault="00B43EF7" w:rsidP="00B43EF7">
      <w:pPr>
        <w:pStyle w:val="Listaszerbekezds"/>
        <w:keepNext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B43EF7">
        <w:rPr>
          <w:rFonts w:asciiTheme="minorHAnsi" w:hAnsiTheme="minorHAnsi" w:cstheme="minorHAnsi"/>
        </w:rPr>
        <w:t>20 literes kanna:</w:t>
      </w:r>
    </w:p>
    <w:p w:rsidR="00B43EF7" w:rsidRPr="00B43EF7" w:rsidRDefault="00B43EF7" w:rsidP="00B43EF7">
      <w:pPr>
        <w:pStyle w:val="Listaszerbekezds"/>
        <w:keepNext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B43EF7">
        <w:rPr>
          <w:rFonts w:asciiTheme="minorHAnsi" w:hAnsiTheme="minorHAnsi" w:cstheme="minorHAnsi"/>
        </w:rPr>
        <w:t>5 lite</w:t>
      </w:r>
      <w:r w:rsidRPr="00B43EF7">
        <w:rPr>
          <w:rFonts w:asciiTheme="minorHAnsi" w:hAnsiTheme="minorHAnsi" w:cstheme="minorHAnsi"/>
        </w:rPr>
        <w:t xml:space="preserve">res kanna: </w:t>
      </w:r>
    </w:p>
    <w:p w:rsidR="00B43EF7" w:rsidRPr="00B43EF7" w:rsidRDefault="00B43EF7" w:rsidP="00B43EF7">
      <w:pPr>
        <w:pStyle w:val="Listaszerbekezds"/>
        <w:keepNext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B43EF7">
        <w:rPr>
          <w:rFonts w:asciiTheme="minorHAnsi" w:hAnsiTheme="minorHAnsi" w:cstheme="minorHAnsi"/>
        </w:rPr>
        <w:t>1 literes flakon</w:t>
      </w:r>
      <w:r w:rsidRPr="00B43EF7">
        <w:rPr>
          <w:rFonts w:asciiTheme="minorHAnsi" w:hAnsiTheme="minorHAnsi" w:cstheme="minorHAnsi"/>
        </w:rPr>
        <w:t xml:space="preserve">: </w:t>
      </w:r>
    </w:p>
    <w:p w:rsidR="00B43EF7" w:rsidRPr="00743ABA" w:rsidRDefault="00B43EF7" w:rsidP="00B43EF7">
      <w:pPr>
        <w:keepNext/>
        <w:ind w:left="360"/>
        <w:jc w:val="both"/>
        <w:rPr>
          <w:rFonts w:asciiTheme="minorHAnsi" w:hAnsiTheme="minorHAnsi" w:cstheme="minorHAnsi"/>
          <w:szCs w:val="24"/>
        </w:rPr>
      </w:pPr>
    </w:p>
    <w:p w:rsidR="00B43EF7" w:rsidRPr="00B43EF7" w:rsidRDefault="00B43EF7" w:rsidP="00B43EF7">
      <w:pPr>
        <w:keepNext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43EF7">
        <w:rPr>
          <w:rFonts w:asciiTheme="minorHAnsi" w:hAnsiTheme="minorHAnsi" w:cstheme="minorHAnsi"/>
        </w:rPr>
        <w:t xml:space="preserve">A </w:t>
      </w:r>
      <w:r w:rsidRPr="00B43EF7">
        <w:rPr>
          <w:rFonts w:asciiTheme="minorHAnsi" w:hAnsiTheme="minorHAnsi" w:cstheme="minorHAnsi"/>
        </w:rPr>
        <w:t xml:space="preserve">fémhordók esetében a termékek felhasználása után a göngyölegre vonatkozóan visszaváltási kötelezettséget </w:t>
      </w:r>
      <w:r w:rsidRPr="00B43EF7">
        <w:rPr>
          <w:rFonts w:asciiTheme="minorHAnsi" w:hAnsiTheme="minorHAnsi" w:cstheme="minorHAnsi"/>
        </w:rPr>
        <w:t>vállalunk.</w:t>
      </w:r>
    </w:p>
    <w:p w:rsidR="00B43EF7" w:rsidRPr="00E0732B" w:rsidRDefault="00B43EF7" w:rsidP="00E0732B">
      <w:pPr>
        <w:keepNext/>
        <w:tabs>
          <w:tab w:val="center" w:pos="7380"/>
        </w:tabs>
        <w:spacing w:line="320" w:lineRule="exact"/>
        <w:rPr>
          <w:rFonts w:asciiTheme="minorHAnsi" w:hAnsiTheme="minorHAnsi" w:cstheme="minorHAnsi"/>
        </w:rPr>
      </w:pPr>
    </w:p>
    <w:p w:rsidR="00B43EF7" w:rsidRDefault="00E0732B" w:rsidP="00B43EF7">
      <w:pPr>
        <w:keepNext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0732B">
        <w:rPr>
          <w:rFonts w:asciiTheme="minorHAnsi" w:hAnsiTheme="minorHAnsi" w:cstheme="minorHAnsi"/>
        </w:rPr>
        <w:t xml:space="preserve">A vállalt szállítási határidő: a konkrét megrendelés kézhezvételétől </w:t>
      </w:r>
      <w:proofErr w:type="gramStart"/>
      <w:r w:rsidRPr="00E0732B">
        <w:rPr>
          <w:rFonts w:asciiTheme="minorHAnsi" w:hAnsiTheme="minorHAnsi" w:cstheme="minorHAnsi"/>
        </w:rPr>
        <w:t>számítva …</w:t>
      </w:r>
      <w:proofErr w:type="gramEnd"/>
      <w:r w:rsidRPr="00E0732B">
        <w:rPr>
          <w:rFonts w:asciiTheme="minorHAnsi" w:hAnsiTheme="minorHAnsi" w:cstheme="minorHAnsi"/>
        </w:rPr>
        <w:t>….. munkanap</w:t>
      </w:r>
    </w:p>
    <w:p w:rsidR="00B43EF7" w:rsidRPr="00B43EF7" w:rsidRDefault="00B43EF7" w:rsidP="00B43EF7">
      <w:pPr>
        <w:keepNext/>
        <w:jc w:val="both"/>
        <w:rPr>
          <w:rFonts w:asciiTheme="minorHAnsi" w:hAnsiTheme="minorHAnsi" w:cstheme="minorHAnsi"/>
        </w:rPr>
      </w:pPr>
    </w:p>
    <w:p w:rsidR="00E0732B" w:rsidRPr="00E0732B" w:rsidRDefault="00E0732B" w:rsidP="00E0732B">
      <w:pPr>
        <w:keepNext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0732B">
        <w:rPr>
          <w:rFonts w:asciiTheme="minorHAnsi" w:hAnsiTheme="minorHAnsi" w:cstheme="minorHAnsi"/>
        </w:rPr>
        <w:t>Vállaljuk, hogy a tárolási körülmények pontos leírását minden termékre vonatkozóan a telephelyenkénti első szállítás alkalmával írásban megadjuk, vagy a csomagoláson feltüntetjük.</w:t>
      </w:r>
    </w:p>
    <w:p w:rsidR="00E0732B" w:rsidRPr="00E0732B" w:rsidRDefault="00E0732B" w:rsidP="00E0732B">
      <w:pPr>
        <w:keepNext/>
        <w:tabs>
          <w:tab w:val="center" w:pos="7380"/>
        </w:tabs>
        <w:spacing w:line="320" w:lineRule="exact"/>
        <w:rPr>
          <w:rFonts w:asciiTheme="minorHAnsi" w:hAnsiTheme="minorHAnsi" w:cstheme="minorHAnsi"/>
        </w:rPr>
      </w:pPr>
    </w:p>
    <w:p w:rsidR="008F2856" w:rsidRDefault="008F2856" w:rsidP="00B43EF7">
      <w:pPr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sectPr w:rsidR="008F2856" w:rsidSect="00AE4489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20" w:rsidRDefault="00B33320" w:rsidP="008F2856">
      <w:r>
        <w:separator/>
      </w:r>
    </w:p>
  </w:endnote>
  <w:endnote w:type="continuationSeparator" w:id="0">
    <w:p w:rsidR="00B33320" w:rsidRDefault="00B33320" w:rsidP="008F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BF4BD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B3332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BF4BD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43EF7">
      <w:rPr>
        <w:rStyle w:val="Oldalszm"/>
        <w:noProof/>
      </w:rPr>
      <w:t>2</w:t>
    </w:r>
    <w:r>
      <w:rPr>
        <w:rStyle w:val="Oldalszm"/>
      </w:rPr>
      <w:fldChar w:fldCharType="end"/>
    </w:r>
  </w:p>
  <w:p w:rsidR="00CA6090" w:rsidRDefault="00B3332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B33320">
    <w:pPr>
      <w:pStyle w:val="llb"/>
    </w:pPr>
  </w:p>
  <w:p w:rsidR="00545B84" w:rsidRDefault="00B333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20" w:rsidRDefault="00B33320" w:rsidP="008F2856">
      <w:r>
        <w:separator/>
      </w:r>
    </w:p>
  </w:footnote>
  <w:footnote w:type="continuationSeparator" w:id="0">
    <w:p w:rsidR="00B33320" w:rsidRDefault="00B33320" w:rsidP="008F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A2" w:rsidRDefault="00BF4BD0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96C0BAB" wp14:editId="61086793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AB5BA2" w:rsidRPr="00C414AD" w:rsidRDefault="00BF4BD0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ind w:firstLine="8080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>
      <w:rPr>
        <w:rFonts w:asciiTheme="minorHAnsi" w:hAnsiTheme="minorHAnsi" w:cstheme="minorHAnsi"/>
        <w:szCs w:val="24"/>
      </w:rPr>
      <w:t>-38/15.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FE0EB9"/>
    <w:multiLevelType w:val="hybridMultilevel"/>
    <w:tmpl w:val="21B6B706"/>
    <w:lvl w:ilvl="0" w:tplc="040E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DE0652"/>
    <w:multiLevelType w:val="hybridMultilevel"/>
    <w:tmpl w:val="5C488D6A"/>
    <w:lvl w:ilvl="0" w:tplc="FFFFFFFF">
      <w:start w:val="1"/>
      <w:numFmt w:val="decimal"/>
      <w:lvlText w:val="%1."/>
      <w:lvlJc w:val="left"/>
      <w:pPr>
        <w:ind w:left="2280" w:hanging="360"/>
      </w:pPr>
    </w:lvl>
    <w:lvl w:ilvl="1" w:tplc="040E0019" w:tentative="1">
      <w:start w:val="1"/>
      <w:numFmt w:val="lowerLetter"/>
      <w:lvlText w:val="%2."/>
      <w:lvlJc w:val="left"/>
      <w:pPr>
        <w:ind w:left="3000" w:hanging="360"/>
      </w:pPr>
    </w:lvl>
    <w:lvl w:ilvl="2" w:tplc="040E001B" w:tentative="1">
      <w:start w:val="1"/>
      <w:numFmt w:val="lowerRoman"/>
      <w:lvlText w:val="%3."/>
      <w:lvlJc w:val="right"/>
      <w:pPr>
        <w:ind w:left="3720" w:hanging="180"/>
      </w:pPr>
    </w:lvl>
    <w:lvl w:ilvl="3" w:tplc="040E000F" w:tentative="1">
      <w:start w:val="1"/>
      <w:numFmt w:val="decimal"/>
      <w:lvlText w:val="%4."/>
      <w:lvlJc w:val="left"/>
      <w:pPr>
        <w:ind w:left="4440" w:hanging="360"/>
      </w:pPr>
    </w:lvl>
    <w:lvl w:ilvl="4" w:tplc="040E0019" w:tentative="1">
      <w:start w:val="1"/>
      <w:numFmt w:val="lowerLetter"/>
      <w:lvlText w:val="%5."/>
      <w:lvlJc w:val="left"/>
      <w:pPr>
        <w:ind w:left="5160" w:hanging="360"/>
      </w:pPr>
    </w:lvl>
    <w:lvl w:ilvl="5" w:tplc="040E001B" w:tentative="1">
      <w:start w:val="1"/>
      <w:numFmt w:val="lowerRoman"/>
      <w:lvlText w:val="%6."/>
      <w:lvlJc w:val="right"/>
      <w:pPr>
        <w:ind w:left="5880" w:hanging="180"/>
      </w:pPr>
    </w:lvl>
    <w:lvl w:ilvl="6" w:tplc="040E000F" w:tentative="1">
      <w:start w:val="1"/>
      <w:numFmt w:val="decimal"/>
      <w:lvlText w:val="%7."/>
      <w:lvlJc w:val="left"/>
      <w:pPr>
        <w:ind w:left="6600" w:hanging="360"/>
      </w:pPr>
    </w:lvl>
    <w:lvl w:ilvl="7" w:tplc="040E0019" w:tentative="1">
      <w:start w:val="1"/>
      <w:numFmt w:val="lowerLetter"/>
      <w:lvlText w:val="%8."/>
      <w:lvlJc w:val="left"/>
      <w:pPr>
        <w:ind w:left="7320" w:hanging="360"/>
      </w:pPr>
    </w:lvl>
    <w:lvl w:ilvl="8" w:tplc="040E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33184AC7"/>
    <w:multiLevelType w:val="hybridMultilevel"/>
    <w:tmpl w:val="F6B88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9307A"/>
    <w:multiLevelType w:val="hybridMultilevel"/>
    <w:tmpl w:val="F236CA08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0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56"/>
    <w:rsid w:val="00360B8E"/>
    <w:rsid w:val="003D398A"/>
    <w:rsid w:val="00433290"/>
    <w:rsid w:val="004E000A"/>
    <w:rsid w:val="005240E1"/>
    <w:rsid w:val="005D1263"/>
    <w:rsid w:val="006C332D"/>
    <w:rsid w:val="006D0DFF"/>
    <w:rsid w:val="0089564A"/>
    <w:rsid w:val="008B580F"/>
    <w:rsid w:val="008F2856"/>
    <w:rsid w:val="00941BD3"/>
    <w:rsid w:val="009C0676"/>
    <w:rsid w:val="00A3414C"/>
    <w:rsid w:val="00A51784"/>
    <w:rsid w:val="00B33320"/>
    <w:rsid w:val="00B43EF7"/>
    <w:rsid w:val="00BC5377"/>
    <w:rsid w:val="00BF4BD0"/>
    <w:rsid w:val="00D72643"/>
    <w:rsid w:val="00DB598A"/>
    <w:rsid w:val="00E0732B"/>
    <w:rsid w:val="00E76773"/>
    <w:rsid w:val="00EB559B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856"/>
    <w:rPr>
      <w:rFonts w:ascii="Times New Roman" w:hAnsi="Times New Roman"/>
      <w:sz w:val="24"/>
      <w:lang w:eastAsia="ru-RU"/>
    </w:rPr>
  </w:style>
  <w:style w:type="paragraph" w:styleId="Cmsor1">
    <w:name w:val="heading 1"/>
    <w:aliases w:val="(Alt+1)"/>
    <w:basedOn w:val="Norml"/>
    <w:next w:val="Norml"/>
    <w:link w:val="Cmsor1Char"/>
    <w:qFormat/>
    <w:rsid w:val="00BC5377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C5377"/>
    <w:pPr>
      <w:keepNext/>
      <w:numPr>
        <w:ilvl w:val="1"/>
        <w:numId w:val="9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BC5377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C5377"/>
    <w:pPr>
      <w:keepNext/>
      <w:numPr>
        <w:ilvl w:val="3"/>
        <w:numId w:val="9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BC5377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C5377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C5377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C5377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C5377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C5377"/>
    <w:rPr>
      <w:rFonts w:ascii="Times New Roman" w:hAnsi="Times New Roman"/>
      <w:b/>
      <w:kern w:val="28"/>
      <w:sz w:val="28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BC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C5377"/>
    <w:rPr>
      <w:b/>
      <w:i/>
      <w:sz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C5377"/>
    <w:rPr>
      <w:rFonts w:ascii="Times New Roman" w:hAnsi="Times New Roman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C5377"/>
    <w:rPr>
      <w:rFonts w:ascii="Times New Roman" w:hAnsi="Times New Roman"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C5377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BC5377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BC5377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BC5377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BC5377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BC5377"/>
    <w:pPr>
      <w:spacing w:before="120" w:line="360" w:lineRule="auto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BC5377"/>
    <w:rPr>
      <w:rFonts w:ascii="Times New Roman" w:hAnsi="Times New Roman"/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BC5377"/>
    <w:rPr>
      <w:b/>
    </w:rPr>
  </w:style>
  <w:style w:type="character" w:customStyle="1" w:styleId="AlcmChar">
    <w:name w:val="Alcím Char"/>
    <w:basedOn w:val="Bekezdsalapbettpusa"/>
    <w:link w:val="Alcm"/>
    <w:rsid w:val="00BC5377"/>
    <w:rPr>
      <w:rFonts w:ascii="Times New Roman" w:hAnsi="Times New Roman"/>
      <w:b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BC5377"/>
    <w:pPr>
      <w:ind w:left="708"/>
    </w:pPr>
  </w:style>
  <w:style w:type="paragraph" w:styleId="lfej">
    <w:name w:val="header"/>
    <w:basedOn w:val="Norml"/>
    <w:link w:val="lfejChar"/>
    <w:rsid w:val="008F2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F2856"/>
    <w:rPr>
      <w:rFonts w:ascii="Times New Roman" w:hAnsi="Times New Roman"/>
      <w:sz w:val="24"/>
      <w:lang w:eastAsia="ru-RU"/>
    </w:rPr>
  </w:style>
  <w:style w:type="paragraph" w:styleId="llb">
    <w:name w:val="footer"/>
    <w:basedOn w:val="Norml"/>
    <w:link w:val="llbChar"/>
    <w:uiPriority w:val="99"/>
    <w:rsid w:val="008F28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2856"/>
    <w:rPr>
      <w:rFonts w:ascii="Times New Roman" w:hAnsi="Times New Roman"/>
      <w:sz w:val="24"/>
      <w:lang w:eastAsia="ru-RU"/>
    </w:rPr>
  </w:style>
  <w:style w:type="character" w:styleId="Oldalszm">
    <w:name w:val="page number"/>
    <w:basedOn w:val="Bekezdsalapbettpusa"/>
    <w:rsid w:val="008F2856"/>
  </w:style>
  <w:style w:type="paragraph" w:styleId="Lista2">
    <w:name w:val="List 2"/>
    <w:basedOn w:val="Norml"/>
    <w:rsid w:val="008F2856"/>
    <w:pPr>
      <w:spacing w:after="240"/>
      <w:ind w:left="566" w:hanging="283"/>
    </w:pPr>
    <w:rPr>
      <w:lang w:val="en-GB" w:eastAsia="hu-HU"/>
    </w:rPr>
  </w:style>
  <w:style w:type="character" w:styleId="Lbjegyzet-hivatkozs">
    <w:name w:val="footnote reference"/>
    <w:semiHidden/>
    <w:rsid w:val="008F2856"/>
    <w:rPr>
      <w:vertAlign w:val="superscript"/>
    </w:rPr>
  </w:style>
  <w:style w:type="paragraph" w:customStyle="1" w:styleId="standard">
    <w:name w:val="standard"/>
    <w:basedOn w:val="Norml"/>
    <w:rsid w:val="008F2856"/>
    <w:rPr>
      <w:rFonts w:ascii="&amp;#39" w:hAnsi="&amp;#39"/>
      <w:szCs w:val="24"/>
      <w:lang w:eastAsia="hu-HU"/>
    </w:rPr>
  </w:style>
  <w:style w:type="paragraph" w:customStyle="1" w:styleId="BKV">
    <w:name w:val="BKV"/>
    <w:link w:val="BKVChar"/>
    <w:rsid w:val="00E0732B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">
    <w:name w:val="BKV Char"/>
    <w:link w:val="BKV"/>
    <w:locked/>
    <w:rsid w:val="00E0732B"/>
    <w:rPr>
      <w:rFonts w:ascii="Arial" w:hAnsi="Arial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856"/>
    <w:rPr>
      <w:rFonts w:ascii="Times New Roman" w:hAnsi="Times New Roman"/>
      <w:sz w:val="24"/>
      <w:lang w:eastAsia="ru-RU"/>
    </w:rPr>
  </w:style>
  <w:style w:type="paragraph" w:styleId="Cmsor1">
    <w:name w:val="heading 1"/>
    <w:aliases w:val="(Alt+1)"/>
    <w:basedOn w:val="Norml"/>
    <w:next w:val="Norml"/>
    <w:link w:val="Cmsor1Char"/>
    <w:qFormat/>
    <w:rsid w:val="00BC5377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C5377"/>
    <w:pPr>
      <w:keepNext/>
      <w:numPr>
        <w:ilvl w:val="1"/>
        <w:numId w:val="9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BC5377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C5377"/>
    <w:pPr>
      <w:keepNext/>
      <w:numPr>
        <w:ilvl w:val="3"/>
        <w:numId w:val="9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BC5377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C5377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C5377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C5377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C5377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C5377"/>
    <w:rPr>
      <w:rFonts w:ascii="Times New Roman" w:hAnsi="Times New Roman"/>
      <w:b/>
      <w:kern w:val="28"/>
      <w:sz w:val="28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BC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C5377"/>
    <w:rPr>
      <w:b/>
      <w:i/>
      <w:sz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C5377"/>
    <w:rPr>
      <w:rFonts w:ascii="Times New Roman" w:hAnsi="Times New Roman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C5377"/>
    <w:rPr>
      <w:rFonts w:ascii="Times New Roman" w:hAnsi="Times New Roman"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C5377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BC5377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BC5377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BC5377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BC5377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BC5377"/>
    <w:pPr>
      <w:spacing w:before="120" w:line="360" w:lineRule="auto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BC5377"/>
    <w:rPr>
      <w:rFonts w:ascii="Times New Roman" w:hAnsi="Times New Roman"/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BC5377"/>
    <w:rPr>
      <w:b/>
    </w:rPr>
  </w:style>
  <w:style w:type="character" w:customStyle="1" w:styleId="AlcmChar">
    <w:name w:val="Alcím Char"/>
    <w:basedOn w:val="Bekezdsalapbettpusa"/>
    <w:link w:val="Alcm"/>
    <w:rsid w:val="00BC5377"/>
    <w:rPr>
      <w:rFonts w:ascii="Times New Roman" w:hAnsi="Times New Roman"/>
      <w:b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BC5377"/>
    <w:pPr>
      <w:ind w:left="708"/>
    </w:pPr>
  </w:style>
  <w:style w:type="paragraph" w:styleId="lfej">
    <w:name w:val="header"/>
    <w:basedOn w:val="Norml"/>
    <w:link w:val="lfejChar"/>
    <w:rsid w:val="008F2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F2856"/>
    <w:rPr>
      <w:rFonts w:ascii="Times New Roman" w:hAnsi="Times New Roman"/>
      <w:sz w:val="24"/>
      <w:lang w:eastAsia="ru-RU"/>
    </w:rPr>
  </w:style>
  <w:style w:type="paragraph" w:styleId="llb">
    <w:name w:val="footer"/>
    <w:basedOn w:val="Norml"/>
    <w:link w:val="llbChar"/>
    <w:uiPriority w:val="99"/>
    <w:rsid w:val="008F28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2856"/>
    <w:rPr>
      <w:rFonts w:ascii="Times New Roman" w:hAnsi="Times New Roman"/>
      <w:sz w:val="24"/>
      <w:lang w:eastAsia="ru-RU"/>
    </w:rPr>
  </w:style>
  <w:style w:type="character" w:styleId="Oldalszm">
    <w:name w:val="page number"/>
    <w:basedOn w:val="Bekezdsalapbettpusa"/>
    <w:rsid w:val="008F2856"/>
  </w:style>
  <w:style w:type="paragraph" w:styleId="Lista2">
    <w:name w:val="List 2"/>
    <w:basedOn w:val="Norml"/>
    <w:rsid w:val="008F2856"/>
    <w:pPr>
      <w:spacing w:after="240"/>
      <w:ind w:left="566" w:hanging="283"/>
    </w:pPr>
    <w:rPr>
      <w:lang w:val="en-GB" w:eastAsia="hu-HU"/>
    </w:rPr>
  </w:style>
  <w:style w:type="character" w:styleId="Lbjegyzet-hivatkozs">
    <w:name w:val="footnote reference"/>
    <w:semiHidden/>
    <w:rsid w:val="008F2856"/>
    <w:rPr>
      <w:vertAlign w:val="superscript"/>
    </w:rPr>
  </w:style>
  <w:style w:type="paragraph" w:customStyle="1" w:styleId="standard">
    <w:name w:val="standard"/>
    <w:basedOn w:val="Norml"/>
    <w:rsid w:val="008F2856"/>
    <w:rPr>
      <w:rFonts w:ascii="&amp;#39" w:hAnsi="&amp;#39"/>
      <w:szCs w:val="24"/>
      <w:lang w:eastAsia="hu-HU"/>
    </w:rPr>
  </w:style>
  <w:style w:type="paragraph" w:customStyle="1" w:styleId="BKV">
    <w:name w:val="BKV"/>
    <w:link w:val="BKVChar"/>
    <w:rsid w:val="00E0732B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">
    <w:name w:val="BKV Char"/>
    <w:link w:val="BKV"/>
    <w:locked/>
    <w:rsid w:val="00E0732B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1</Pages>
  <Words>131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Sziklafiné Erdei Erika</dc:creator>
  <cp:lastModifiedBy>Sziklafiné Erdei Erika</cp:lastModifiedBy>
  <cp:revision>3</cp:revision>
  <dcterms:created xsi:type="dcterms:W3CDTF">2015-10-14T12:10:00Z</dcterms:created>
  <dcterms:modified xsi:type="dcterms:W3CDTF">2015-10-16T08:48:00Z</dcterms:modified>
</cp:coreProperties>
</file>