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F2" w:rsidRPr="00BB00F2" w:rsidRDefault="00BB00F2" w:rsidP="00BB00F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BB00F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BB00F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BB00F2" w:rsidRPr="00BB00F2" w:rsidRDefault="00BB00F2" w:rsidP="00BB00F2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BB00F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BB00F2" w:rsidRPr="00BB00F2" w:rsidRDefault="00BB00F2" w:rsidP="00BB00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BB00F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BB00F2" w:rsidRPr="00BB00F2" w:rsidRDefault="00BB00F2" w:rsidP="00BB00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BB00F2" w:rsidRPr="00BB00F2" w:rsidRDefault="00BB00F2" w:rsidP="00BB0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Az eljárás tárgya: M1, M2 vonali rádiórendszer beszédforgalom külső rendszerekre gyakorolt zavarának megszüntetése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Az eljárás száma: V-363/15</w:t>
      </w:r>
    </w:p>
    <w:p w:rsidR="00BB00F2" w:rsidRPr="00BB00F2" w:rsidRDefault="00BB00F2" w:rsidP="00BB00F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BB00F2" w:rsidRPr="00BB00F2" w:rsidRDefault="00BB00F2" w:rsidP="00BB0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BB00F2" w:rsidRPr="00BB00F2" w:rsidRDefault="00BB00F2" w:rsidP="00BB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BB00F2" w:rsidRPr="00BB00F2" w:rsidRDefault="00BB00F2" w:rsidP="00BB00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BB00F2" w:rsidRPr="00BB00F2" w:rsidRDefault="00BB00F2" w:rsidP="00BB00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BB00F2" w:rsidRPr="00BB00F2" w:rsidRDefault="00BB00F2" w:rsidP="00BB00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BB00F2" w:rsidRPr="00BB00F2" w:rsidRDefault="00BB00F2" w:rsidP="00BB00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BB00F2" w:rsidRPr="00BB00F2" w:rsidRDefault="00BB00F2" w:rsidP="00BB00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BB00F2" w:rsidRPr="00BB00F2" w:rsidRDefault="00BB00F2" w:rsidP="00BB00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BB00F2" w:rsidRPr="00BB00F2" w:rsidRDefault="00BB00F2" w:rsidP="00BB00F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BB00F2" w:rsidRPr="00BB00F2" w:rsidRDefault="00BB00F2" w:rsidP="00BB00F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BB00F2" w:rsidRPr="00BB00F2" w:rsidRDefault="00BB00F2" w:rsidP="00BB00F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BB00F2" w:rsidRPr="00BB00F2" w:rsidRDefault="00BB00F2" w:rsidP="00BB00F2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BB00F2" w:rsidRPr="00BB00F2" w:rsidRDefault="00BB00F2" w:rsidP="00BB00F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BB00F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BB00F2" w:rsidRPr="00BB00F2" w:rsidRDefault="00BB00F2" w:rsidP="00BB00F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BB00F2" w:rsidRPr="00BB00F2" w:rsidRDefault="00BB00F2" w:rsidP="00BB00F2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BB00F2" w:rsidRPr="00BB00F2" w:rsidRDefault="00BB00F2" w:rsidP="00BB00F2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BB00F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BB00F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BB00F2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BB00F2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BB00F2" w:rsidRPr="00BB00F2" w:rsidRDefault="00BB00F2" w:rsidP="00BB00F2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BB00F2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BB00F2" w:rsidRPr="00BB00F2" w:rsidRDefault="00BB00F2" w:rsidP="00BB00F2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BB00F2" w:rsidRPr="00BB00F2" w:rsidRDefault="00BB00F2" w:rsidP="00BB00F2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BB00F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BB00F2" w:rsidRPr="00BB00F2" w:rsidRDefault="00BB00F2" w:rsidP="00BB00F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BB00F2" w:rsidRPr="00BB00F2" w:rsidRDefault="00BB00F2" w:rsidP="00BB00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BB00F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BB00F2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BB00F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Pr="00BB00F2" w:rsidRDefault="00BB00F2" w:rsidP="00BB0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00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Pr="00BB00F2" w:rsidRDefault="00BB00F2" w:rsidP="00BB0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00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Pr="00BB00F2" w:rsidRDefault="00BB00F2" w:rsidP="00BB0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00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Pr="00BB00F2" w:rsidRDefault="00BB00F2" w:rsidP="00BB0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00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BB00F2" w:rsidRPr="00BB00F2" w:rsidTr="00D164C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BB00F2" w:rsidRPr="00BB00F2" w:rsidRDefault="00BB00F2" w:rsidP="00BB00F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BB00F2" w:rsidRPr="00BB00F2" w:rsidRDefault="00BB00F2" w:rsidP="00BB00F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BB00F2" w:rsidRPr="00BB00F2" w:rsidRDefault="00BB00F2" w:rsidP="00BB00F2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BB00F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BB00F2" w:rsidRPr="00BB00F2" w:rsidRDefault="00BB00F2" w:rsidP="00BB00F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BB00F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BB00F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BB00F2" w:rsidRPr="00BB00F2" w:rsidRDefault="00BB00F2" w:rsidP="00BB00F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BB00F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BB00F2" w:rsidRPr="00BB00F2" w:rsidRDefault="00BB00F2" w:rsidP="00BB00F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BB00F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BB00F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00F2" w:rsidRPr="00BB00F2" w:rsidTr="00D164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Pr="00BB00F2" w:rsidRDefault="00BB00F2" w:rsidP="00BB0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B00F2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Pr="00BB00F2" w:rsidRDefault="00BB00F2" w:rsidP="00BB0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B00F2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BB00F2" w:rsidRPr="00BB00F2" w:rsidTr="00D164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B00F2" w:rsidRPr="00BB00F2" w:rsidTr="00D164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Pr="00BB00F2" w:rsidRDefault="00BB00F2" w:rsidP="00BB00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BB00F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BB00F2" w:rsidRPr="00BB00F2" w:rsidRDefault="00BB00F2" w:rsidP="00BB00F2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BB00F2" w:rsidRPr="00BB00F2" w:rsidRDefault="00BB00F2" w:rsidP="00BB00F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B00F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BB00F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BB00F2" w:rsidRPr="00BB00F2" w:rsidRDefault="00BB00F2" w:rsidP="00BB00F2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B00F2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BB00F2" w:rsidRPr="00BB00F2" w:rsidRDefault="00BB00F2" w:rsidP="00BB00F2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BB00F2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BB00F2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BB00F2" w:rsidRPr="00BB00F2" w:rsidRDefault="00BB00F2" w:rsidP="00BB00F2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B00F2" w:rsidRPr="00BB00F2" w:rsidRDefault="00BB00F2" w:rsidP="00BB0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BB00F2" w:rsidRPr="00BB00F2" w:rsidRDefault="00BB00F2" w:rsidP="00BB00F2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BB00F2" w:rsidRPr="00BB00F2" w:rsidRDefault="00BB00F2" w:rsidP="00BB00F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BB00F2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930D55" w:rsidRDefault="00930D55" w:rsidP="00BB00F2">
      <w:bookmarkStart w:id="0" w:name="_GoBack"/>
      <w:bookmarkEnd w:id="0"/>
    </w:p>
    <w:sectPr w:rsidR="00930D55" w:rsidSect="00BB00F2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CB" w:rsidRDefault="005462CB" w:rsidP="00BB00F2">
      <w:pPr>
        <w:spacing w:after="0" w:line="240" w:lineRule="auto"/>
      </w:pPr>
      <w:r>
        <w:separator/>
      </w:r>
    </w:p>
  </w:endnote>
  <w:endnote w:type="continuationSeparator" w:id="0">
    <w:p w:rsidR="005462CB" w:rsidRDefault="005462CB" w:rsidP="00BB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CB" w:rsidRDefault="005462CB" w:rsidP="00BB00F2">
      <w:pPr>
        <w:spacing w:after="0" w:line="240" w:lineRule="auto"/>
      </w:pPr>
      <w:r>
        <w:separator/>
      </w:r>
    </w:p>
  </w:footnote>
  <w:footnote w:type="continuationSeparator" w:id="0">
    <w:p w:rsidR="005462CB" w:rsidRDefault="005462CB" w:rsidP="00BB00F2">
      <w:pPr>
        <w:spacing w:after="0" w:line="240" w:lineRule="auto"/>
      </w:pPr>
      <w:r>
        <w:continuationSeparator/>
      </w:r>
    </w:p>
  </w:footnote>
  <w:footnote w:id="1">
    <w:p w:rsidR="00BB00F2" w:rsidRPr="00BB779E" w:rsidRDefault="00BB00F2" w:rsidP="00BB00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 w:rsidRPr="00BB779E">
        <w:rPr>
          <w:rFonts w:ascii="Arial" w:hAnsi="Arial" w:cs="Arial"/>
          <w:sz w:val="16"/>
          <w:szCs w:val="16"/>
        </w:rPr>
        <w:t>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B00F2" w:rsidRPr="00BB779E" w:rsidRDefault="00BB00F2" w:rsidP="00BB00F2">
      <w:pPr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BB00F2" w:rsidRPr="00511AB6" w:rsidRDefault="00BB00F2" w:rsidP="00BB00F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BB779E">
        <w:rPr>
          <w:rFonts w:ascii="Arial" w:hAnsi="Arial" w:cs="Arial"/>
          <w:sz w:val="16"/>
          <w:szCs w:val="16"/>
        </w:rPr>
        <w:t>a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BB779E">
        <w:rPr>
          <w:rFonts w:ascii="Arial" w:hAnsi="Arial" w:cs="Arial"/>
          <w:b/>
          <w:sz w:val="16"/>
          <w:szCs w:val="16"/>
        </w:rPr>
        <w:t>tényleges tulajdonos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BB779E">
        <w:rPr>
          <w:rFonts w:ascii="Arial" w:hAnsi="Arial" w:cs="Arial"/>
          <w:sz w:val="16"/>
          <w:szCs w:val="16"/>
        </w:rPr>
        <w:t>2</w:t>
      </w:r>
      <w:proofErr w:type="spellEnd"/>
      <w:r w:rsidRPr="00BB779E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BB779E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alapítványok esetében az a természetes személy,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B00F2" w:rsidRPr="00BB779E" w:rsidRDefault="00BB00F2" w:rsidP="00BB00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BB779E">
        <w:rPr>
          <w:rFonts w:ascii="Arial" w:hAnsi="Arial" w:cs="Arial"/>
          <w:sz w:val="16"/>
          <w:szCs w:val="16"/>
        </w:rPr>
        <w:t>alapítvány kezelő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B00F2" w:rsidRDefault="00BB00F2" w:rsidP="00BB00F2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BB779E">
        <w:rPr>
          <w:rFonts w:ascii="Arial" w:hAnsi="Arial" w:cs="Arial"/>
          <w:i/>
          <w:iCs/>
          <w:sz w:val="16"/>
          <w:szCs w:val="16"/>
        </w:rPr>
        <w:t>re)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 xml:space="preserve">) </w:t>
      </w:r>
      <w:r w:rsidRPr="00BB779E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BB779E">
        <w:rPr>
          <w:rFonts w:ascii="Arial" w:hAnsi="Arial" w:cs="Arial"/>
          <w:sz w:val="16"/>
          <w:szCs w:val="16"/>
        </w:rPr>
        <w:t>szervezet vezető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BB00F2" w:rsidRPr="00BB779E" w:rsidRDefault="00BB00F2" w:rsidP="00BB00F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r w:rsidRPr="00BB779E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00F2" w:rsidRDefault="00BB00F2" w:rsidP="00BB00F2">
      <w:pPr>
        <w:pStyle w:val="Lbjegyzetszveg"/>
        <w:jc w:val="both"/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r w:rsidRPr="00BB779E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F2" w:rsidRDefault="00BB00F2" w:rsidP="00BB00F2">
    <w:pPr>
      <w:pStyle w:val="lfej"/>
      <w:pBdr>
        <w:bottom w:val="single" w:sz="4" w:space="1" w:color="auto"/>
      </w:pBdr>
      <w:jc w:val="right"/>
    </w:pPr>
    <w:r w:rsidRPr="00531E6B">
      <w:rPr>
        <w:rFonts w:ascii="Calibri" w:hAnsi="Calibri"/>
      </w:rPr>
      <w:t xml:space="preserve">BKV </w:t>
    </w:r>
    <w:proofErr w:type="spellStart"/>
    <w:r w:rsidRPr="00531E6B">
      <w:rPr>
        <w:rFonts w:ascii="Calibri" w:hAnsi="Calibri"/>
      </w:rPr>
      <w:t>Zrt</w:t>
    </w:r>
    <w:proofErr w:type="spellEnd"/>
    <w:r w:rsidRPr="00531E6B">
      <w:rPr>
        <w:rFonts w:ascii="Calibri" w:hAnsi="Calibri"/>
      </w:rPr>
      <w:t>. V-363/15.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5462CB"/>
    <w:rsid w:val="00930D55"/>
    <w:rsid w:val="00B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B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00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B00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0F2"/>
  </w:style>
  <w:style w:type="paragraph" w:styleId="llb">
    <w:name w:val="footer"/>
    <w:basedOn w:val="Norml"/>
    <w:link w:val="llbChar"/>
    <w:uiPriority w:val="99"/>
    <w:unhideWhenUsed/>
    <w:rsid w:val="00B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B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00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B00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0F2"/>
  </w:style>
  <w:style w:type="paragraph" w:styleId="llb">
    <w:name w:val="footer"/>
    <w:basedOn w:val="Norml"/>
    <w:link w:val="llbChar"/>
    <w:uiPriority w:val="99"/>
    <w:unhideWhenUsed/>
    <w:rsid w:val="00B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2016-01-13T09:59:00Z</dcterms:created>
  <dcterms:modified xsi:type="dcterms:W3CDTF">2016-01-13T10:02:00Z</dcterms:modified>
</cp:coreProperties>
</file>