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7E49F1" w:rsidRDefault="0094521B" w:rsidP="004028D6">
      <w:pPr>
        <w:pStyle w:val="Cmsor1"/>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Pr="00363EFD" w:rsidRDefault="00331B03" w:rsidP="008F1F7D">
      <w:pPr>
        <w:pStyle w:val="Szvegtrzs3"/>
        <w:keepNext/>
        <w:spacing w:line="276" w:lineRule="auto"/>
        <w:jc w:val="center"/>
        <w:rPr>
          <w:rFonts w:asciiTheme="minorHAnsi" w:hAnsiTheme="minorHAnsi" w:cstheme="minorHAnsi"/>
          <w:b/>
          <w:w w:val="101"/>
          <w:sz w:val="32"/>
          <w:szCs w:val="32"/>
        </w:rPr>
      </w:pPr>
      <w:r w:rsidRPr="00363EFD">
        <w:rPr>
          <w:rFonts w:asciiTheme="minorHAnsi" w:hAnsiTheme="minorHAnsi" w:cstheme="minorHAnsi"/>
          <w:b/>
          <w:w w:val="101"/>
          <w:sz w:val="32"/>
          <w:szCs w:val="32"/>
        </w:rPr>
        <w:t xml:space="preserve"> </w:t>
      </w:r>
      <w:r w:rsidR="00363EFD" w:rsidRPr="00363EFD">
        <w:rPr>
          <w:rFonts w:asciiTheme="minorHAnsi" w:hAnsiTheme="minorHAnsi"/>
          <w:b/>
          <w:sz w:val="32"/>
          <w:szCs w:val="32"/>
        </w:rPr>
        <w:t>Aljcserélő kanál beszerzése</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AC411D">
        <w:rPr>
          <w:rFonts w:asciiTheme="minorHAnsi" w:hAnsiTheme="minorHAnsi" w:cstheme="minorHAnsi"/>
          <w:b/>
          <w:szCs w:val="24"/>
        </w:rPr>
        <w:t>B</w:t>
      </w:r>
      <w:r w:rsidR="00873F1B" w:rsidRPr="00331B03">
        <w:rPr>
          <w:rFonts w:asciiTheme="minorHAnsi" w:hAnsiTheme="minorHAnsi" w:cstheme="minorHAnsi"/>
          <w:b/>
          <w:szCs w:val="24"/>
        </w:rPr>
        <w:t>-</w:t>
      </w:r>
      <w:r w:rsidR="00C01FB5">
        <w:rPr>
          <w:rFonts w:asciiTheme="minorHAnsi" w:hAnsiTheme="minorHAnsi" w:cstheme="minorHAnsi"/>
          <w:b/>
          <w:szCs w:val="24"/>
        </w:rPr>
        <w:t>19</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363EFD">
        <w:rPr>
          <w:rFonts w:asciiTheme="minorHAnsi" w:hAnsiTheme="minorHAnsi" w:cstheme="minorHAnsi"/>
          <w:b/>
          <w:szCs w:val="24"/>
        </w:rPr>
        <w:t>6</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8812D0" w:rsidP="008F1F7D">
      <w:pPr>
        <w:keepNext/>
        <w:spacing w:line="276" w:lineRule="auto"/>
        <w:jc w:val="center"/>
        <w:rPr>
          <w:rFonts w:asciiTheme="minorHAnsi" w:hAnsiTheme="minorHAnsi" w:cstheme="minorHAnsi"/>
          <w:szCs w:val="24"/>
        </w:rPr>
      </w:pPr>
      <w:r w:rsidRPr="007E49F1">
        <w:rPr>
          <w:rFonts w:asciiTheme="minorHAnsi" w:hAnsiTheme="minorHAnsi" w:cstheme="minorHAnsi"/>
          <w:szCs w:val="24"/>
        </w:rPr>
        <w:t xml:space="preserve"> </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363EFD">
        <w:rPr>
          <w:rFonts w:asciiTheme="minorHAnsi" w:hAnsiTheme="minorHAnsi" w:cstheme="minorHAnsi"/>
          <w:b/>
          <w:szCs w:val="24"/>
        </w:rPr>
        <w:t>6</w:t>
      </w:r>
      <w:r w:rsidRPr="007E49F1">
        <w:rPr>
          <w:rFonts w:asciiTheme="minorHAnsi" w:hAnsiTheme="minorHAnsi" w:cstheme="minorHAnsi"/>
          <w:b/>
          <w:szCs w:val="24"/>
        </w:rPr>
        <w:t>.</w:t>
      </w:r>
    </w:p>
    <w:p w:rsidR="007E49F1" w:rsidRPr="007E49F1" w:rsidRDefault="007E49F1"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proofErr w:type="gramStart"/>
      <w:r w:rsidRPr="007E49F1">
        <w:rPr>
          <w:rFonts w:asciiTheme="minorHAnsi" w:hAnsiTheme="minorHAnsi" w:cstheme="minorHAnsi"/>
          <w:b/>
          <w:szCs w:val="24"/>
        </w:rPr>
        <w:lastRenderedPageBreak/>
        <w:t xml:space="preserve">AJÁNLATI </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roofErr w:type="gramEnd"/>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B-</w:t>
      </w:r>
      <w:r w:rsidR="00C01FB5">
        <w:rPr>
          <w:rFonts w:asciiTheme="minorHAnsi" w:hAnsiTheme="minorHAnsi" w:cstheme="minorHAnsi"/>
          <w:b/>
          <w:szCs w:val="24"/>
        </w:rPr>
        <w:t>19</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363EFD">
        <w:rPr>
          <w:rFonts w:asciiTheme="minorHAnsi" w:hAnsiTheme="minorHAnsi" w:cstheme="minorHAnsi"/>
          <w:b/>
          <w:szCs w:val="24"/>
        </w:rPr>
        <w:t>6</w:t>
      </w:r>
      <w:r w:rsidR="00CD0210" w:rsidRPr="00331B03">
        <w:rPr>
          <w:rFonts w:asciiTheme="minorHAnsi" w:hAnsiTheme="minorHAnsi" w:cstheme="minorHAnsi"/>
          <w:b/>
          <w:szCs w:val="24"/>
        </w:rPr>
        <w:t>.</w:t>
      </w:r>
    </w:p>
    <w:p w:rsidR="00C84347" w:rsidRPr="00C01FB5" w:rsidRDefault="00C84347" w:rsidP="00C84347">
      <w:pPr>
        <w:pStyle w:val="BKV"/>
        <w:tabs>
          <w:tab w:val="left" w:pos="540"/>
        </w:tabs>
        <w:spacing w:line="240" w:lineRule="auto"/>
        <w:ind w:left="2600" w:hanging="2600"/>
        <w:rPr>
          <w:rFonts w:asciiTheme="minorHAnsi" w:hAnsiTheme="minorHAnsi" w:cstheme="minorHAnsi"/>
          <w:sz w:val="16"/>
          <w:szCs w:val="16"/>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C01FB5" w:rsidRDefault="008D040F" w:rsidP="00C84347">
      <w:pPr>
        <w:pStyle w:val="BKV"/>
        <w:tabs>
          <w:tab w:val="left" w:pos="540"/>
        </w:tabs>
        <w:spacing w:line="240" w:lineRule="auto"/>
        <w:rPr>
          <w:rFonts w:asciiTheme="minorHAnsi" w:hAnsiTheme="minorHAnsi" w:cstheme="minorHAnsi"/>
          <w:b/>
          <w:sz w:val="16"/>
          <w:szCs w:val="16"/>
        </w:rPr>
      </w:pPr>
    </w:p>
    <w:p w:rsidR="00BB20B9" w:rsidRPr="00362309" w:rsidRDefault="00B6447D" w:rsidP="00C84347">
      <w:pPr>
        <w:ind w:left="360"/>
        <w:jc w:val="both"/>
        <w:rPr>
          <w:rFonts w:asciiTheme="minorHAnsi" w:hAnsiTheme="minorHAnsi" w:cstheme="minorHAnsi"/>
          <w:szCs w:val="24"/>
        </w:rPr>
      </w:pPr>
      <w:r w:rsidRPr="00362309">
        <w:rPr>
          <w:rFonts w:asciiTheme="minorHAnsi" w:hAnsiTheme="minorHAnsi" w:cstheme="minorHAnsi"/>
          <w:w w:val="101"/>
          <w:szCs w:val="24"/>
        </w:rPr>
        <w:t>A beszerzése tárgya</w:t>
      </w:r>
      <w:r w:rsidR="00331B03" w:rsidRPr="00362309">
        <w:rPr>
          <w:rFonts w:asciiTheme="minorHAnsi" w:hAnsiTheme="minorHAnsi" w:cstheme="minorHAnsi"/>
          <w:w w:val="101"/>
          <w:szCs w:val="24"/>
        </w:rPr>
        <w:t>:</w:t>
      </w:r>
      <w:r w:rsidR="009209C3" w:rsidRPr="00362309">
        <w:rPr>
          <w:rFonts w:asciiTheme="minorHAnsi" w:hAnsiTheme="minorHAnsi" w:cstheme="minorHAnsi"/>
          <w:w w:val="101"/>
          <w:szCs w:val="24"/>
        </w:rPr>
        <w:t xml:space="preserve"> </w:t>
      </w:r>
      <w:r w:rsidR="00363EFD">
        <w:rPr>
          <w:rFonts w:asciiTheme="minorHAnsi" w:hAnsiTheme="minorHAnsi"/>
          <w:szCs w:val="24"/>
        </w:rPr>
        <w:t>Aljcserélő kanál beszerzése</w:t>
      </w:r>
      <w:r w:rsidR="00363EFD" w:rsidRPr="00362309">
        <w:rPr>
          <w:rFonts w:asciiTheme="minorHAnsi" w:hAnsiTheme="minorHAnsi" w:cstheme="minorHAnsi"/>
          <w:w w:val="101"/>
          <w:szCs w:val="24"/>
        </w:rPr>
        <w:t xml:space="preserve"> </w:t>
      </w:r>
      <w:r w:rsidRPr="00362309">
        <w:rPr>
          <w:rFonts w:asciiTheme="minorHAnsi" w:hAnsiTheme="minorHAnsi" w:cstheme="minorHAnsi"/>
          <w:w w:val="101"/>
          <w:szCs w:val="24"/>
        </w:rPr>
        <w:t xml:space="preserve">az 1-es számú </w:t>
      </w:r>
      <w:r w:rsidR="002E3793" w:rsidRPr="00362309">
        <w:rPr>
          <w:rFonts w:asciiTheme="minorHAnsi" w:hAnsiTheme="minorHAnsi" w:cstheme="minorHAnsi"/>
          <w:w w:val="101"/>
          <w:szCs w:val="24"/>
        </w:rPr>
        <w:t>függelék</w:t>
      </w:r>
      <w:r w:rsidR="00E5399A" w:rsidRPr="00362309">
        <w:rPr>
          <w:rFonts w:asciiTheme="minorHAnsi" w:hAnsiTheme="minorHAnsi" w:cstheme="minorHAnsi"/>
          <w:w w:val="101"/>
          <w:szCs w:val="24"/>
        </w:rPr>
        <w:t xml:space="preserve"> szerint</w:t>
      </w:r>
      <w:r w:rsidR="00362309">
        <w:rPr>
          <w:rFonts w:asciiTheme="minorHAnsi" w:hAnsiTheme="minorHAnsi" w:cstheme="minorHAnsi"/>
          <w:w w:val="101"/>
          <w:szCs w:val="24"/>
        </w:rPr>
        <w:t>i</w:t>
      </w:r>
      <w:r w:rsidRPr="00362309">
        <w:rPr>
          <w:rFonts w:asciiTheme="minorHAnsi" w:hAnsiTheme="minorHAnsi" w:cstheme="minorHAnsi"/>
          <w:w w:val="101"/>
          <w:szCs w:val="24"/>
        </w:rPr>
        <w:t>.</w:t>
      </w:r>
    </w:p>
    <w:p w:rsidR="00C84347" w:rsidRPr="00C01FB5" w:rsidRDefault="00C84347" w:rsidP="00C84347">
      <w:pPr>
        <w:ind w:left="360"/>
        <w:jc w:val="both"/>
        <w:rPr>
          <w:rFonts w:asciiTheme="minorHAnsi" w:hAnsiTheme="minorHAnsi" w:cstheme="minorHAnsi"/>
          <w:sz w:val="16"/>
          <w:szCs w:val="16"/>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C01FB5" w:rsidRDefault="00291AA5" w:rsidP="00C84347">
      <w:pPr>
        <w:ind w:left="360"/>
        <w:jc w:val="both"/>
        <w:rPr>
          <w:rFonts w:asciiTheme="minorHAnsi" w:hAnsiTheme="minorHAnsi" w:cstheme="minorHAnsi"/>
          <w:sz w:val="16"/>
          <w:szCs w:val="16"/>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Pr="00C01FB5" w:rsidRDefault="00C84347" w:rsidP="00C84347">
      <w:pPr>
        <w:pStyle w:val="BKV"/>
        <w:tabs>
          <w:tab w:val="left" w:pos="540"/>
        </w:tabs>
        <w:spacing w:line="240" w:lineRule="auto"/>
        <w:rPr>
          <w:rFonts w:asciiTheme="minorHAnsi" w:hAnsiTheme="minorHAnsi" w:cstheme="minorHAnsi"/>
          <w:b/>
          <w:sz w:val="16"/>
          <w:szCs w:val="16"/>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C01FB5" w:rsidRDefault="00291AA5" w:rsidP="00C84347">
      <w:pPr>
        <w:pStyle w:val="Lista2"/>
        <w:spacing w:after="0"/>
        <w:ind w:left="0" w:firstLine="0"/>
        <w:jc w:val="both"/>
        <w:rPr>
          <w:rFonts w:asciiTheme="minorHAnsi" w:hAnsiTheme="minorHAnsi" w:cstheme="minorHAnsi"/>
          <w:sz w:val="16"/>
          <w:szCs w:val="16"/>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 xml:space="preserve">A beszerzés tárgyával kapcsolatos részletes műszaki követelményeket a jelen Ajánlati felhívás </w:t>
      </w:r>
      <w:r w:rsidR="00362309">
        <w:rPr>
          <w:rFonts w:asciiTheme="minorHAnsi" w:hAnsiTheme="minorHAnsi" w:cstheme="minorHAnsi"/>
          <w:w w:val="101"/>
          <w:szCs w:val="24"/>
        </w:rPr>
        <w:t>1</w:t>
      </w:r>
      <w:r w:rsidRPr="007E49F1">
        <w:rPr>
          <w:rFonts w:asciiTheme="minorHAnsi" w:hAnsiTheme="minorHAnsi" w:cstheme="minorHAnsi"/>
          <w:w w:val="101"/>
          <w:szCs w:val="24"/>
        </w:rPr>
        <w:t>-es számú függeléke tartalmazza</w:t>
      </w:r>
      <w:r w:rsidR="002E3793">
        <w:rPr>
          <w:rFonts w:asciiTheme="minorHAnsi" w:hAnsiTheme="minorHAnsi" w:cstheme="minorHAnsi"/>
          <w:w w:val="101"/>
          <w:szCs w:val="24"/>
        </w:rPr>
        <w:t>.</w:t>
      </w:r>
    </w:p>
    <w:p w:rsidR="00C84347" w:rsidRPr="00C01FB5" w:rsidRDefault="00C84347" w:rsidP="00C84347">
      <w:pPr>
        <w:jc w:val="both"/>
        <w:rPr>
          <w:rFonts w:asciiTheme="minorHAnsi" w:hAnsiTheme="minorHAnsi" w:cstheme="minorHAnsi"/>
          <w:sz w:val="16"/>
          <w:szCs w:val="16"/>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C01FB5" w:rsidRDefault="00291AA5" w:rsidP="0036380F">
      <w:pPr>
        <w:numPr>
          <w:ilvl w:val="12"/>
          <w:numId w:val="2"/>
        </w:numPr>
        <w:ind w:left="360"/>
        <w:jc w:val="both"/>
        <w:rPr>
          <w:rFonts w:asciiTheme="minorHAnsi" w:hAnsiTheme="minorHAnsi" w:cstheme="minorHAnsi"/>
          <w:sz w:val="16"/>
          <w:szCs w:val="16"/>
        </w:rPr>
      </w:pPr>
    </w:p>
    <w:p w:rsidR="00A30069" w:rsidRPr="007E49F1" w:rsidRDefault="002E3793" w:rsidP="008E051A">
      <w:pPr>
        <w:ind w:left="426"/>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362309">
        <w:rPr>
          <w:rFonts w:asciiTheme="minorHAnsi" w:hAnsiTheme="minorHAnsi" w:cstheme="minorHAnsi"/>
          <w:szCs w:val="24"/>
        </w:rPr>
        <w:t xml:space="preserve">2016. </w:t>
      </w:r>
      <w:r w:rsidR="00363EFD">
        <w:rPr>
          <w:rFonts w:asciiTheme="minorHAnsi" w:hAnsiTheme="minorHAnsi" w:cstheme="minorHAnsi"/>
          <w:szCs w:val="24"/>
        </w:rPr>
        <w:t>április 15</w:t>
      </w:r>
      <w:r w:rsidR="00362309">
        <w:rPr>
          <w:rFonts w:asciiTheme="minorHAnsi" w:hAnsiTheme="minorHAnsi" w:cstheme="minorHAnsi"/>
          <w:szCs w:val="24"/>
        </w:rPr>
        <w:t>.</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A30069" w:rsidRPr="007E49F1" w:rsidRDefault="00A30069" w:rsidP="00C84347">
      <w:pPr>
        <w:pStyle w:val="BKV"/>
        <w:spacing w:line="240" w:lineRule="auto"/>
        <w:ind w:left="426" w:right="-18"/>
        <w:rPr>
          <w:rFonts w:asciiTheme="minorHAnsi" w:hAnsiTheme="minorHAnsi" w:cstheme="minorHAnsi"/>
          <w:szCs w:val="24"/>
        </w:rPr>
      </w:pPr>
      <w:r w:rsidRPr="007E49F1">
        <w:rPr>
          <w:rFonts w:asciiTheme="minorHAnsi" w:hAnsiTheme="minorHAnsi" w:cstheme="minorHAnsi"/>
          <w:szCs w:val="24"/>
        </w:rPr>
        <w:t xml:space="preserve">Legkésőbb a Megrendelés </w:t>
      </w:r>
      <w:r w:rsidR="002E3793">
        <w:rPr>
          <w:rFonts w:asciiTheme="minorHAnsi" w:hAnsiTheme="minorHAnsi" w:cstheme="minorHAnsi"/>
          <w:szCs w:val="24"/>
        </w:rPr>
        <w:t xml:space="preserve">(BMR) </w:t>
      </w:r>
      <w:r w:rsidRPr="007E49F1">
        <w:rPr>
          <w:rFonts w:asciiTheme="minorHAnsi" w:hAnsiTheme="minorHAnsi" w:cstheme="minorHAnsi"/>
          <w:szCs w:val="24"/>
        </w:rPr>
        <w:t xml:space="preserve">kiadásától számított </w:t>
      </w:r>
      <w:r w:rsidR="00363EFD">
        <w:rPr>
          <w:rFonts w:asciiTheme="minorHAnsi" w:hAnsiTheme="minorHAnsi" w:cstheme="minorHAnsi"/>
          <w:szCs w:val="24"/>
        </w:rPr>
        <w:t>8 hét</w:t>
      </w:r>
      <w:r w:rsidRPr="007E49F1">
        <w:rPr>
          <w:rFonts w:asciiTheme="minorHAnsi" w:hAnsiTheme="minorHAnsi" w:cstheme="minorHAnsi"/>
          <w:szCs w:val="24"/>
        </w:rPr>
        <w:t>.</w:t>
      </w:r>
    </w:p>
    <w:p w:rsidR="00A30069" w:rsidRPr="007E49F1" w:rsidRDefault="00A30069" w:rsidP="008E051A">
      <w:pPr>
        <w:pStyle w:val="BKV"/>
        <w:tabs>
          <w:tab w:val="left" w:pos="540"/>
        </w:tabs>
        <w:spacing w:line="240" w:lineRule="auto"/>
        <w:ind w:left="360" w:firstLine="66"/>
        <w:rPr>
          <w:rFonts w:asciiTheme="minorHAnsi" w:hAnsiTheme="minorHAnsi" w:cstheme="minorHAnsi"/>
          <w:szCs w:val="24"/>
        </w:rPr>
      </w:pPr>
      <w:r w:rsidRPr="007E49F1">
        <w:rPr>
          <w:rFonts w:asciiTheme="minorHAnsi" w:hAnsiTheme="minorHAnsi" w:cstheme="minorHAnsi"/>
          <w:szCs w:val="24"/>
        </w:rPr>
        <w:t>Ajánlattevőnek kifejezetten nyilatkoznia kell a teljesítési határidőről.</w:t>
      </w:r>
    </w:p>
    <w:p w:rsidR="00C84347" w:rsidRPr="00C01FB5" w:rsidRDefault="00C84347" w:rsidP="00C84347">
      <w:pPr>
        <w:pStyle w:val="BKV"/>
        <w:tabs>
          <w:tab w:val="left" w:pos="540"/>
        </w:tabs>
        <w:spacing w:line="240" w:lineRule="auto"/>
        <w:ind w:left="360"/>
        <w:rPr>
          <w:rFonts w:asciiTheme="minorHAnsi" w:hAnsiTheme="minorHAnsi" w:cstheme="minorHAnsi"/>
          <w:b/>
          <w:sz w:val="16"/>
          <w:szCs w:val="16"/>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r w:rsidR="00F13CA0" w:rsidRPr="007E49F1">
        <w:rPr>
          <w:rFonts w:asciiTheme="minorHAnsi" w:hAnsiTheme="minorHAnsi" w:cstheme="minorHAnsi"/>
          <w:b/>
          <w:szCs w:val="24"/>
        </w:rPr>
        <w:t>i</w:t>
      </w:r>
      <w:r w:rsidR="000B431E" w:rsidRPr="007E49F1">
        <w:rPr>
          <w:rFonts w:asciiTheme="minorHAnsi" w:hAnsiTheme="minorHAnsi" w:cstheme="minorHAnsi"/>
          <w:b/>
          <w:szCs w:val="24"/>
        </w:rPr>
        <w:t>:</w:t>
      </w:r>
    </w:p>
    <w:p w:rsidR="00CD0210" w:rsidRPr="00C01FB5" w:rsidRDefault="00CD0210" w:rsidP="00C84347">
      <w:pPr>
        <w:pStyle w:val="BKV"/>
        <w:tabs>
          <w:tab w:val="left" w:pos="567"/>
        </w:tabs>
        <w:spacing w:line="240" w:lineRule="auto"/>
        <w:ind w:left="567"/>
        <w:rPr>
          <w:rFonts w:asciiTheme="minorHAnsi" w:hAnsiTheme="minorHAnsi" w:cstheme="minorHAnsi"/>
          <w:b/>
          <w:sz w:val="16"/>
          <w:szCs w:val="16"/>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B65BD9">
        <w:rPr>
          <w:rFonts w:asciiTheme="minorHAnsi" w:hAnsiTheme="minorHAnsi" w:cstheme="minorHAnsi"/>
          <w:szCs w:val="24"/>
        </w:rPr>
        <w:t xml:space="preserve">: </w:t>
      </w:r>
      <w:r w:rsidR="00363EFD" w:rsidRPr="00B23448">
        <w:rPr>
          <w:rFonts w:asciiTheme="minorHAnsi" w:hAnsiTheme="minorHAnsi"/>
          <w:szCs w:val="24"/>
        </w:rPr>
        <w:t>HÉV Gödöllő Pályafenntartási Üzem, 1164, Budapest Állomás tér.</w:t>
      </w:r>
    </w:p>
    <w:p w:rsidR="0049636E" w:rsidRPr="00C01FB5" w:rsidRDefault="0049636E" w:rsidP="0049636E">
      <w:pPr>
        <w:pStyle w:val="BKV"/>
        <w:spacing w:line="240" w:lineRule="auto"/>
        <w:ind w:left="426"/>
        <w:rPr>
          <w:rFonts w:asciiTheme="minorHAnsi" w:hAnsiTheme="minorHAnsi" w:cstheme="minorHAnsi"/>
          <w:sz w:val="16"/>
          <w:szCs w:val="16"/>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Szerződést biztosító mellékkötelezettségek:</w:t>
      </w:r>
    </w:p>
    <w:p w:rsidR="001324C0" w:rsidRPr="00C01FB5" w:rsidRDefault="001324C0" w:rsidP="00C84347">
      <w:pPr>
        <w:pStyle w:val="BKV"/>
        <w:keepNext/>
        <w:spacing w:line="240" w:lineRule="auto"/>
        <w:ind w:left="426"/>
        <w:rPr>
          <w:rFonts w:asciiTheme="minorHAnsi" w:hAnsiTheme="minorHAnsi" w:cstheme="minorHAnsi"/>
          <w:sz w:val="16"/>
          <w:szCs w:val="16"/>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 xml:space="preserve">Ajánlatkérő késedelmes teljesítés esetén naponta 0,5%, hibás teljesítés, illetve a teljesítés meghiúsulása esetén </w:t>
      </w:r>
      <w:r w:rsidR="00AC32AC">
        <w:rPr>
          <w:rFonts w:asciiTheme="minorHAnsi" w:hAnsiTheme="minorHAnsi" w:cstheme="minorHAnsi"/>
          <w:w w:val="101"/>
          <w:szCs w:val="24"/>
        </w:rPr>
        <w:t>2</w:t>
      </w:r>
      <w:r w:rsidRPr="007E49F1">
        <w:rPr>
          <w:rFonts w:asciiTheme="minorHAnsi" w:hAnsiTheme="minorHAnsi" w:cstheme="minorHAnsi"/>
          <w:w w:val="101"/>
          <w:szCs w:val="24"/>
        </w:rPr>
        <w:t>5%-os kötbért érvényesíthet. A részletes szabályokat a szerződéstervezet tartalmazza.</w:t>
      </w:r>
    </w:p>
    <w:p w:rsidR="00C84347" w:rsidRPr="00C01FB5" w:rsidRDefault="00C84347" w:rsidP="00C84347">
      <w:pPr>
        <w:pStyle w:val="BKV"/>
        <w:tabs>
          <w:tab w:val="left" w:pos="567"/>
        </w:tabs>
        <w:spacing w:line="240" w:lineRule="auto"/>
        <w:ind w:left="720"/>
        <w:rPr>
          <w:rFonts w:asciiTheme="minorHAnsi" w:hAnsiTheme="minorHAnsi" w:cstheme="minorHAnsi"/>
          <w:b/>
          <w:sz w:val="16"/>
          <w:szCs w:val="16"/>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C01FB5" w:rsidRDefault="00AA0100" w:rsidP="00C84347">
      <w:pPr>
        <w:pStyle w:val="BKV"/>
        <w:tabs>
          <w:tab w:val="left" w:pos="567"/>
        </w:tabs>
        <w:spacing w:line="240" w:lineRule="auto"/>
        <w:ind w:left="567"/>
        <w:rPr>
          <w:rFonts w:asciiTheme="minorHAnsi" w:hAnsiTheme="minorHAnsi" w:cstheme="minorHAnsi"/>
          <w:b/>
          <w:sz w:val="16"/>
          <w:szCs w:val="16"/>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Pr="00C01FB5" w:rsidRDefault="00C84347" w:rsidP="00C84347">
      <w:pPr>
        <w:ind w:right="57"/>
        <w:jc w:val="both"/>
        <w:rPr>
          <w:rFonts w:asciiTheme="minorHAnsi" w:hAnsiTheme="minorHAnsi" w:cstheme="minorHAnsi"/>
          <w:sz w:val="16"/>
          <w:szCs w:val="16"/>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C01FB5" w:rsidRDefault="00AA0100" w:rsidP="00C84347">
      <w:pPr>
        <w:pStyle w:val="BKV"/>
        <w:spacing w:line="240" w:lineRule="auto"/>
        <w:rPr>
          <w:rFonts w:asciiTheme="minorHAnsi" w:hAnsiTheme="minorHAnsi" w:cstheme="minorHAnsi"/>
          <w:b/>
          <w:sz w:val="16"/>
          <w:szCs w:val="16"/>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az előző három üzleti évből legalább az egyik évben a teljes – általános forgalmi adó nélkül számított – árbevétele elérte a</w:t>
      </w:r>
      <w:r w:rsidR="008D20E1">
        <w:rPr>
          <w:rFonts w:asciiTheme="minorHAnsi" w:hAnsiTheme="minorHAnsi" w:cstheme="minorHAnsi"/>
          <w:szCs w:val="24"/>
        </w:rPr>
        <w:t>z</w:t>
      </w:r>
      <w:r w:rsidRPr="007E49F1">
        <w:rPr>
          <w:rFonts w:asciiTheme="minorHAnsi" w:hAnsiTheme="minorHAnsi" w:cstheme="minorHAnsi"/>
          <w:szCs w:val="24"/>
        </w:rPr>
        <w:t xml:space="preserve"> </w:t>
      </w:r>
      <w:r w:rsidR="00363EFD">
        <w:rPr>
          <w:rFonts w:asciiTheme="minorHAnsi" w:hAnsiTheme="minorHAnsi" w:cstheme="minorHAnsi"/>
          <w:szCs w:val="24"/>
        </w:rPr>
        <w:t>4</w:t>
      </w:r>
      <w:r w:rsidRPr="007E49F1">
        <w:rPr>
          <w:rFonts w:asciiTheme="minorHAnsi" w:hAnsiTheme="minorHAnsi" w:cstheme="minorHAnsi"/>
          <w:szCs w:val="24"/>
        </w:rPr>
        <w:t xml:space="preserve"> millió Forintot.</w:t>
      </w: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C01FB5" w:rsidRDefault="001A5A7C" w:rsidP="00C84347">
      <w:pPr>
        <w:ind w:left="540"/>
        <w:jc w:val="both"/>
        <w:rPr>
          <w:rFonts w:asciiTheme="minorHAnsi" w:hAnsiTheme="minorHAnsi" w:cstheme="minorHAnsi"/>
          <w:sz w:val="16"/>
          <w:szCs w:val="16"/>
        </w:rPr>
      </w:pPr>
    </w:p>
    <w:p w:rsidR="00127F88"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r w:rsidR="008E051A">
        <w:rPr>
          <w:rFonts w:asciiTheme="minorHAnsi" w:hAnsiTheme="minorHAnsi" w:cstheme="minorHAnsi"/>
          <w:b/>
          <w:szCs w:val="24"/>
        </w:rPr>
        <w:t>:</w:t>
      </w:r>
    </w:p>
    <w:p w:rsidR="008E051A" w:rsidRPr="00C01FB5" w:rsidRDefault="008E051A" w:rsidP="008E051A">
      <w:pPr>
        <w:pStyle w:val="BKV"/>
        <w:tabs>
          <w:tab w:val="left" w:pos="567"/>
        </w:tabs>
        <w:spacing w:line="240" w:lineRule="auto"/>
        <w:rPr>
          <w:rFonts w:asciiTheme="minorHAnsi" w:hAnsiTheme="minorHAnsi" w:cstheme="minorHAnsi"/>
          <w:b/>
          <w:sz w:val="16"/>
          <w:szCs w:val="16"/>
        </w:rPr>
      </w:pPr>
    </w:p>
    <w:p w:rsidR="00E26F0E" w:rsidRPr="00E26F0E"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 legalább </w:t>
      </w:r>
      <w:r w:rsidR="00D74BAA">
        <w:rPr>
          <w:rFonts w:asciiTheme="minorHAnsi" w:hAnsiTheme="minorHAnsi" w:cstheme="minorHAnsi"/>
          <w:szCs w:val="24"/>
        </w:rPr>
        <w:t>1 db, de összesen minimum</w:t>
      </w:r>
      <w:r w:rsidRPr="00E26F0E">
        <w:rPr>
          <w:rFonts w:asciiTheme="minorHAnsi" w:hAnsiTheme="minorHAnsi" w:cstheme="minorHAnsi"/>
          <w:szCs w:val="24"/>
        </w:rPr>
        <w:t xml:space="preserve"> </w:t>
      </w:r>
      <w:r w:rsidR="00363EFD">
        <w:rPr>
          <w:rFonts w:asciiTheme="minorHAnsi" w:hAnsiTheme="minorHAnsi" w:cstheme="minorHAnsi"/>
          <w:szCs w:val="24"/>
        </w:rPr>
        <w:t>3</w:t>
      </w:r>
      <w:r w:rsidR="00802156">
        <w:rPr>
          <w:rFonts w:asciiTheme="minorHAnsi" w:hAnsiTheme="minorHAnsi" w:cstheme="minorHAnsi"/>
          <w:szCs w:val="24"/>
        </w:rPr>
        <w:t>.0</w:t>
      </w:r>
      <w:r w:rsidR="008D20E1" w:rsidRPr="00E26F0E">
        <w:rPr>
          <w:rFonts w:asciiTheme="minorHAnsi" w:hAnsiTheme="minorHAnsi" w:cstheme="minorHAnsi"/>
          <w:szCs w:val="24"/>
        </w:rPr>
        <w:t>00.000</w:t>
      </w:r>
      <w:r w:rsidR="003538D9" w:rsidRPr="00E26F0E">
        <w:rPr>
          <w:rFonts w:asciiTheme="minorHAnsi" w:hAnsiTheme="minorHAnsi" w:cstheme="minorHAnsi"/>
          <w:szCs w:val="24"/>
        </w:rPr>
        <w:t xml:space="preserve"> Ft</w:t>
      </w:r>
      <w:r w:rsidRPr="00E26F0E">
        <w:rPr>
          <w:rFonts w:asciiTheme="minorHAnsi" w:hAnsiTheme="minorHAnsi" w:cstheme="minorHAnsi"/>
          <w:szCs w:val="24"/>
        </w:rPr>
        <w:t xml:space="preserve"> értékű</w:t>
      </w:r>
      <w:r w:rsidR="00D74BAA">
        <w:rPr>
          <w:rFonts w:asciiTheme="minorHAnsi" w:hAnsiTheme="minorHAnsi" w:cstheme="minorHAnsi"/>
          <w:szCs w:val="24"/>
        </w:rPr>
        <w:t xml:space="preserve">, </w:t>
      </w:r>
      <w:r w:rsidR="000A5B1A" w:rsidRPr="004E33E1">
        <w:rPr>
          <w:rFonts w:asciiTheme="minorHAnsi" w:hAnsiTheme="minorHAnsi"/>
          <w:szCs w:val="24"/>
        </w:rPr>
        <w:t>az adott eszköz, vagy egyéb vasútépítéshez használt eszköz vagy vágányon járó munkagép forgalmazásá</w:t>
      </w:r>
      <w:r w:rsidR="000A5B1A">
        <w:rPr>
          <w:rFonts w:asciiTheme="minorHAnsi" w:hAnsiTheme="minorHAnsi"/>
          <w:szCs w:val="24"/>
        </w:rPr>
        <w:t>ra</w:t>
      </w:r>
      <w:r w:rsidR="006224D0" w:rsidRPr="00E26F0E">
        <w:rPr>
          <w:rFonts w:asciiTheme="minorHAnsi" w:hAnsiTheme="minorHAnsi" w:cstheme="minorHAnsi"/>
          <w:szCs w:val="24"/>
        </w:rPr>
        <w:t xml:space="preserve"> </w:t>
      </w:r>
      <w:r w:rsidR="008D20E1" w:rsidRPr="00E26F0E">
        <w:rPr>
          <w:rFonts w:asciiTheme="minorHAnsi" w:hAnsiTheme="minorHAnsi" w:cstheme="minorHAnsi"/>
          <w:szCs w:val="24"/>
        </w:rPr>
        <w:t>vonatkozó referenciával</w:t>
      </w:r>
      <w:r w:rsidR="009313B8" w:rsidRPr="00E26F0E">
        <w:rPr>
          <w:rFonts w:asciiTheme="minorHAnsi" w:hAnsiTheme="minorHAnsi" w:cstheme="minorHAnsi"/>
          <w:szCs w:val="24"/>
        </w:rPr>
        <w:t>.</w:t>
      </w: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9912CD" w:rsidRP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 xml:space="preserve">legalább a következő adatokat kell tartalmaznia: az ellenszolgáltatás összege, a teljesítés ideje és helye, </w:t>
      </w:r>
      <w:r w:rsidR="000A5B1A" w:rsidRPr="004E33E1">
        <w:rPr>
          <w:rFonts w:asciiTheme="minorHAnsi" w:hAnsiTheme="minorHAnsi"/>
          <w:szCs w:val="24"/>
        </w:rPr>
        <w:t>vasútépítéshez használt eszköz vagy vágányon járó munkagép forgalmazásá</w:t>
      </w:r>
      <w:r w:rsidR="000A5B1A">
        <w:rPr>
          <w:rFonts w:asciiTheme="minorHAnsi" w:hAnsiTheme="minorHAnsi"/>
          <w:szCs w:val="24"/>
        </w:rPr>
        <w:t>ra</w:t>
      </w:r>
      <w:r w:rsidR="009912CD" w:rsidRPr="009912CD">
        <w:rPr>
          <w:rFonts w:asciiTheme="minorHAnsi" w:hAnsiTheme="minorHAnsi" w:cstheme="minorHAnsi"/>
          <w:szCs w:val="24"/>
        </w:rPr>
        <w:t xml:space="preserve">, </w:t>
      </w:r>
      <w:r w:rsidRPr="009912CD">
        <w:rPr>
          <w:rFonts w:asciiTheme="minorHAnsi" w:hAnsiTheme="minorHAnsi" w:cstheme="minorHAnsi"/>
          <w:szCs w:val="24"/>
        </w:rPr>
        <w:t>továbbá nyilatkozni kell arról, hogy a teljesítés az előírásoknak és a szerződésnek megfelelően történt-e.</w:t>
      </w:r>
    </w:p>
    <w:p w:rsidR="00486E6F" w:rsidRPr="00C01FB5" w:rsidRDefault="00486E6F" w:rsidP="00486E6F">
      <w:pPr>
        <w:ind w:left="900"/>
        <w:jc w:val="both"/>
        <w:rPr>
          <w:rFonts w:asciiTheme="minorHAnsi" w:hAnsiTheme="minorHAnsi" w:cstheme="minorHAnsi"/>
          <w:sz w:val="16"/>
          <w:szCs w:val="16"/>
        </w:rPr>
      </w:pPr>
    </w:p>
    <w:p w:rsidR="002A678B" w:rsidRPr="007E49F1" w:rsidRDefault="002A678B" w:rsidP="00383299">
      <w:pPr>
        <w:pStyle w:val="BKV"/>
        <w:keepNext/>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proofErr w:type="gramStart"/>
            <w:r w:rsidR="00121A0D" w:rsidRPr="007E49F1">
              <w:rPr>
                <w:rFonts w:asciiTheme="minorHAnsi" w:hAnsiTheme="minorHAnsi" w:cstheme="minorHAnsi"/>
                <w:szCs w:val="24"/>
              </w:rPr>
              <w:t>alvállalkozó(</w:t>
            </w:r>
            <w:proofErr w:type="gramEnd"/>
            <w:r w:rsidR="00121A0D" w:rsidRPr="007E49F1">
              <w:rPr>
                <w:rFonts w:asciiTheme="minorHAnsi" w:hAnsiTheme="minorHAnsi" w:cstheme="minorHAnsi"/>
                <w:szCs w:val="24"/>
              </w:rPr>
              <w:t>k)</w:t>
            </w:r>
            <w:proofErr w:type="spellStart"/>
            <w:r w:rsidR="00121A0D" w:rsidRPr="007E49F1">
              <w:rPr>
                <w:rFonts w:asciiTheme="minorHAnsi" w:hAnsiTheme="minorHAnsi" w:cstheme="minorHAnsi"/>
                <w:szCs w:val="24"/>
              </w:rPr>
              <w:t>ról</w:t>
            </w:r>
            <w:proofErr w:type="spellEnd"/>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bl>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C01FB5" w:rsidRDefault="00C84347" w:rsidP="00C84347">
      <w:pPr>
        <w:tabs>
          <w:tab w:val="num" w:pos="720"/>
        </w:tabs>
        <w:jc w:val="both"/>
        <w:rPr>
          <w:rFonts w:asciiTheme="minorHAnsi" w:hAnsiTheme="minorHAnsi" w:cstheme="minorHAnsi"/>
          <w:sz w:val="16"/>
          <w:szCs w:val="16"/>
        </w:rPr>
      </w:pPr>
    </w:p>
    <w:p w:rsidR="002A678B" w:rsidRPr="00FD27A4" w:rsidRDefault="002A678B" w:rsidP="00383299">
      <w:pPr>
        <w:pStyle w:val="BKV"/>
        <w:numPr>
          <w:ilvl w:val="0"/>
          <w:numId w:val="3"/>
        </w:numPr>
        <w:tabs>
          <w:tab w:val="left" w:pos="567"/>
        </w:tabs>
        <w:spacing w:line="240" w:lineRule="auto"/>
        <w:ind w:hanging="720"/>
        <w:rPr>
          <w:rFonts w:asciiTheme="minorHAnsi" w:hAnsiTheme="minorHAnsi" w:cstheme="minorHAnsi"/>
          <w:b/>
          <w:szCs w:val="24"/>
        </w:rPr>
      </w:pPr>
      <w:r w:rsidRPr="00FD27A4">
        <w:rPr>
          <w:rFonts w:asciiTheme="minorHAnsi" w:hAnsiTheme="minorHAnsi" w:cstheme="minorHAnsi"/>
          <w:b/>
          <w:szCs w:val="24"/>
        </w:rPr>
        <w:t xml:space="preserve">Ajánlati árak: </w:t>
      </w:r>
    </w:p>
    <w:p w:rsidR="002A678B" w:rsidRPr="00FD27A4" w:rsidRDefault="002A678B" w:rsidP="00C84347">
      <w:pPr>
        <w:pStyle w:val="BKV"/>
        <w:spacing w:line="240" w:lineRule="auto"/>
        <w:ind w:left="426"/>
        <w:rPr>
          <w:rFonts w:asciiTheme="minorHAnsi" w:hAnsiTheme="minorHAnsi" w:cstheme="minorHAnsi"/>
          <w:szCs w:val="24"/>
        </w:rPr>
      </w:pPr>
      <w:r w:rsidRPr="00FD27A4">
        <w:rPr>
          <w:rFonts w:asciiTheme="minorHAnsi" w:hAnsiTheme="minorHAnsi" w:cstheme="minorHAnsi"/>
          <w:szCs w:val="24"/>
        </w:rPr>
        <w:t xml:space="preserve">Az ellenszolgáltatás nettó értékét </w:t>
      </w:r>
      <w:r w:rsidR="00046320" w:rsidRPr="00FD27A4">
        <w:rPr>
          <w:rFonts w:asciiTheme="minorHAnsi" w:hAnsiTheme="minorHAnsi" w:cstheme="minorHAnsi"/>
          <w:szCs w:val="24"/>
        </w:rPr>
        <w:t xml:space="preserve">az </w:t>
      </w:r>
      <w:r w:rsidR="00360D2B" w:rsidRPr="00FD27A4">
        <w:rPr>
          <w:rFonts w:asciiTheme="minorHAnsi" w:hAnsiTheme="minorHAnsi" w:cstheme="minorHAnsi"/>
          <w:szCs w:val="24"/>
        </w:rPr>
        <w:t>Ajánlattételi nyilatkozat</w:t>
      </w:r>
      <w:r w:rsidRPr="00FD27A4">
        <w:rPr>
          <w:rFonts w:asciiTheme="minorHAnsi" w:hAnsiTheme="minorHAnsi" w:cstheme="minorHAnsi"/>
          <w:szCs w:val="24"/>
        </w:rPr>
        <w:t xml:space="preserve"> kitöltésével megadni.</w:t>
      </w:r>
    </w:p>
    <w:p w:rsidR="008F1F7D" w:rsidRPr="00FD27A4" w:rsidRDefault="002A678B" w:rsidP="00C84347">
      <w:pPr>
        <w:pStyle w:val="BKV"/>
        <w:spacing w:line="240" w:lineRule="auto"/>
        <w:ind w:left="426"/>
        <w:rPr>
          <w:rFonts w:asciiTheme="minorHAnsi" w:hAnsiTheme="minorHAnsi" w:cstheme="minorHAnsi"/>
          <w:szCs w:val="24"/>
        </w:rPr>
      </w:pPr>
      <w:r w:rsidRPr="00FD27A4">
        <w:rPr>
          <w:rFonts w:asciiTheme="minorHAnsi" w:hAnsiTheme="minorHAnsi" w:cstheme="minorHAnsi"/>
          <w:szCs w:val="24"/>
        </w:rPr>
        <w:t>A</w:t>
      </w:r>
      <w:r w:rsidR="00A14313" w:rsidRPr="00FD27A4">
        <w:rPr>
          <w:rFonts w:asciiTheme="minorHAnsi" w:hAnsiTheme="minorHAnsi" w:cstheme="minorHAnsi"/>
          <w:szCs w:val="24"/>
        </w:rPr>
        <w:t xml:space="preserve">z </w:t>
      </w:r>
      <w:r w:rsidR="00FD27A4" w:rsidRPr="00FD27A4">
        <w:rPr>
          <w:rFonts w:asciiTheme="minorHAnsi" w:hAnsiTheme="minorHAnsi" w:cstheme="minorHAnsi"/>
          <w:szCs w:val="24"/>
        </w:rPr>
        <w:t>ajánlati árnak</w:t>
      </w:r>
      <w:r w:rsidR="00A14313" w:rsidRPr="00FD27A4">
        <w:rPr>
          <w:rFonts w:asciiTheme="minorHAnsi" w:hAnsiTheme="minorHAnsi" w:cstheme="minorHAnsi"/>
          <w:szCs w:val="24"/>
        </w:rPr>
        <w:t xml:space="preserve"> </w:t>
      </w:r>
      <w:r w:rsidRPr="00FD27A4">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sidRPr="00FD27A4">
        <w:rPr>
          <w:rFonts w:asciiTheme="minorHAnsi" w:hAnsiTheme="minorHAnsi" w:cstheme="minorHAnsi"/>
          <w:szCs w:val="24"/>
        </w:rPr>
        <w:t xml:space="preserve"> </w:t>
      </w:r>
      <w:r w:rsidRPr="00FD27A4">
        <w:rPr>
          <w:rFonts w:asciiTheme="minorHAnsi" w:hAnsiTheme="minorHAnsi" w:cstheme="minorHAnsi"/>
          <w:szCs w:val="24"/>
        </w:rPr>
        <w:t>költségeit is – valamint a különféle vámköltségeket és adókat az általános forgalmi adó kivételével.</w:t>
      </w:r>
    </w:p>
    <w:p w:rsidR="002A678B" w:rsidRPr="00C01FB5" w:rsidRDefault="002A678B" w:rsidP="00C84347">
      <w:pPr>
        <w:pStyle w:val="BKV"/>
        <w:spacing w:line="240" w:lineRule="auto"/>
        <w:rPr>
          <w:rFonts w:asciiTheme="minorHAnsi" w:hAnsiTheme="minorHAnsi" w:cstheme="minorHAnsi"/>
          <w:b/>
          <w:sz w:val="16"/>
          <w:szCs w:val="16"/>
        </w:rPr>
      </w:pPr>
    </w:p>
    <w:p w:rsidR="00D93CB2" w:rsidRPr="0024707A" w:rsidRDefault="00D93CB2"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w:t>
      </w:r>
      <w:r w:rsidR="00502457" w:rsidRPr="0024707A">
        <w:rPr>
          <w:rFonts w:asciiTheme="minorHAnsi" w:hAnsiTheme="minorHAnsi" w:cstheme="minorHAnsi"/>
          <w:b/>
          <w:szCs w:val="24"/>
        </w:rPr>
        <w:t>ti f</w:t>
      </w:r>
      <w:r w:rsidRPr="0024707A">
        <w:rPr>
          <w:rFonts w:asciiTheme="minorHAnsi" w:hAnsiTheme="minorHAnsi" w:cstheme="minorHAnsi"/>
          <w:b/>
          <w:szCs w:val="24"/>
        </w:rPr>
        <w:t>elhívással kapcsolatos kérdések és válaszok:</w:t>
      </w:r>
    </w:p>
    <w:p w:rsidR="00265EB4" w:rsidRPr="00C01FB5" w:rsidRDefault="00265EB4" w:rsidP="00C84347">
      <w:pPr>
        <w:pStyle w:val="Szvegtrzs3"/>
        <w:ind w:left="432"/>
        <w:jc w:val="both"/>
        <w:rPr>
          <w:rFonts w:asciiTheme="minorHAnsi" w:hAnsiTheme="minorHAnsi" w:cstheme="minorHAnsi"/>
          <w:b/>
          <w:bCs/>
          <w:color w:val="auto"/>
          <w:sz w:val="16"/>
          <w:szCs w:val="16"/>
        </w:rPr>
      </w:pPr>
    </w:p>
    <w:p w:rsidR="002A678B" w:rsidRPr="0024707A" w:rsidRDefault="00D93CB2" w:rsidP="00C84347">
      <w:pPr>
        <w:pStyle w:val="BKV"/>
        <w:tabs>
          <w:tab w:val="left" w:pos="540"/>
          <w:tab w:val="left" w:pos="4680"/>
        </w:tabs>
        <w:spacing w:line="240" w:lineRule="auto"/>
        <w:ind w:left="432"/>
        <w:rPr>
          <w:rFonts w:asciiTheme="minorHAnsi" w:hAnsiTheme="minorHAnsi" w:cstheme="minorHAnsi"/>
          <w:szCs w:val="24"/>
        </w:rPr>
      </w:pPr>
      <w:r w:rsidRPr="0024707A">
        <w:rPr>
          <w:rFonts w:asciiTheme="minorHAnsi" w:hAnsiTheme="minorHAnsi" w:cstheme="minorHAnsi"/>
          <w:szCs w:val="24"/>
        </w:rPr>
        <w:t>Az eljárással kapcsolatos kérdések feltevése, információ kérése 201</w:t>
      </w:r>
      <w:r w:rsidR="00FD27A4" w:rsidRPr="0024707A">
        <w:rPr>
          <w:rFonts w:asciiTheme="minorHAnsi" w:hAnsiTheme="minorHAnsi" w:cstheme="minorHAnsi"/>
          <w:szCs w:val="24"/>
        </w:rPr>
        <w:t>6</w:t>
      </w:r>
      <w:r w:rsidRPr="0024707A">
        <w:rPr>
          <w:rFonts w:asciiTheme="minorHAnsi" w:hAnsiTheme="minorHAnsi" w:cstheme="minorHAnsi"/>
          <w:szCs w:val="24"/>
        </w:rPr>
        <w:t xml:space="preserve">. </w:t>
      </w:r>
      <w:r w:rsidR="002C763A">
        <w:rPr>
          <w:rFonts w:asciiTheme="minorHAnsi" w:hAnsiTheme="minorHAnsi" w:cstheme="minorHAnsi"/>
          <w:szCs w:val="24"/>
        </w:rPr>
        <w:t>február</w:t>
      </w:r>
      <w:r w:rsidR="00804A3D" w:rsidRPr="0024707A">
        <w:rPr>
          <w:rFonts w:asciiTheme="minorHAnsi" w:hAnsiTheme="minorHAnsi" w:cstheme="minorHAnsi"/>
          <w:szCs w:val="24"/>
        </w:rPr>
        <w:t xml:space="preserve"> </w:t>
      </w:r>
      <w:r w:rsidR="00385831">
        <w:rPr>
          <w:rFonts w:asciiTheme="minorHAnsi" w:hAnsiTheme="minorHAnsi" w:cstheme="minorHAnsi"/>
          <w:szCs w:val="24"/>
        </w:rPr>
        <w:t>23</w:t>
      </w:r>
      <w:r w:rsidRPr="0024707A">
        <w:rPr>
          <w:rFonts w:asciiTheme="minorHAnsi" w:hAnsiTheme="minorHAnsi" w:cstheme="minorHAnsi"/>
          <w:szCs w:val="24"/>
        </w:rPr>
        <w:t xml:space="preserve">. nap 10:00-ig </w:t>
      </w:r>
      <w:r w:rsidRPr="0024707A">
        <w:rPr>
          <w:rFonts w:asciiTheme="minorHAnsi" w:hAnsiTheme="minorHAnsi" w:cstheme="minorHAnsi"/>
          <w:b/>
          <w:bCs/>
          <w:szCs w:val="24"/>
        </w:rPr>
        <w:t>kizárólag írásban</w:t>
      </w:r>
      <w:r w:rsidRPr="0024707A">
        <w:rPr>
          <w:rFonts w:asciiTheme="minorHAnsi" w:hAnsiTheme="minorHAnsi" w:cstheme="minorHAnsi"/>
          <w:szCs w:val="24"/>
        </w:rPr>
        <w:t xml:space="preserve"> a </w:t>
      </w:r>
      <w:hyperlink r:id="rId11" w:tooltip="http://www.electool.hu/" w:history="1">
        <w:r w:rsidRPr="0024707A">
          <w:rPr>
            <w:rStyle w:val="Hiperhivatkozs"/>
            <w:rFonts w:asciiTheme="minorHAnsi" w:hAnsiTheme="minorHAnsi" w:cstheme="minorHAnsi"/>
            <w:color w:val="auto"/>
            <w:szCs w:val="24"/>
          </w:rPr>
          <w:t>www.electool.hu</w:t>
        </w:r>
      </w:hyperlink>
      <w:r w:rsidRPr="0024707A">
        <w:rPr>
          <w:rFonts w:asciiTheme="minorHAnsi" w:hAnsiTheme="minorHAnsi" w:cstheme="minorHAnsi"/>
          <w:szCs w:val="24"/>
        </w:rPr>
        <w:t xml:space="preserve"> felületen keresztül tehető.</w:t>
      </w:r>
    </w:p>
    <w:p w:rsidR="002370C6" w:rsidRPr="00C01FB5" w:rsidRDefault="002370C6" w:rsidP="00C84347">
      <w:pPr>
        <w:pStyle w:val="BKV"/>
        <w:tabs>
          <w:tab w:val="left" w:pos="540"/>
          <w:tab w:val="left" w:pos="4680"/>
        </w:tabs>
        <w:spacing w:line="240" w:lineRule="auto"/>
        <w:ind w:left="432"/>
        <w:rPr>
          <w:rFonts w:asciiTheme="minorHAnsi" w:hAnsiTheme="minorHAnsi" w:cstheme="minorHAnsi"/>
          <w:sz w:val="16"/>
          <w:szCs w:val="16"/>
        </w:rPr>
      </w:pPr>
    </w:p>
    <w:p w:rsidR="002A678B" w:rsidRPr="0024707A" w:rsidRDefault="00265EB4"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w:t>
      </w:r>
      <w:r w:rsidR="002A678B" w:rsidRPr="0024707A">
        <w:rPr>
          <w:rFonts w:asciiTheme="minorHAnsi" w:hAnsiTheme="minorHAnsi" w:cstheme="minorHAnsi"/>
          <w:b/>
          <w:szCs w:val="24"/>
        </w:rPr>
        <w:t>jánlatok benyújtása:</w:t>
      </w:r>
    </w:p>
    <w:p w:rsidR="00265EB4" w:rsidRPr="00C01FB5" w:rsidRDefault="00265EB4" w:rsidP="00C84347">
      <w:pPr>
        <w:pStyle w:val="BKV"/>
        <w:tabs>
          <w:tab w:val="left" w:pos="540"/>
          <w:tab w:val="left" w:pos="4680"/>
        </w:tabs>
        <w:spacing w:line="240" w:lineRule="auto"/>
        <w:ind w:left="432"/>
        <w:rPr>
          <w:rFonts w:asciiTheme="minorHAnsi" w:hAnsiTheme="minorHAnsi" w:cstheme="minorHAnsi"/>
          <w:b/>
          <w:sz w:val="16"/>
          <w:szCs w:val="16"/>
        </w:rPr>
      </w:pPr>
    </w:p>
    <w:p w:rsidR="002A678B" w:rsidRPr="0024707A" w:rsidRDefault="002A678B" w:rsidP="00C84347">
      <w:pPr>
        <w:ind w:left="432"/>
        <w:jc w:val="both"/>
        <w:rPr>
          <w:rFonts w:asciiTheme="minorHAnsi" w:hAnsiTheme="minorHAnsi" w:cstheme="minorHAnsi"/>
          <w:szCs w:val="24"/>
        </w:rPr>
      </w:pPr>
      <w:r w:rsidRPr="0024707A">
        <w:rPr>
          <w:rFonts w:asciiTheme="minorHAnsi" w:hAnsiTheme="minorHAnsi" w:cstheme="minorHAnsi"/>
          <w:szCs w:val="24"/>
        </w:rPr>
        <w:lastRenderedPageBreak/>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24707A">
        <w:rPr>
          <w:rFonts w:asciiTheme="minorHAnsi" w:hAnsiTheme="minorHAnsi" w:cstheme="minorHAnsi"/>
          <w:szCs w:val="24"/>
        </w:rPr>
        <w:t>Electool</w:t>
      </w:r>
      <w:proofErr w:type="spellEnd"/>
      <w:r w:rsidRPr="0024707A">
        <w:rPr>
          <w:rFonts w:asciiTheme="minorHAnsi" w:hAnsiTheme="minorHAnsi" w:cstheme="minorHAnsi"/>
          <w:szCs w:val="24"/>
        </w:rPr>
        <w:t xml:space="preserve"> tendereztető rendszerben 201</w:t>
      </w:r>
      <w:r w:rsidR="00FD27A4" w:rsidRPr="0024707A">
        <w:rPr>
          <w:rFonts w:asciiTheme="minorHAnsi" w:hAnsiTheme="minorHAnsi" w:cstheme="minorHAnsi"/>
          <w:szCs w:val="24"/>
        </w:rPr>
        <w:t>6</w:t>
      </w:r>
      <w:r w:rsidRPr="0024707A">
        <w:rPr>
          <w:rFonts w:asciiTheme="minorHAnsi" w:hAnsiTheme="minorHAnsi" w:cstheme="minorHAnsi"/>
          <w:szCs w:val="24"/>
        </w:rPr>
        <w:t xml:space="preserve">. </w:t>
      </w:r>
      <w:r w:rsidR="002C763A">
        <w:rPr>
          <w:rFonts w:asciiTheme="minorHAnsi" w:hAnsiTheme="minorHAnsi" w:cstheme="minorHAnsi"/>
          <w:szCs w:val="24"/>
        </w:rPr>
        <w:t>február</w:t>
      </w:r>
      <w:r w:rsidR="006F695A" w:rsidRPr="0024707A">
        <w:rPr>
          <w:rFonts w:asciiTheme="minorHAnsi" w:hAnsiTheme="minorHAnsi" w:cstheme="minorHAnsi"/>
          <w:szCs w:val="24"/>
        </w:rPr>
        <w:t xml:space="preserve"> </w:t>
      </w:r>
      <w:r w:rsidR="00385831">
        <w:rPr>
          <w:rFonts w:asciiTheme="minorHAnsi" w:hAnsiTheme="minorHAnsi" w:cstheme="minorHAnsi"/>
          <w:szCs w:val="24"/>
        </w:rPr>
        <w:t>23</w:t>
      </w:r>
      <w:r w:rsidRPr="0024707A">
        <w:rPr>
          <w:rFonts w:asciiTheme="minorHAnsi" w:hAnsiTheme="minorHAnsi" w:cstheme="minorHAnsi"/>
          <w:szCs w:val="24"/>
        </w:rPr>
        <w:t>-</w:t>
      </w:r>
      <w:r w:rsidR="00385831">
        <w:rPr>
          <w:rFonts w:asciiTheme="minorHAnsi" w:hAnsiTheme="minorHAnsi" w:cstheme="minorHAnsi"/>
          <w:szCs w:val="24"/>
        </w:rPr>
        <w:t>á</w:t>
      </w:r>
      <w:r w:rsidRPr="0024707A">
        <w:rPr>
          <w:rFonts w:asciiTheme="minorHAnsi" w:hAnsiTheme="minorHAnsi" w:cstheme="minorHAnsi"/>
          <w:szCs w:val="24"/>
        </w:rPr>
        <w:t xml:space="preserve">n </w:t>
      </w:r>
      <w:r w:rsidR="00FD27A4" w:rsidRPr="0024707A">
        <w:rPr>
          <w:rFonts w:asciiTheme="minorHAnsi" w:hAnsiTheme="minorHAnsi" w:cstheme="minorHAnsi"/>
          <w:szCs w:val="24"/>
        </w:rPr>
        <w:t>8</w:t>
      </w:r>
      <w:r w:rsidR="00677EDE" w:rsidRPr="0024707A">
        <w:rPr>
          <w:rFonts w:asciiTheme="minorHAnsi" w:hAnsiTheme="minorHAnsi" w:cstheme="minorHAnsi"/>
          <w:szCs w:val="24"/>
        </w:rPr>
        <w:t>:</w:t>
      </w:r>
      <w:r w:rsidR="00046320" w:rsidRPr="0024707A">
        <w:rPr>
          <w:rFonts w:asciiTheme="minorHAnsi" w:hAnsiTheme="minorHAnsi" w:cstheme="minorHAnsi"/>
          <w:szCs w:val="24"/>
        </w:rPr>
        <w:t>00</w:t>
      </w:r>
      <w:r w:rsidRPr="0024707A">
        <w:rPr>
          <w:rFonts w:asciiTheme="minorHAnsi" w:hAnsiTheme="minorHAnsi" w:cstheme="minorHAnsi"/>
          <w:szCs w:val="24"/>
        </w:rPr>
        <w:t xml:space="preserve"> óráig szíveskedjenek részvételi szándékukat jelezni a </w:t>
      </w:r>
      <w:hyperlink r:id="rId12" w:history="1">
        <w:r w:rsidR="00656C21" w:rsidRPr="0024707A">
          <w:rPr>
            <w:rStyle w:val="Hiperhivatkozs"/>
            <w:rFonts w:asciiTheme="minorHAnsi" w:hAnsiTheme="minorHAnsi" w:cstheme="minorHAnsi"/>
            <w:color w:val="auto"/>
            <w:szCs w:val="24"/>
          </w:rPr>
          <w:t>kozbeszerzes@bkv.hu</w:t>
        </w:r>
      </w:hyperlink>
      <w:r w:rsidRPr="0024707A">
        <w:rPr>
          <w:rFonts w:asciiTheme="minorHAnsi" w:hAnsiTheme="minorHAnsi" w:cstheme="minorHAnsi"/>
          <w:szCs w:val="24"/>
        </w:rPr>
        <w:t xml:space="preserve"> e-mail címen, hogy a szükséges regisztrációra sor kerülhessen.</w:t>
      </w:r>
    </w:p>
    <w:p w:rsidR="00656C21" w:rsidRPr="0024707A" w:rsidRDefault="005F6C85"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24707A">
        <w:rPr>
          <w:rFonts w:asciiTheme="minorHAnsi" w:hAnsiTheme="minorHAnsi" w:cstheme="minorHAnsi"/>
          <w:szCs w:val="24"/>
          <w:lang w:eastAsia="hu-HU"/>
        </w:rPr>
        <w:t>jelen pontban előzőekben megadott</w:t>
      </w:r>
      <w:r w:rsidRPr="0024707A">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FD27A4" w:rsidRPr="0024707A">
        <w:rPr>
          <w:rFonts w:asciiTheme="minorHAnsi" w:hAnsiTheme="minorHAnsi" w:cstheme="minorHAnsi"/>
          <w:szCs w:val="24"/>
          <w:lang w:eastAsia="hu-HU"/>
        </w:rPr>
        <w:t>6</w:t>
      </w:r>
      <w:r w:rsidRPr="0024707A">
        <w:rPr>
          <w:rFonts w:asciiTheme="minorHAnsi" w:hAnsiTheme="minorHAnsi" w:cstheme="minorHAnsi"/>
          <w:szCs w:val="24"/>
          <w:lang w:eastAsia="hu-HU"/>
        </w:rPr>
        <w:t xml:space="preserve">. </w:t>
      </w:r>
      <w:r w:rsidR="002C763A">
        <w:rPr>
          <w:rFonts w:asciiTheme="minorHAnsi" w:hAnsiTheme="minorHAnsi" w:cstheme="minorHAnsi"/>
          <w:szCs w:val="24"/>
          <w:lang w:eastAsia="hu-HU"/>
        </w:rPr>
        <w:t>február</w:t>
      </w:r>
      <w:r w:rsidR="00CB4B49" w:rsidRPr="0024707A">
        <w:rPr>
          <w:rFonts w:asciiTheme="minorHAnsi" w:hAnsiTheme="minorHAnsi" w:cstheme="minorHAnsi"/>
          <w:szCs w:val="24"/>
          <w:lang w:eastAsia="hu-HU"/>
        </w:rPr>
        <w:t xml:space="preserve"> </w:t>
      </w:r>
      <w:r w:rsidR="00385831">
        <w:rPr>
          <w:rFonts w:asciiTheme="minorHAnsi" w:hAnsiTheme="minorHAnsi" w:cstheme="minorHAnsi"/>
          <w:szCs w:val="24"/>
          <w:lang w:eastAsia="hu-HU"/>
        </w:rPr>
        <w:t>23</w:t>
      </w:r>
      <w:r w:rsidR="00046320" w:rsidRPr="0024707A">
        <w:rPr>
          <w:rFonts w:asciiTheme="minorHAnsi" w:hAnsiTheme="minorHAnsi" w:cstheme="minorHAnsi"/>
          <w:szCs w:val="24"/>
          <w:lang w:eastAsia="hu-HU"/>
        </w:rPr>
        <w:t>-</w:t>
      </w:r>
      <w:r w:rsidR="00385831">
        <w:rPr>
          <w:rFonts w:asciiTheme="minorHAnsi" w:hAnsiTheme="minorHAnsi" w:cstheme="minorHAnsi"/>
          <w:szCs w:val="24"/>
          <w:lang w:eastAsia="hu-HU"/>
        </w:rPr>
        <w:t>á</w:t>
      </w:r>
      <w:r w:rsidR="00BB1EAA" w:rsidRPr="0024707A">
        <w:rPr>
          <w:rFonts w:asciiTheme="minorHAnsi" w:hAnsiTheme="minorHAnsi" w:cstheme="minorHAnsi"/>
          <w:szCs w:val="24"/>
          <w:lang w:eastAsia="hu-HU"/>
        </w:rPr>
        <w:t xml:space="preserve">n </w:t>
      </w:r>
      <w:r w:rsidR="00FD27A4" w:rsidRPr="0024707A">
        <w:rPr>
          <w:rFonts w:asciiTheme="minorHAnsi" w:hAnsiTheme="minorHAnsi" w:cstheme="minorHAnsi"/>
          <w:szCs w:val="24"/>
          <w:lang w:eastAsia="hu-HU"/>
        </w:rPr>
        <w:t>9</w:t>
      </w:r>
      <w:r w:rsidR="00677EDE" w:rsidRPr="0024707A">
        <w:rPr>
          <w:rFonts w:asciiTheme="minorHAnsi" w:hAnsiTheme="minorHAnsi" w:cstheme="minorHAnsi"/>
          <w:szCs w:val="24"/>
          <w:lang w:eastAsia="hu-HU"/>
        </w:rPr>
        <w:t>:</w:t>
      </w:r>
      <w:r w:rsidR="00046320" w:rsidRPr="0024707A">
        <w:rPr>
          <w:rFonts w:asciiTheme="minorHAnsi" w:hAnsiTheme="minorHAnsi" w:cstheme="minorHAnsi"/>
          <w:szCs w:val="24"/>
          <w:lang w:eastAsia="hu-HU"/>
        </w:rPr>
        <w:t>00</w:t>
      </w:r>
      <w:r w:rsidRPr="0024707A">
        <w:rPr>
          <w:rFonts w:asciiTheme="minorHAnsi" w:hAnsiTheme="minorHAnsi" w:cstheme="minorHAnsi"/>
          <w:szCs w:val="24"/>
          <w:lang w:eastAsia="hu-HU"/>
        </w:rPr>
        <w:t>-ig van lehetőségük arra, hogy jelezzék, ha a meghívót nem kapták meg. Amennyiben Ajánlatkérő ajánlattevőt az eljárásra meghívta és a meghatározott határidőig ajánlattevő nem jelzi, hogy a meghívót nem kapta meg, nem áll módunkban az ajánlat feltöltésével kapcsolatos kifogásokat elfogadni.</w:t>
      </w:r>
    </w:p>
    <w:p w:rsidR="00656C21" w:rsidRPr="0024707A" w:rsidRDefault="00656C21"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A678B" w:rsidRPr="0024707A" w:rsidRDefault="002A678B"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24707A">
        <w:rPr>
          <w:rFonts w:asciiTheme="minorHAnsi" w:hAnsiTheme="minorHAnsi" w:cstheme="minorHAnsi"/>
          <w:szCs w:val="24"/>
          <w:lang w:eastAsia="hu-HU"/>
        </w:rPr>
        <w:t>Electool</w:t>
      </w:r>
      <w:proofErr w:type="spellEnd"/>
      <w:r w:rsidRPr="0024707A">
        <w:rPr>
          <w:rFonts w:asciiTheme="minorHAnsi" w:hAnsiTheme="minorHAnsi" w:cstheme="minorHAnsi"/>
          <w:szCs w:val="24"/>
          <w:lang w:eastAsia="hu-HU"/>
        </w:rPr>
        <w:t xml:space="preserve"> oldalára (https://electool.com/sourcingtool/) kell feltölteni. </w:t>
      </w:r>
    </w:p>
    <w:p w:rsidR="002A678B" w:rsidRPr="0024707A" w:rsidRDefault="002A678B" w:rsidP="00C84347">
      <w:pPr>
        <w:ind w:left="432"/>
        <w:jc w:val="both"/>
        <w:rPr>
          <w:rFonts w:asciiTheme="minorHAnsi" w:hAnsiTheme="minorHAnsi" w:cstheme="minorHAnsi"/>
          <w:szCs w:val="24"/>
          <w:lang w:eastAsia="hu-HU"/>
        </w:rPr>
      </w:pPr>
      <w:r w:rsidRPr="0024707A">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C01FB5" w:rsidRDefault="002370C6" w:rsidP="00C84347">
      <w:pPr>
        <w:pStyle w:val="BKV"/>
        <w:spacing w:line="240" w:lineRule="auto"/>
        <w:ind w:left="432"/>
        <w:rPr>
          <w:rFonts w:asciiTheme="minorHAnsi" w:hAnsiTheme="minorHAnsi" w:cstheme="minorHAnsi"/>
          <w:sz w:val="16"/>
          <w:szCs w:val="16"/>
        </w:rPr>
      </w:pPr>
    </w:p>
    <w:p w:rsidR="002A678B" w:rsidRPr="0024707A" w:rsidRDefault="002A678B"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ajánlatok benyújtásának (feltöltésének) határideje</w:t>
      </w:r>
      <w:r w:rsidR="00B46C0D" w:rsidRPr="0024707A">
        <w:rPr>
          <w:rFonts w:asciiTheme="minorHAnsi" w:hAnsiTheme="minorHAnsi" w:cstheme="minorHAnsi"/>
          <w:b/>
          <w:szCs w:val="24"/>
        </w:rPr>
        <w:t xml:space="preserve"> (ajánlattételi határidő)</w:t>
      </w:r>
      <w:r w:rsidRPr="0024707A">
        <w:rPr>
          <w:rFonts w:asciiTheme="minorHAnsi" w:hAnsiTheme="minorHAnsi" w:cstheme="minorHAnsi"/>
          <w:b/>
          <w:szCs w:val="24"/>
        </w:rPr>
        <w:t>:</w:t>
      </w:r>
    </w:p>
    <w:p w:rsidR="002370C6" w:rsidRPr="00C01FB5" w:rsidRDefault="002370C6" w:rsidP="00003C40">
      <w:pPr>
        <w:pStyle w:val="BKV"/>
        <w:spacing w:line="240" w:lineRule="auto"/>
        <w:ind w:left="432"/>
        <w:jc w:val="center"/>
        <w:rPr>
          <w:rFonts w:asciiTheme="minorHAnsi" w:hAnsiTheme="minorHAnsi" w:cstheme="minorHAnsi"/>
          <w:b/>
          <w:sz w:val="16"/>
          <w:szCs w:val="16"/>
        </w:rPr>
      </w:pPr>
    </w:p>
    <w:p w:rsidR="002A678B" w:rsidRPr="0024707A" w:rsidRDefault="002A678B" w:rsidP="00003C40">
      <w:pPr>
        <w:pStyle w:val="BKV"/>
        <w:spacing w:line="240" w:lineRule="auto"/>
        <w:ind w:left="432"/>
        <w:jc w:val="center"/>
        <w:rPr>
          <w:rFonts w:asciiTheme="minorHAnsi" w:hAnsiTheme="minorHAnsi" w:cstheme="minorHAnsi"/>
          <w:b/>
          <w:szCs w:val="24"/>
        </w:rPr>
      </w:pPr>
      <w:r w:rsidRPr="0024707A">
        <w:rPr>
          <w:rFonts w:asciiTheme="minorHAnsi" w:hAnsiTheme="minorHAnsi" w:cstheme="minorHAnsi"/>
          <w:b/>
          <w:szCs w:val="24"/>
        </w:rPr>
        <w:t>201</w:t>
      </w:r>
      <w:r w:rsidR="00FD27A4" w:rsidRPr="0024707A">
        <w:rPr>
          <w:rFonts w:asciiTheme="minorHAnsi" w:hAnsiTheme="minorHAnsi" w:cstheme="minorHAnsi"/>
          <w:b/>
          <w:szCs w:val="24"/>
        </w:rPr>
        <w:t>6</w:t>
      </w:r>
      <w:r w:rsidRPr="0024707A">
        <w:rPr>
          <w:rFonts w:asciiTheme="minorHAnsi" w:hAnsiTheme="minorHAnsi" w:cstheme="minorHAnsi"/>
          <w:b/>
          <w:szCs w:val="24"/>
        </w:rPr>
        <w:t xml:space="preserve">. </w:t>
      </w:r>
      <w:r w:rsidR="002C763A">
        <w:rPr>
          <w:rFonts w:asciiTheme="minorHAnsi" w:hAnsiTheme="minorHAnsi" w:cstheme="minorHAnsi"/>
          <w:b/>
          <w:szCs w:val="24"/>
        </w:rPr>
        <w:t>február</w:t>
      </w:r>
      <w:r w:rsidR="00EA3F96" w:rsidRPr="0024707A">
        <w:rPr>
          <w:rFonts w:asciiTheme="minorHAnsi" w:hAnsiTheme="minorHAnsi" w:cstheme="minorHAnsi"/>
          <w:b/>
          <w:szCs w:val="24"/>
        </w:rPr>
        <w:t xml:space="preserve"> </w:t>
      </w:r>
      <w:r w:rsidR="00385831">
        <w:rPr>
          <w:rFonts w:asciiTheme="minorHAnsi" w:hAnsiTheme="minorHAnsi" w:cstheme="minorHAnsi"/>
          <w:b/>
          <w:szCs w:val="24"/>
        </w:rPr>
        <w:t>25</w:t>
      </w:r>
      <w:r w:rsidR="00EA3F96" w:rsidRPr="0024707A">
        <w:rPr>
          <w:rFonts w:asciiTheme="minorHAnsi" w:hAnsiTheme="minorHAnsi" w:cstheme="minorHAnsi"/>
          <w:b/>
          <w:szCs w:val="24"/>
        </w:rPr>
        <w:t>.</w:t>
      </w:r>
      <w:r w:rsidRPr="0024707A">
        <w:rPr>
          <w:rFonts w:asciiTheme="minorHAnsi" w:hAnsiTheme="minorHAnsi" w:cstheme="minorHAnsi"/>
          <w:b/>
          <w:szCs w:val="24"/>
        </w:rPr>
        <w:t xml:space="preserve"> nap </w:t>
      </w:r>
      <w:r w:rsidR="00EB6A4E" w:rsidRPr="0024707A">
        <w:rPr>
          <w:rFonts w:asciiTheme="minorHAnsi" w:hAnsiTheme="minorHAnsi" w:cstheme="minorHAnsi"/>
          <w:b/>
          <w:szCs w:val="24"/>
        </w:rPr>
        <w:t>1</w:t>
      </w:r>
      <w:r w:rsidR="00385831">
        <w:rPr>
          <w:rFonts w:asciiTheme="minorHAnsi" w:hAnsiTheme="minorHAnsi" w:cstheme="minorHAnsi"/>
          <w:b/>
          <w:szCs w:val="24"/>
        </w:rPr>
        <w:t>3</w:t>
      </w:r>
      <w:r w:rsidRPr="0024707A">
        <w:rPr>
          <w:rFonts w:asciiTheme="minorHAnsi" w:hAnsiTheme="minorHAnsi" w:cstheme="minorHAnsi"/>
          <w:b/>
          <w:szCs w:val="24"/>
        </w:rPr>
        <w:t xml:space="preserve"> óra </w:t>
      </w:r>
      <w:r w:rsidR="00EB6A4E" w:rsidRPr="0024707A">
        <w:rPr>
          <w:rFonts w:asciiTheme="minorHAnsi" w:hAnsiTheme="minorHAnsi" w:cstheme="minorHAnsi"/>
          <w:b/>
          <w:szCs w:val="24"/>
        </w:rPr>
        <w:t xml:space="preserve">00 </w:t>
      </w:r>
      <w:r w:rsidRPr="0024707A">
        <w:rPr>
          <w:rFonts w:asciiTheme="minorHAnsi" w:hAnsiTheme="minorHAnsi" w:cstheme="minorHAnsi"/>
          <w:b/>
          <w:szCs w:val="24"/>
        </w:rPr>
        <w:t>perc</w:t>
      </w:r>
    </w:p>
    <w:p w:rsidR="00C039DD" w:rsidRPr="0024707A" w:rsidRDefault="00C039DD" w:rsidP="00383299">
      <w:pPr>
        <w:pStyle w:val="BKV"/>
        <w:tabs>
          <w:tab w:val="left" w:pos="2977"/>
        </w:tabs>
        <w:spacing w:line="240" w:lineRule="auto"/>
        <w:ind w:left="2977" w:hanging="992"/>
        <w:rPr>
          <w:rFonts w:asciiTheme="minorHAnsi" w:hAnsiTheme="minorHAnsi" w:cstheme="minorHAnsi"/>
          <w:b/>
          <w:szCs w:val="24"/>
        </w:rPr>
      </w:pPr>
      <w:r w:rsidRPr="0024707A">
        <w:rPr>
          <w:rFonts w:asciiTheme="minorHAnsi" w:hAnsiTheme="minorHAnsi" w:cstheme="minorHAnsi"/>
          <w:b/>
          <w:szCs w:val="24"/>
        </w:rPr>
        <w:t>Az ajánlati árak megtekintése:</w:t>
      </w:r>
    </w:p>
    <w:p w:rsidR="00C039DD" w:rsidRPr="0024707A" w:rsidRDefault="00C039DD" w:rsidP="00003C40">
      <w:pPr>
        <w:pStyle w:val="BKV"/>
        <w:spacing w:line="240" w:lineRule="auto"/>
        <w:ind w:left="432"/>
        <w:jc w:val="center"/>
        <w:rPr>
          <w:rFonts w:asciiTheme="minorHAnsi" w:hAnsiTheme="minorHAnsi" w:cstheme="minorHAnsi"/>
          <w:b/>
          <w:szCs w:val="24"/>
        </w:rPr>
      </w:pPr>
      <w:r w:rsidRPr="0024707A">
        <w:rPr>
          <w:rFonts w:asciiTheme="minorHAnsi" w:hAnsiTheme="minorHAnsi" w:cstheme="minorHAnsi"/>
          <w:b/>
          <w:szCs w:val="24"/>
        </w:rPr>
        <w:t>201</w:t>
      </w:r>
      <w:r w:rsidR="0024707A">
        <w:rPr>
          <w:rFonts w:asciiTheme="minorHAnsi" w:hAnsiTheme="minorHAnsi" w:cstheme="minorHAnsi"/>
          <w:b/>
          <w:szCs w:val="24"/>
        </w:rPr>
        <w:t>6</w:t>
      </w:r>
      <w:r w:rsidRPr="0024707A">
        <w:rPr>
          <w:rFonts w:asciiTheme="minorHAnsi" w:hAnsiTheme="minorHAnsi" w:cstheme="minorHAnsi"/>
          <w:b/>
          <w:szCs w:val="24"/>
        </w:rPr>
        <w:t xml:space="preserve">. </w:t>
      </w:r>
      <w:r w:rsidR="002C763A">
        <w:rPr>
          <w:rFonts w:asciiTheme="minorHAnsi" w:hAnsiTheme="minorHAnsi" w:cstheme="minorHAnsi"/>
          <w:b/>
          <w:szCs w:val="24"/>
        </w:rPr>
        <w:t>február</w:t>
      </w:r>
      <w:r w:rsidR="00FD27A4" w:rsidRPr="0024707A">
        <w:rPr>
          <w:rFonts w:asciiTheme="minorHAnsi" w:hAnsiTheme="minorHAnsi" w:cstheme="minorHAnsi"/>
          <w:b/>
          <w:szCs w:val="24"/>
        </w:rPr>
        <w:t xml:space="preserve"> </w:t>
      </w:r>
      <w:r w:rsidR="00385831">
        <w:rPr>
          <w:rFonts w:asciiTheme="minorHAnsi" w:hAnsiTheme="minorHAnsi" w:cstheme="minorHAnsi"/>
          <w:b/>
          <w:szCs w:val="24"/>
        </w:rPr>
        <w:t>25</w:t>
      </w:r>
      <w:r w:rsidR="00EB6A4E" w:rsidRPr="0024707A">
        <w:rPr>
          <w:rFonts w:asciiTheme="minorHAnsi" w:hAnsiTheme="minorHAnsi" w:cstheme="minorHAnsi"/>
          <w:b/>
          <w:szCs w:val="24"/>
        </w:rPr>
        <w:t>.</w:t>
      </w:r>
      <w:r w:rsidRPr="0024707A">
        <w:rPr>
          <w:rFonts w:asciiTheme="minorHAnsi" w:hAnsiTheme="minorHAnsi" w:cstheme="minorHAnsi"/>
          <w:b/>
          <w:szCs w:val="24"/>
        </w:rPr>
        <w:t xml:space="preserve"> nap </w:t>
      </w:r>
      <w:r w:rsidR="00EB6A4E" w:rsidRPr="0024707A">
        <w:rPr>
          <w:rFonts w:asciiTheme="minorHAnsi" w:hAnsiTheme="minorHAnsi" w:cstheme="minorHAnsi"/>
          <w:b/>
          <w:szCs w:val="24"/>
        </w:rPr>
        <w:t>1</w:t>
      </w:r>
      <w:r w:rsidR="00385831">
        <w:rPr>
          <w:rFonts w:asciiTheme="minorHAnsi" w:hAnsiTheme="minorHAnsi" w:cstheme="minorHAnsi"/>
          <w:b/>
          <w:szCs w:val="24"/>
        </w:rPr>
        <w:t>3</w:t>
      </w:r>
      <w:r w:rsidRPr="0024707A">
        <w:rPr>
          <w:rFonts w:asciiTheme="minorHAnsi" w:hAnsiTheme="minorHAnsi" w:cstheme="minorHAnsi"/>
          <w:b/>
          <w:szCs w:val="24"/>
        </w:rPr>
        <w:t xml:space="preserve"> óra </w:t>
      </w:r>
      <w:r w:rsidR="00EB6A4E" w:rsidRPr="0024707A">
        <w:rPr>
          <w:rFonts w:asciiTheme="minorHAnsi" w:hAnsiTheme="minorHAnsi" w:cstheme="minorHAnsi"/>
          <w:b/>
          <w:szCs w:val="24"/>
        </w:rPr>
        <w:t>0</w:t>
      </w:r>
      <w:r w:rsidR="003E2C3C" w:rsidRPr="0024707A">
        <w:rPr>
          <w:rFonts w:asciiTheme="minorHAnsi" w:hAnsiTheme="minorHAnsi" w:cstheme="minorHAnsi"/>
          <w:b/>
          <w:szCs w:val="24"/>
        </w:rPr>
        <w:t>1</w:t>
      </w:r>
      <w:r w:rsidRPr="0024707A">
        <w:rPr>
          <w:rFonts w:asciiTheme="minorHAnsi" w:hAnsiTheme="minorHAnsi" w:cstheme="minorHAnsi"/>
          <w:b/>
          <w:szCs w:val="24"/>
        </w:rPr>
        <w:t xml:space="preserve"> perc</w:t>
      </w:r>
    </w:p>
    <w:p w:rsidR="002370C6" w:rsidRPr="00C01FB5" w:rsidRDefault="002370C6" w:rsidP="00C84347">
      <w:pPr>
        <w:pStyle w:val="BKV"/>
        <w:spacing w:line="240" w:lineRule="auto"/>
        <w:ind w:left="432"/>
        <w:rPr>
          <w:rFonts w:asciiTheme="minorHAnsi" w:hAnsiTheme="minorHAnsi" w:cstheme="minorHAnsi"/>
          <w:sz w:val="16"/>
          <w:szCs w:val="16"/>
        </w:rPr>
      </w:pPr>
    </w:p>
    <w:p w:rsidR="00444EC4" w:rsidRPr="0024707A" w:rsidRDefault="00444EC4"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Az ajánlatok elbírálásának szempontja:</w:t>
      </w:r>
    </w:p>
    <w:p w:rsidR="00265EB4" w:rsidRPr="00C01FB5" w:rsidRDefault="00265EB4" w:rsidP="00C84347">
      <w:pPr>
        <w:pStyle w:val="BKV"/>
        <w:tabs>
          <w:tab w:val="left" w:pos="567"/>
        </w:tabs>
        <w:spacing w:line="240" w:lineRule="auto"/>
        <w:ind w:left="567"/>
        <w:rPr>
          <w:rFonts w:asciiTheme="minorHAnsi" w:hAnsiTheme="minorHAnsi" w:cstheme="minorHAnsi"/>
          <w:b/>
          <w:sz w:val="16"/>
          <w:szCs w:val="16"/>
        </w:rPr>
      </w:pPr>
    </w:p>
    <w:p w:rsidR="00A15E80" w:rsidRDefault="00A60B47" w:rsidP="00BE6DC4">
      <w:pPr>
        <w:ind w:left="284"/>
        <w:jc w:val="both"/>
        <w:rPr>
          <w:rFonts w:asciiTheme="minorHAnsi" w:hAnsiTheme="minorHAnsi" w:cstheme="minorHAnsi"/>
          <w:szCs w:val="24"/>
          <w:lang w:eastAsia="hu-HU"/>
        </w:rPr>
      </w:pPr>
      <w:r w:rsidRPr="0024707A">
        <w:rPr>
          <w:rFonts w:asciiTheme="minorHAnsi" w:hAnsiTheme="minorHAnsi" w:cstheme="minorHAnsi"/>
          <w:szCs w:val="24"/>
          <w:lang w:eastAsia="hu-HU"/>
        </w:rPr>
        <w:t>Ajánlatkérő az Ajánlati felhívásban, meghatározott feltételeknek megfelelő ajánlatokat a</w:t>
      </w:r>
      <w:r w:rsidR="000A5B1A">
        <w:rPr>
          <w:rFonts w:asciiTheme="minorHAnsi" w:hAnsiTheme="minorHAnsi" w:cstheme="minorHAnsi"/>
          <w:szCs w:val="24"/>
          <w:lang w:eastAsia="hu-HU"/>
        </w:rPr>
        <w:t>z</w:t>
      </w:r>
      <w:r w:rsidRPr="0024707A">
        <w:rPr>
          <w:rFonts w:asciiTheme="minorHAnsi" w:hAnsiTheme="minorHAnsi" w:cstheme="minorHAnsi"/>
          <w:b/>
          <w:szCs w:val="24"/>
          <w:lang w:eastAsia="hu-HU"/>
        </w:rPr>
        <w:t xml:space="preserve"> </w:t>
      </w:r>
      <w:r w:rsidR="00BE6DC4">
        <w:rPr>
          <w:rFonts w:asciiTheme="minorHAnsi" w:hAnsiTheme="minorHAnsi" w:cstheme="minorHAnsi"/>
          <w:b/>
          <w:szCs w:val="24"/>
          <w:lang w:eastAsia="hu-HU"/>
        </w:rPr>
        <w:t>összességében</w:t>
      </w:r>
      <w:r w:rsidR="000A5B1A">
        <w:rPr>
          <w:rFonts w:asciiTheme="minorHAnsi" w:hAnsiTheme="minorHAnsi" w:cstheme="minorHAnsi"/>
          <w:b/>
          <w:szCs w:val="24"/>
          <w:lang w:eastAsia="hu-HU"/>
        </w:rPr>
        <w:t xml:space="preserve"> </w:t>
      </w:r>
      <w:r w:rsidRPr="0024707A">
        <w:rPr>
          <w:rFonts w:asciiTheme="minorHAnsi" w:hAnsiTheme="minorHAnsi" w:cstheme="minorHAnsi"/>
          <w:b/>
          <w:szCs w:val="24"/>
          <w:lang w:eastAsia="hu-HU"/>
        </w:rPr>
        <w:t>leg</w:t>
      </w:r>
      <w:r w:rsidR="00BE6DC4">
        <w:rPr>
          <w:rFonts w:asciiTheme="minorHAnsi" w:hAnsiTheme="minorHAnsi" w:cstheme="minorHAnsi"/>
          <w:b/>
          <w:szCs w:val="24"/>
          <w:lang w:eastAsia="hu-HU"/>
        </w:rPr>
        <w:t>előnyösebb</w:t>
      </w:r>
      <w:r w:rsidR="000A5B1A">
        <w:rPr>
          <w:rFonts w:asciiTheme="minorHAnsi" w:hAnsiTheme="minorHAnsi" w:cstheme="minorHAnsi"/>
          <w:b/>
          <w:szCs w:val="24"/>
          <w:lang w:eastAsia="hu-HU"/>
        </w:rPr>
        <w:t xml:space="preserve"> ajánlat </w:t>
      </w:r>
      <w:r w:rsidRPr="0024707A">
        <w:rPr>
          <w:rFonts w:asciiTheme="minorHAnsi" w:hAnsiTheme="minorHAnsi" w:cstheme="minorHAnsi"/>
          <w:szCs w:val="24"/>
          <w:lang w:eastAsia="hu-HU"/>
        </w:rPr>
        <w:t>bírálati szempontja alapján bírálja</w:t>
      </w:r>
      <w:r w:rsidR="00F80F37" w:rsidRPr="0024707A">
        <w:rPr>
          <w:rFonts w:asciiTheme="minorHAnsi" w:hAnsiTheme="minorHAnsi" w:cstheme="minorHAnsi"/>
          <w:szCs w:val="24"/>
          <w:lang w:eastAsia="hu-HU"/>
        </w:rPr>
        <w:t xml:space="preserve"> el</w:t>
      </w:r>
      <w:r w:rsidR="00BE6DC4">
        <w:rPr>
          <w:rFonts w:asciiTheme="minorHAnsi" w:hAnsiTheme="minorHAnsi" w:cstheme="minorHAnsi"/>
          <w:szCs w:val="24"/>
          <w:lang w:eastAsia="hu-HU"/>
        </w:rPr>
        <w:t xml:space="preserve"> az alábbiak szerint</w:t>
      </w:r>
      <w:r w:rsidR="00EA3F96" w:rsidRPr="0024707A">
        <w:rPr>
          <w:rFonts w:asciiTheme="minorHAnsi" w:hAnsiTheme="minorHAnsi" w:cstheme="minorHAnsi"/>
          <w:szCs w:val="24"/>
          <w:lang w:eastAsia="hu-HU"/>
        </w:rPr>
        <w:t>.</w:t>
      </w:r>
    </w:p>
    <w:p w:rsidR="008E051A" w:rsidRPr="00C01FB5" w:rsidRDefault="008E051A" w:rsidP="00EA3F96">
      <w:pPr>
        <w:ind w:left="432"/>
        <w:jc w:val="both"/>
        <w:rPr>
          <w:rFonts w:asciiTheme="minorHAnsi" w:hAnsiTheme="minorHAnsi" w:cstheme="minorHAnsi"/>
          <w:sz w:val="16"/>
          <w:szCs w:val="16"/>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1559"/>
        <w:gridCol w:w="1094"/>
        <w:gridCol w:w="3159"/>
      </w:tblGrid>
      <w:tr w:rsidR="000A5B1A" w:rsidRPr="00B81B7F" w:rsidTr="00230B99">
        <w:tc>
          <w:tcPr>
            <w:tcW w:w="2377" w:type="dxa"/>
            <w:vAlign w:val="center"/>
          </w:tcPr>
          <w:p w:rsidR="000A5B1A" w:rsidRPr="00BE6DC4" w:rsidRDefault="000A5B1A" w:rsidP="00C65F4D">
            <w:pPr>
              <w:pStyle w:val="Listaszerbekezds"/>
              <w:ind w:left="0"/>
              <w:jc w:val="center"/>
              <w:rPr>
                <w:rFonts w:asciiTheme="minorHAnsi" w:hAnsiTheme="minorHAnsi"/>
                <w:i/>
                <w:sz w:val="20"/>
              </w:rPr>
            </w:pPr>
            <w:r w:rsidRPr="00BE6DC4">
              <w:rPr>
                <w:rFonts w:asciiTheme="minorHAnsi" w:hAnsiTheme="minorHAnsi"/>
                <w:i/>
                <w:sz w:val="20"/>
              </w:rPr>
              <w:t>Értékelési szempont</w:t>
            </w:r>
          </w:p>
        </w:tc>
        <w:tc>
          <w:tcPr>
            <w:tcW w:w="1559" w:type="dxa"/>
          </w:tcPr>
          <w:p w:rsidR="000A5B1A" w:rsidRPr="00BE6DC4" w:rsidRDefault="000A5B1A" w:rsidP="00C65F4D">
            <w:pPr>
              <w:pStyle w:val="Listaszerbekezds"/>
              <w:ind w:left="0"/>
              <w:jc w:val="center"/>
              <w:rPr>
                <w:rFonts w:asciiTheme="minorHAnsi" w:hAnsiTheme="minorHAnsi"/>
                <w:i/>
                <w:sz w:val="20"/>
              </w:rPr>
            </w:pPr>
            <w:r w:rsidRPr="00BE6DC4">
              <w:rPr>
                <w:rFonts w:asciiTheme="minorHAnsi" w:hAnsiTheme="minorHAnsi"/>
                <w:i/>
                <w:sz w:val="20"/>
              </w:rPr>
              <w:t>Adható pontszám (0-10)</w:t>
            </w:r>
          </w:p>
        </w:tc>
        <w:tc>
          <w:tcPr>
            <w:tcW w:w="1094" w:type="dxa"/>
            <w:vAlign w:val="center"/>
          </w:tcPr>
          <w:p w:rsidR="000A5B1A" w:rsidRPr="00BE6DC4" w:rsidRDefault="000A5B1A" w:rsidP="00C65F4D">
            <w:pPr>
              <w:pStyle w:val="Listaszerbekezds"/>
              <w:ind w:left="0"/>
              <w:jc w:val="center"/>
              <w:rPr>
                <w:rFonts w:asciiTheme="minorHAnsi" w:hAnsiTheme="minorHAnsi"/>
                <w:i/>
                <w:sz w:val="20"/>
              </w:rPr>
            </w:pPr>
            <w:r w:rsidRPr="00BE6DC4">
              <w:rPr>
                <w:rFonts w:asciiTheme="minorHAnsi" w:hAnsiTheme="minorHAnsi"/>
                <w:i/>
                <w:sz w:val="20"/>
              </w:rPr>
              <w:t>Súlyszám</w:t>
            </w:r>
          </w:p>
        </w:tc>
        <w:tc>
          <w:tcPr>
            <w:tcW w:w="3159" w:type="dxa"/>
            <w:vAlign w:val="center"/>
          </w:tcPr>
          <w:p w:rsidR="000A5B1A" w:rsidRPr="00BE6DC4" w:rsidRDefault="000A5B1A" w:rsidP="00C65F4D">
            <w:pPr>
              <w:pStyle w:val="Listaszerbekezds"/>
              <w:ind w:left="0"/>
              <w:jc w:val="center"/>
              <w:rPr>
                <w:rFonts w:asciiTheme="minorHAnsi" w:hAnsiTheme="minorHAnsi"/>
                <w:i/>
                <w:sz w:val="20"/>
              </w:rPr>
            </w:pPr>
            <w:r w:rsidRPr="00BE6DC4">
              <w:rPr>
                <w:rFonts w:asciiTheme="minorHAnsi" w:hAnsiTheme="minorHAnsi"/>
                <w:i/>
                <w:sz w:val="20"/>
              </w:rPr>
              <w:t>Értékelés módszere</w:t>
            </w:r>
          </w:p>
        </w:tc>
      </w:tr>
      <w:tr w:rsidR="000A5B1A" w:rsidRPr="00B81B7F" w:rsidTr="00230B99">
        <w:tc>
          <w:tcPr>
            <w:tcW w:w="2377" w:type="dxa"/>
          </w:tcPr>
          <w:p w:rsidR="000A5B1A" w:rsidRPr="00B81B7F" w:rsidRDefault="000A5B1A" w:rsidP="00873851">
            <w:pPr>
              <w:pStyle w:val="Listaszerbekezds"/>
              <w:numPr>
                <w:ilvl w:val="0"/>
                <w:numId w:val="10"/>
              </w:numPr>
              <w:ind w:left="285" w:hanging="285"/>
              <w:rPr>
                <w:rFonts w:asciiTheme="minorHAnsi" w:hAnsiTheme="minorHAnsi"/>
                <w:sz w:val="22"/>
                <w:szCs w:val="22"/>
              </w:rPr>
            </w:pPr>
            <w:r w:rsidRPr="00B81B7F">
              <w:rPr>
                <w:rFonts w:asciiTheme="minorHAnsi" w:hAnsiTheme="minorHAnsi" w:cstheme="minorHAnsi"/>
                <w:sz w:val="22"/>
                <w:szCs w:val="22"/>
              </w:rPr>
              <w:t>Nettó ajánlati ár (Ft)</w:t>
            </w:r>
          </w:p>
        </w:tc>
        <w:tc>
          <w:tcPr>
            <w:tcW w:w="1559" w:type="dxa"/>
          </w:tcPr>
          <w:p w:rsidR="000A5B1A" w:rsidRPr="00B81B7F" w:rsidRDefault="000A5B1A" w:rsidP="00C65F4D">
            <w:pPr>
              <w:pStyle w:val="Listaszerbekezds"/>
              <w:ind w:left="0"/>
              <w:jc w:val="center"/>
              <w:rPr>
                <w:rFonts w:asciiTheme="minorHAnsi" w:hAnsiTheme="minorHAnsi"/>
                <w:sz w:val="22"/>
                <w:szCs w:val="22"/>
              </w:rPr>
            </w:pPr>
            <w:r w:rsidRPr="00B81B7F">
              <w:rPr>
                <w:rFonts w:asciiTheme="minorHAnsi" w:hAnsiTheme="minorHAnsi"/>
                <w:sz w:val="22"/>
                <w:szCs w:val="22"/>
              </w:rPr>
              <w:t>10</w:t>
            </w:r>
          </w:p>
        </w:tc>
        <w:tc>
          <w:tcPr>
            <w:tcW w:w="1094" w:type="dxa"/>
          </w:tcPr>
          <w:p w:rsidR="000A5B1A" w:rsidRPr="00B81B7F" w:rsidRDefault="000A5B1A" w:rsidP="00C65F4D">
            <w:pPr>
              <w:pStyle w:val="Listaszerbekezds"/>
              <w:ind w:left="0"/>
              <w:jc w:val="center"/>
              <w:rPr>
                <w:rFonts w:asciiTheme="minorHAnsi" w:hAnsiTheme="minorHAnsi"/>
                <w:sz w:val="22"/>
                <w:szCs w:val="22"/>
              </w:rPr>
            </w:pPr>
            <w:r w:rsidRPr="00B81B7F">
              <w:rPr>
                <w:rFonts w:asciiTheme="minorHAnsi" w:hAnsiTheme="minorHAnsi"/>
                <w:sz w:val="22"/>
                <w:szCs w:val="22"/>
              </w:rPr>
              <w:t>85</w:t>
            </w:r>
          </w:p>
        </w:tc>
        <w:tc>
          <w:tcPr>
            <w:tcW w:w="3159" w:type="dxa"/>
          </w:tcPr>
          <w:p w:rsidR="000A5B1A" w:rsidRPr="00BE6DC4" w:rsidRDefault="00BE6DC4" w:rsidP="00C65F4D">
            <w:pPr>
              <w:pStyle w:val="Listaszerbekezds"/>
              <w:ind w:left="0"/>
              <w:jc w:val="both"/>
              <w:rPr>
                <w:rFonts w:asciiTheme="minorHAnsi" w:hAnsiTheme="minorHAnsi" w:cstheme="minorHAnsi"/>
                <w:sz w:val="20"/>
              </w:rPr>
            </w:pPr>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legjobb</w:t>
            </w:r>
            <w:proofErr w:type="spellEnd"/>
            <w:r w:rsidRPr="00726BFB">
              <w:rPr>
                <w:rFonts w:asciiTheme="minorHAnsi" w:hAnsiTheme="minorHAnsi" w:cstheme="minorHAnsi"/>
                <w:sz w:val="20"/>
              </w:rPr>
              <w:t>/</w:t>
            </w: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vizsgált</w:t>
            </w:r>
            <w:proofErr w:type="spellEnd"/>
            <w:r w:rsidRPr="00726BFB">
              <w:rPr>
                <w:rFonts w:asciiTheme="minorHAnsi" w:hAnsiTheme="minorHAnsi" w:cstheme="minorHAnsi"/>
                <w:sz w:val="20"/>
              </w:rPr>
              <w:t>)*10</w:t>
            </w:r>
            <w:r>
              <w:rPr>
                <w:rFonts w:asciiTheme="minorHAnsi" w:hAnsiTheme="minorHAnsi" w:cstheme="minorHAnsi"/>
                <w:sz w:val="20"/>
              </w:rPr>
              <w:t>*0,85</w:t>
            </w:r>
          </w:p>
        </w:tc>
      </w:tr>
      <w:tr w:rsidR="000A5B1A" w:rsidRPr="00B81B7F" w:rsidTr="00230B99">
        <w:trPr>
          <w:trHeight w:val="545"/>
        </w:trPr>
        <w:tc>
          <w:tcPr>
            <w:tcW w:w="2377" w:type="dxa"/>
          </w:tcPr>
          <w:p w:rsidR="000A5B1A" w:rsidRPr="00B81B7F" w:rsidRDefault="000A5B1A" w:rsidP="00873851">
            <w:pPr>
              <w:pStyle w:val="Listaszerbekezds"/>
              <w:numPr>
                <w:ilvl w:val="0"/>
                <w:numId w:val="10"/>
              </w:numPr>
              <w:ind w:left="285" w:hanging="285"/>
              <w:rPr>
                <w:rFonts w:asciiTheme="minorHAnsi" w:hAnsiTheme="minorHAnsi"/>
                <w:sz w:val="22"/>
                <w:szCs w:val="22"/>
              </w:rPr>
            </w:pPr>
            <w:r w:rsidRPr="00B81B7F">
              <w:rPr>
                <w:rFonts w:asciiTheme="minorHAnsi" w:hAnsiTheme="minorHAnsi"/>
                <w:sz w:val="22"/>
                <w:szCs w:val="22"/>
              </w:rPr>
              <w:t>Általános műszaki állapot</w:t>
            </w:r>
          </w:p>
        </w:tc>
        <w:tc>
          <w:tcPr>
            <w:tcW w:w="1559" w:type="dxa"/>
          </w:tcPr>
          <w:p w:rsidR="000A5B1A" w:rsidRPr="00B81B7F" w:rsidRDefault="000A5B1A" w:rsidP="00C65F4D">
            <w:pPr>
              <w:pStyle w:val="Listaszerbekezds"/>
              <w:ind w:left="0"/>
              <w:jc w:val="center"/>
              <w:rPr>
                <w:rFonts w:asciiTheme="minorHAnsi" w:hAnsiTheme="minorHAnsi"/>
                <w:sz w:val="22"/>
                <w:szCs w:val="22"/>
              </w:rPr>
            </w:pPr>
            <w:r w:rsidRPr="00B81B7F">
              <w:rPr>
                <w:rFonts w:asciiTheme="minorHAnsi" w:hAnsiTheme="minorHAnsi"/>
                <w:sz w:val="22"/>
                <w:szCs w:val="22"/>
              </w:rPr>
              <w:t>10</w:t>
            </w:r>
          </w:p>
        </w:tc>
        <w:tc>
          <w:tcPr>
            <w:tcW w:w="1094" w:type="dxa"/>
          </w:tcPr>
          <w:p w:rsidR="000A5B1A" w:rsidRPr="00B81B7F" w:rsidRDefault="000A5B1A" w:rsidP="00C65F4D">
            <w:pPr>
              <w:pStyle w:val="Listaszerbekezds"/>
              <w:ind w:left="0"/>
              <w:jc w:val="center"/>
              <w:rPr>
                <w:rFonts w:asciiTheme="minorHAnsi" w:hAnsiTheme="minorHAnsi"/>
                <w:sz w:val="22"/>
                <w:szCs w:val="22"/>
              </w:rPr>
            </w:pPr>
            <w:r w:rsidRPr="00B81B7F">
              <w:rPr>
                <w:rFonts w:asciiTheme="minorHAnsi" w:hAnsiTheme="minorHAnsi"/>
                <w:sz w:val="22"/>
                <w:szCs w:val="22"/>
              </w:rPr>
              <w:t>8</w:t>
            </w:r>
          </w:p>
        </w:tc>
        <w:tc>
          <w:tcPr>
            <w:tcW w:w="3159" w:type="dxa"/>
          </w:tcPr>
          <w:p w:rsidR="000A5B1A" w:rsidRPr="00B81B7F" w:rsidRDefault="00BE6DC4" w:rsidP="00C65F4D">
            <w:pPr>
              <w:rPr>
                <w:rFonts w:asciiTheme="minorHAnsi" w:hAnsiTheme="minorHAnsi"/>
                <w:sz w:val="22"/>
                <w:szCs w:val="22"/>
              </w:rPr>
            </w:pPr>
            <w:r>
              <w:rPr>
                <w:rFonts w:asciiTheme="minorHAnsi" w:hAnsiTheme="minorHAnsi"/>
                <w:sz w:val="22"/>
                <w:szCs w:val="22"/>
              </w:rPr>
              <w:t>Ú</w:t>
            </w:r>
            <w:r w:rsidR="000A5B1A" w:rsidRPr="00B81B7F">
              <w:rPr>
                <w:rFonts w:asciiTheme="minorHAnsi" w:hAnsiTheme="minorHAnsi"/>
                <w:sz w:val="22"/>
                <w:szCs w:val="22"/>
              </w:rPr>
              <w:t xml:space="preserve">jszerű, alig </w:t>
            </w:r>
            <w:proofErr w:type="gramStart"/>
            <w:r w:rsidR="000A5B1A" w:rsidRPr="00B81B7F">
              <w:rPr>
                <w:rFonts w:asciiTheme="minorHAnsi" w:hAnsiTheme="minorHAnsi"/>
                <w:sz w:val="22"/>
                <w:szCs w:val="22"/>
              </w:rPr>
              <w:t xml:space="preserve">használt </w:t>
            </w:r>
            <w:r w:rsidR="00230B99">
              <w:rPr>
                <w:rFonts w:asciiTheme="minorHAnsi" w:hAnsiTheme="minorHAnsi"/>
                <w:sz w:val="22"/>
                <w:szCs w:val="22"/>
              </w:rPr>
              <w:t xml:space="preserve"> </w:t>
            </w:r>
            <w:r w:rsidR="000A5B1A" w:rsidRPr="00B81B7F">
              <w:rPr>
                <w:rFonts w:asciiTheme="minorHAnsi" w:hAnsiTheme="minorHAnsi"/>
                <w:sz w:val="22"/>
                <w:szCs w:val="22"/>
              </w:rPr>
              <w:t>10</w:t>
            </w:r>
            <w:proofErr w:type="gramEnd"/>
            <w:r w:rsidR="000A5B1A" w:rsidRPr="00B81B7F">
              <w:rPr>
                <w:rFonts w:asciiTheme="minorHAnsi" w:hAnsiTheme="minorHAnsi"/>
                <w:sz w:val="22"/>
                <w:szCs w:val="22"/>
              </w:rPr>
              <w:t xml:space="preserve"> pont</w:t>
            </w:r>
          </w:p>
          <w:p w:rsidR="000A5B1A" w:rsidRDefault="00BE6DC4" w:rsidP="00BE6DC4">
            <w:pPr>
              <w:rPr>
                <w:rFonts w:asciiTheme="minorHAnsi" w:hAnsiTheme="minorHAnsi"/>
                <w:sz w:val="22"/>
                <w:szCs w:val="22"/>
              </w:rPr>
            </w:pPr>
            <w:r>
              <w:rPr>
                <w:rFonts w:asciiTheme="minorHAnsi" w:hAnsiTheme="minorHAnsi"/>
                <w:sz w:val="22"/>
                <w:szCs w:val="22"/>
              </w:rPr>
              <w:t xml:space="preserve">Jó </w:t>
            </w:r>
            <w:proofErr w:type="gramStart"/>
            <w:r>
              <w:rPr>
                <w:rFonts w:asciiTheme="minorHAnsi" w:hAnsiTheme="minorHAnsi"/>
                <w:sz w:val="22"/>
                <w:szCs w:val="22"/>
              </w:rPr>
              <w:t>állapot</w:t>
            </w:r>
            <w:r w:rsidR="000A5B1A" w:rsidRPr="00B81B7F">
              <w:rPr>
                <w:rFonts w:asciiTheme="minorHAnsi" w:hAnsiTheme="minorHAnsi"/>
                <w:sz w:val="22"/>
                <w:szCs w:val="22"/>
              </w:rPr>
              <w:t xml:space="preserve">                   </w:t>
            </w:r>
            <w:r w:rsidR="00230B99">
              <w:rPr>
                <w:rFonts w:asciiTheme="minorHAnsi" w:hAnsiTheme="minorHAnsi"/>
                <w:sz w:val="22"/>
                <w:szCs w:val="22"/>
              </w:rPr>
              <w:t xml:space="preserve">  </w:t>
            </w:r>
            <w:r w:rsidR="000A5B1A" w:rsidRPr="00B81B7F">
              <w:rPr>
                <w:rFonts w:asciiTheme="minorHAnsi" w:hAnsiTheme="minorHAnsi"/>
                <w:sz w:val="22"/>
                <w:szCs w:val="22"/>
              </w:rPr>
              <w:t xml:space="preserve">  -</w:t>
            </w:r>
            <w:proofErr w:type="gramEnd"/>
            <w:r w:rsidR="000A5B1A" w:rsidRPr="00B81B7F">
              <w:rPr>
                <w:rFonts w:asciiTheme="minorHAnsi" w:hAnsiTheme="minorHAnsi"/>
                <w:sz w:val="22"/>
                <w:szCs w:val="22"/>
              </w:rPr>
              <w:t xml:space="preserve"> </w:t>
            </w:r>
            <w:r>
              <w:rPr>
                <w:rFonts w:asciiTheme="minorHAnsi" w:hAnsiTheme="minorHAnsi"/>
                <w:sz w:val="22"/>
                <w:szCs w:val="22"/>
              </w:rPr>
              <w:t>5</w:t>
            </w:r>
            <w:r w:rsidR="000A5B1A" w:rsidRPr="00B81B7F">
              <w:rPr>
                <w:rFonts w:asciiTheme="minorHAnsi" w:hAnsiTheme="minorHAnsi"/>
                <w:sz w:val="22"/>
                <w:szCs w:val="22"/>
              </w:rPr>
              <w:t xml:space="preserve"> pont</w:t>
            </w:r>
          </w:p>
          <w:p w:rsidR="00BE6DC4" w:rsidRPr="00B81B7F" w:rsidRDefault="00230B99" w:rsidP="00BE6DC4">
            <w:pPr>
              <w:rPr>
                <w:rFonts w:asciiTheme="minorHAnsi" w:hAnsiTheme="minorHAnsi"/>
                <w:sz w:val="22"/>
                <w:szCs w:val="22"/>
              </w:rPr>
            </w:pPr>
            <w:r>
              <w:rPr>
                <w:rFonts w:asciiTheme="minorHAnsi" w:hAnsiTheme="minorHAnsi"/>
                <w:sz w:val="22"/>
                <w:szCs w:val="22"/>
              </w:rPr>
              <w:t xml:space="preserve">Közepes </w:t>
            </w:r>
            <w:proofErr w:type="gramStart"/>
            <w:r>
              <w:rPr>
                <w:rFonts w:asciiTheme="minorHAnsi" w:hAnsiTheme="minorHAnsi"/>
                <w:sz w:val="22"/>
                <w:szCs w:val="22"/>
              </w:rPr>
              <w:t>állapotú            0</w:t>
            </w:r>
            <w:proofErr w:type="gramEnd"/>
            <w:r>
              <w:rPr>
                <w:rFonts w:asciiTheme="minorHAnsi" w:hAnsiTheme="minorHAnsi"/>
                <w:sz w:val="22"/>
                <w:szCs w:val="22"/>
              </w:rPr>
              <w:t xml:space="preserve"> pont</w:t>
            </w:r>
          </w:p>
        </w:tc>
      </w:tr>
      <w:tr w:rsidR="000A5B1A" w:rsidRPr="005D537D" w:rsidTr="00230B99">
        <w:trPr>
          <w:trHeight w:val="734"/>
        </w:trPr>
        <w:tc>
          <w:tcPr>
            <w:tcW w:w="2377" w:type="dxa"/>
          </w:tcPr>
          <w:p w:rsidR="000A5B1A" w:rsidRPr="00B81B7F" w:rsidRDefault="000A5B1A" w:rsidP="00873851">
            <w:pPr>
              <w:pStyle w:val="Listaszerbekezds"/>
              <w:numPr>
                <w:ilvl w:val="0"/>
                <w:numId w:val="10"/>
              </w:numPr>
              <w:ind w:left="285" w:hanging="285"/>
              <w:jc w:val="both"/>
              <w:rPr>
                <w:rFonts w:asciiTheme="minorHAnsi" w:hAnsiTheme="minorHAnsi"/>
                <w:sz w:val="22"/>
                <w:szCs w:val="22"/>
              </w:rPr>
            </w:pPr>
            <w:r w:rsidRPr="00B81B7F">
              <w:rPr>
                <w:rFonts w:asciiTheme="minorHAnsi" w:hAnsiTheme="minorHAnsi"/>
                <w:sz w:val="22"/>
                <w:szCs w:val="22"/>
              </w:rPr>
              <w:t>Műszaki többlet</w:t>
            </w:r>
          </w:p>
        </w:tc>
        <w:tc>
          <w:tcPr>
            <w:tcW w:w="1559" w:type="dxa"/>
          </w:tcPr>
          <w:p w:rsidR="000A5B1A" w:rsidRPr="00B81B7F" w:rsidRDefault="000A5B1A" w:rsidP="00C65F4D">
            <w:pPr>
              <w:pStyle w:val="Listaszerbekezds"/>
              <w:ind w:left="0"/>
              <w:jc w:val="center"/>
              <w:rPr>
                <w:rFonts w:asciiTheme="minorHAnsi" w:hAnsiTheme="minorHAnsi"/>
                <w:sz w:val="22"/>
                <w:szCs w:val="22"/>
              </w:rPr>
            </w:pPr>
            <w:r w:rsidRPr="00B81B7F">
              <w:rPr>
                <w:rFonts w:asciiTheme="minorHAnsi" w:hAnsiTheme="minorHAnsi"/>
                <w:sz w:val="22"/>
                <w:szCs w:val="22"/>
              </w:rPr>
              <w:t>10</w:t>
            </w:r>
          </w:p>
        </w:tc>
        <w:tc>
          <w:tcPr>
            <w:tcW w:w="1094" w:type="dxa"/>
          </w:tcPr>
          <w:p w:rsidR="000A5B1A" w:rsidRPr="00B81B7F" w:rsidRDefault="000A5B1A" w:rsidP="00C65F4D">
            <w:pPr>
              <w:pStyle w:val="Listaszerbekezds"/>
              <w:ind w:left="0"/>
              <w:jc w:val="center"/>
              <w:rPr>
                <w:rFonts w:asciiTheme="minorHAnsi" w:hAnsiTheme="minorHAnsi"/>
                <w:sz w:val="22"/>
                <w:szCs w:val="22"/>
              </w:rPr>
            </w:pPr>
            <w:r w:rsidRPr="00B81B7F">
              <w:rPr>
                <w:rFonts w:asciiTheme="minorHAnsi" w:hAnsiTheme="minorHAnsi"/>
                <w:sz w:val="22"/>
                <w:szCs w:val="22"/>
              </w:rPr>
              <w:t>7</w:t>
            </w:r>
          </w:p>
        </w:tc>
        <w:tc>
          <w:tcPr>
            <w:tcW w:w="3159" w:type="dxa"/>
          </w:tcPr>
          <w:p w:rsidR="000A5B1A" w:rsidRPr="00B81B7F" w:rsidRDefault="000A5B1A" w:rsidP="00C65F4D">
            <w:pPr>
              <w:pStyle w:val="Listaszerbekezds"/>
              <w:ind w:left="0"/>
              <w:jc w:val="both"/>
              <w:rPr>
                <w:rFonts w:asciiTheme="minorHAnsi" w:hAnsiTheme="minorHAnsi"/>
                <w:sz w:val="22"/>
                <w:szCs w:val="22"/>
              </w:rPr>
            </w:pPr>
            <w:r w:rsidRPr="00B81B7F">
              <w:rPr>
                <w:rFonts w:asciiTheme="minorHAnsi" w:hAnsiTheme="minorHAnsi"/>
                <w:sz w:val="22"/>
                <w:szCs w:val="22"/>
              </w:rPr>
              <w:t xml:space="preserve">Görgős </w:t>
            </w:r>
            <w:proofErr w:type="gramStart"/>
            <w:r w:rsidRPr="00B81B7F">
              <w:rPr>
                <w:rFonts w:asciiTheme="minorHAnsi" w:hAnsiTheme="minorHAnsi"/>
                <w:sz w:val="22"/>
                <w:szCs w:val="22"/>
              </w:rPr>
              <w:t>távtartó         -</w:t>
            </w:r>
            <w:proofErr w:type="gramEnd"/>
            <w:r w:rsidRPr="00B81B7F">
              <w:rPr>
                <w:rFonts w:asciiTheme="minorHAnsi" w:hAnsiTheme="minorHAnsi"/>
                <w:sz w:val="22"/>
                <w:szCs w:val="22"/>
              </w:rPr>
              <w:t xml:space="preserve"> </w:t>
            </w:r>
            <w:r w:rsidR="00230B99">
              <w:rPr>
                <w:rFonts w:asciiTheme="minorHAnsi" w:hAnsiTheme="minorHAnsi"/>
                <w:sz w:val="22"/>
                <w:szCs w:val="22"/>
              </w:rPr>
              <w:t xml:space="preserve">   </w:t>
            </w:r>
            <w:r w:rsidRPr="00B81B7F">
              <w:rPr>
                <w:rFonts w:asciiTheme="minorHAnsi" w:hAnsiTheme="minorHAnsi"/>
                <w:sz w:val="22"/>
                <w:szCs w:val="22"/>
              </w:rPr>
              <w:t>6 pont</w:t>
            </w:r>
          </w:p>
          <w:p w:rsidR="000A5B1A" w:rsidRPr="005D537D" w:rsidRDefault="000A5B1A" w:rsidP="00230B99">
            <w:pPr>
              <w:pStyle w:val="Listaszerbekezds"/>
              <w:ind w:left="0"/>
              <w:jc w:val="both"/>
              <w:rPr>
                <w:rFonts w:asciiTheme="minorHAnsi" w:hAnsiTheme="minorHAnsi"/>
                <w:sz w:val="22"/>
                <w:szCs w:val="22"/>
              </w:rPr>
            </w:pPr>
            <w:r w:rsidRPr="00B81B7F">
              <w:rPr>
                <w:rFonts w:asciiTheme="minorHAnsi" w:hAnsiTheme="minorHAnsi"/>
                <w:sz w:val="22"/>
                <w:szCs w:val="22"/>
              </w:rPr>
              <w:t>Leszerelhető oldalkanál 4 pont</w:t>
            </w:r>
          </w:p>
        </w:tc>
      </w:tr>
    </w:tbl>
    <w:p w:rsidR="00230B99" w:rsidRDefault="00230B99" w:rsidP="00230B99">
      <w:pPr>
        <w:ind w:left="432"/>
        <w:jc w:val="both"/>
        <w:rPr>
          <w:rFonts w:asciiTheme="minorHAnsi" w:hAnsiTheme="minorHAnsi" w:cstheme="minorHAnsi"/>
          <w:sz w:val="20"/>
        </w:rPr>
      </w:pP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legjobb</w:t>
      </w:r>
      <w:proofErr w:type="spellEnd"/>
      <w:r>
        <w:rPr>
          <w:rFonts w:asciiTheme="minorHAnsi" w:hAnsiTheme="minorHAnsi" w:cstheme="minorHAnsi"/>
          <w:sz w:val="20"/>
        </w:rPr>
        <w:t>= a legalacsonyabb egységár</w:t>
      </w:r>
    </w:p>
    <w:p w:rsidR="00230B99" w:rsidRDefault="00230B99" w:rsidP="00230B99">
      <w:pPr>
        <w:ind w:left="432"/>
        <w:jc w:val="both"/>
        <w:rPr>
          <w:rFonts w:asciiTheme="minorHAnsi" w:hAnsiTheme="minorHAnsi" w:cstheme="minorHAnsi"/>
          <w:sz w:val="20"/>
        </w:rPr>
      </w:pPr>
      <w:proofErr w:type="spellStart"/>
      <w:r w:rsidRPr="00726BFB">
        <w:rPr>
          <w:rFonts w:asciiTheme="minorHAnsi" w:hAnsiTheme="minorHAnsi" w:cstheme="minorHAnsi"/>
          <w:sz w:val="20"/>
        </w:rPr>
        <w:t>A</w:t>
      </w:r>
      <w:r w:rsidRPr="00726BFB">
        <w:rPr>
          <w:rFonts w:asciiTheme="minorHAnsi" w:hAnsiTheme="minorHAnsi" w:cstheme="minorHAnsi"/>
          <w:sz w:val="20"/>
          <w:vertAlign w:val="subscript"/>
        </w:rPr>
        <w:t>vizsgált</w:t>
      </w:r>
      <w:proofErr w:type="spellEnd"/>
      <w:r>
        <w:rPr>
          <w:rFonts w:asciiTheme="minorHAnsi" w:hAnsiTheme="minorHAnsi" w:cstheme="minorHAnsi"/>
          <w:sz w:val="20"/>
        </w:rPr>
        <w:t>= az értékelendő egységár</w:t>
      </w:r>
    </w:p>
    <w:p w:rsidR="000A5B1A" w:rsidRDefault="00230B99" w:rsidP="00EA3F96">
      <w:pPr>
        <w:ind w:left="432"/>
        <w:jc w:val="both"/>
        <w:rPr>
          <w:rFonts w:asciiTheme="minorHAnsi" w:hAnsiTheme="minorHAnsi" w:cstheme="minorHAnsi"/>
        </w:rPr>
      </w:pPr>
      <w:r>
        <w:rPr>
          <w:rFonts w:asciiTheme="minorHAnsi" w:hAnsiTheme="minorHAnsi" w:cstheme="minorHAnsi"/>
          <w:szCs w:val="24"/>
        </w:rPr>
        <w:t>A kiosztható pontszámok maximális összege 10 pont.</w:t>
      </w:r>
    </w:p>
    <w:p w:rsidR="000A5B1A" w:rsidRPr="00C01FB5" w:rsidRDefault="000A5B1A" w:rsidP="00EA3F96">
      <w:pPr>
        <w:ind w:left="432"/>
        <w:jc w:val="both"/>
        <w:rPr>
          <w:rFonts w:asciiTheme="minorHAnsi" w:hAnsiTheme="minorHAnsi" w:cstheme="minorHAnsi"/>
          <w:sz w:val="16"/>
          <w:szCs w:val="16"/>
        </w:rPr>
      </w:pPr>
    </w:p>
    <w:p w:rsidR="00AA0100" w:rsidRPr="0024707A" w:rsidRDefault="00AA0100"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Hiánypótlás:</w:t>
      </w:r>
    </w:p>
    <w:p w:rsidR="00AA0100" w:rsidRPr="00C01FB5" w:rsidRDefault="00AA0100" w:rsidP="00C84347">
      <w:pPr>
        <w:pStyle w:val="BKV"/>
        <w:tabs>
          <w:tab w:val="left" w:pos="567"/>
        </w:tabs>
        <w:spacing w:line="240" w:lineRule="auto"/>
        <w:ind w:left="567"/>
        <w:rPr>
          <w:rFonts w:asciiTheme="minorHAnsi" w:hAnsiTheme="minorHAnsi" w:cstheme="minorHAnsi"/>
          <w:b/>
          <w:sz w:val="16"/>
          <w:szCs w:val="16"/>
        </w:rPr>
      </w:pPr>
    </w:p>
    <w:p w:rsidR="00AA0100" w:rsidRPr="0024707A" w:rsidRDefault="00AA0100" w:rsidP="00C84347">
      <w:pPr>
        <w:ind w:left="426"/>
        <w:jc w:val="both"/>
        <w:rPr>
          <w:rFonts w:asciiTheme="minorHAnsi" w:hAnsiTheme="minorHAnsi" w:cstheme="minorHAnsi"/>
          <w:szCs w:val="24"/>
        </w:rPr>
      </w:pPr>
      <w:r w:rsidRPr="0024707A">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C01FB5" w:rsidRDefault="00C84347" w:rsidP="00C84347">
      <w:pPr>
        <w:pStyle w:val="BKV"/>
        <w:spacing w:line="240" w:lineRule="auto"/>
        <w:ind w:left="301" w:firstLine="62"/>
        <w:rPr>
          <w:rFonts w:asciiTheme="minorHAnsi" w:hAnsiTheme="minorHAnsi" w:cstheme="minorHAnsi"/>
          <w:sz w:val="16"/>
          <w:szCs w:val="16"/>
          <w:lang w:eastAsia="hu-HU"/>
        </w:rPr>
      </w:pPr>
    </w:p>
    <w:p w:rsidR="00AA0100" w:rsidRPr="0024707A" w:rsidRDefault="00AA0100"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 xml:space="preserve">Az ajánlati kötöttség: </w:t>
      </w:r>
    </w:p>
    <w:p w:rsidR="00AA0100" w:rsidRPr="0024707A"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24707A" w:rsidRDefault="00AA0100" w:rsidP="00C84347">
      <w:pPr>
        <w:ind w:left="426"/>
        <w:jc w:val="both"/>
        <w:rPr>
          <w:rFonts w:asciiTheme="minorHAnsi" w:hAnsiTheme="minorHAnsi" w:cstheme="minorHAnsi"/>
          <w:szCs w:val="24"/>
        </w:rPr>
      </w:pPr>
      <w:r w:rsidRPr="0024707A">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24707A" w:rsidRDefault="00AA0100" w:rsidP="00C84347">
      <w:pPr>
        <w:ind w:left="426"/>
        <w:jc w:val="both"/>
        <w:rPr>
          <w:rFonts w:asciiTheme="minorHAnsi" w:hAnsiTheme="minorHAnsi" w:cstheme="minorHAnsi"/>
          <w:szCs w:val="24"/>
          <w:lang w:eastAsia="hu-HU"/>
        </w:rPr>
      </w:pPr>
      <w:r w:rsidRPr="0024707A">
        <w:rPr>
          <w:rFonts w:asciiTheme="minorHAnsi" w:hAnsiTheme="minorHAnsi" w:cstheme="minorHAnsi"/>
          <w:szCs w:val="24"/>
          <w:lang w:eastAsia="hu-HU"/>
        </w:rPr>
        <w:t>Ajánlatkérő az ajánlattételi határidő lejártáig visszavonhatja a felhívást.</w:t>
      </w:r>
    </w:p>
    <w:p w:rsidR="00C84347" w:rsidRPr="0024707A" w:rsidRDefault="00C84347" w:rsidP="00C84347">
      <w:pPr>
        <w:pStyle w:val="BKV"/>
        <w:spacing w:line="240" w:lineRule="auto"/>
        <w:ind w:left="301" w:firstLine="62"/>
        <w:rPr>
          <w:rFonts w:asciiTheme="minorHAnsi" w:hAnsiTheme="minorHAnsi" w:cstheme="minorHAnsi"/>
          <w:szCs w:val="24"/>
          <w:lang w:eastAsia="hu-HU"/>
        </w:rPr>
      </w:pPr>
    </w:p>
    <w:p w:rsidR="00127F88" w:rsidRPr="0024707A" w:rsidRDefault="00127F88"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Eredményhirdetés:</w:t>
      </w:r>
    </w:p>
    <w:p w:rsidR="00127F88" w:rsidRPr="0024707A" w:rsidRDefault="00127F88" w:rsidP="00C84347">
      <w:pPr>
        <w:pStyle w:val="BKV"/>
        <w:spacing w:line="240" w:lineRule="auto"/>
        <w:ind w:left="539" w:hanging="539"/>
        <w:rPr>
          <w:rFonts w:asciiTheme="minorHAnsi" w:hAnsiTheme="minorHAnsi" w:cstheme="minorHAnsi"/>
          <w:b/>
          <w:bCs/>
          <w:szCs w:val="24"/>
        </w:rPr>
      </w:pPr>
    </w:p>
    <w:p w:rsidR="00127F88" w:rsidRPr="0024707A"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Pr="0024707A" w:rsidRDefault="00127F88" w:rsidP="00C84347">
      <w:pPr>
        <w:pStyle w:val="BKV"/>
        <w:spacing w:line="240" w:lineRule="auto"/>
        <w:ind w:left="360"/>
        <w:rPr>
          <w:rFonts w:asciiTheme="minorHAnsi" w:hAnsiTheme="minorHAnsi" w:cstheme="minorHAnsi"/>
          <w:szCs w:val="24"/>
        </w:rPr>
      </w:pPr>
    </w:p>
    <w:p w:rsidR="00127F88" w:rsidRPr="0024707A" w:rsidRDefault="00127F88" w:rsidP="00383299">
      <w:pPr>
        <w:pStyle w:val="BKV"/>
        <w:numPr>
          <w:ilvl w:val="0"/>
          <w:numId w:val="3"/>
        </w:numPr>
        <w:tabs>
          <w:tab w:val="left" w:pos="567"/>
        </w:tabs>
        <w:spacing w:line="240" w:lineRule="auto"/>
        <w:ind w:hanging="720"/>
        <w:rPr>
          <w:rFonts w:asciiTheme="minorHAnsi" w:hAnsiTheme="minorHAnsi" w:cstheme="minorHAnsi"/>
          <w:b/>
          <w:szCs w:val="24"/>
        </w:rPr>
      </w:pPr>
      <w:r w:rsidRPr="0024707A">
        <w:rPr>
          <w:rFonts w:asciiTheme="minorHAnsi" w:hAnsiTheme="minorHAnsi" w:cstheme="minorHAnsi"/>
          <w:b/>
          <w:szCs w:val="24"/>
        </w:rPr>
        <w:t>Egyéb rendelkezések:</w:t>
      </w:r>
    </w:p>
    <w:p w:rsidR="00955EAB" w:rsidRPr="0024707A" w:rsidRDefault="00955EAB" w:rsidP="00383299">
      <w:pPr>
        <w:ind w:left="425"/>
        <w:jc w:val="both"/>
        <w:rPr>
          <w:rFonts w:asciiTheme="minorHAnsi" w:hAnsiTheme="minorHAnsi" w:cstheme="minorHAnsi"/>
        </w:rPr>
      </w:pPr>
    </w:p>
    <w:p w:rsidR="00127F88"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E81FC2" w:rsidRDefault="00E81FC2" w:rsidP="00C84347">
      <w:pPr>
        <w:ind w:left="426"/>
        <w:jc w:val="both"/>
        <w:rPr>
          <w:rFonts w:asciiTheme="minorHAnsi" w:hAnsiTheme="minorHAnsi" w:cstheme="minorHAnsi"/>
          <w:szCs w:val="24"/>
        </w:rPr>
      </w:pPr>
      <w:r>
        <w:rPr>
          <w:rFonts w:asciiTheme="minorHAnsi" w:hAnsiTheme="minorHAnsi" w:cstheme="minorHAnsi"/>
          <w:szCs w:val="24"/>
        </w:rPr>
        <w:t>Az ajánlathoz csatolni kell a megajánlott eszköz termék leírását, specifikációját.</w:t>
      </w:r>
    </w:p>
    <w:p w:rsidR="00E81FC2" w:rsidRDefault="00E81FC2" w:rsidP="00C84347">
      <w:pPr>
        <w:ind w:left="426"/>
        <w:jc w:val="both"/>
        <w:rPr>
          <w:rFonts w:asciiTheme="minorHAnsi" w:hAnsiTheme="minorHAnsi" w:cstheme="minorHAnsi"/>
          <w:szCs w:val="24"/>
        </w:rPr>
      </w:pPr>
      <w:r>
        <w:rPr>
          <w:rFonts w:asciiTheme="minorHAnsi" w:hAnsiTheme="minorHAnsi" w:cstheme="minorHAnsi"/>
          <w:szCs w:val="24"/>
        </w:rPr>
        <w:t xml:space="preserve">A megajánlott eszköznek rendelkeznie kell minőségi tanúsítvánnyal, magyar nyelvű kezelési és karbantartási utasítással. </w:t>
      </w:r>
    </w:p>
    <w:p w:rsidR="00127F88" w:rsidRPr="0024707A" w:rsidRDefault="00127F88" w:rsidP="00C84347">
      <w:pPr>
        <w:ind w:left="426"/>
        <w:jc w:val="both"/>
        <w:rPr>
          <w:rFonts w:asciiTheme="minorHAnsi" w:hAnsiTheme="minorHAnsi" w:cstheme="minorHAnsi"/>
          <w:szCs w:val="24"/>
        </w:rPr>
      </w:pPr>
      <w:r w:rsidRPr="0024707A">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24707A">
        <w:rPr>
          <w:rFonts w:asciiTheme="minorHAnsi" w:hAnsiTheme="minorHAnsi" w:cstheme="minorHAnsi"/>
          <w:szCs w:val="24"/>
        </w:rPr>
        <w:t>)tárgyalások</w:t>
      </w:r>
      <w:proofErr w:type="gramEnd"/>
      <w:r w:rsidRPr="0024707A">
        <w:rPr>
          <w:rFonts w:asciiTheme="minorHAnsi" w:hAnsiTheme="minorHAnsi" w:cstheme="minorHAnsi"/>
          <w:szCs w:val="24"/>
        </w:rPr>
        <w:t xml:space="preserve"> és árlejtés tartásáról, azok menetéről az Ajánlatkérő egyidejűleg tájékoztatja valamennyi </w:t>
      </w:r>
      <w:r w:rsidR="00CE7CC4" w:rsidRPr="0024707A">
        <w:rPr>
          <w:rFonts w:asciiTheme="minorHAnsi" w:hAnsiTheme="minorHAnsi" w:cstheme="minorHAnsi"/>
          <w:szCs w:val="24"/>
        </w:rPr>
        <w:t xml:space="preserve">érvényes ajánlatot benyújtó </w:t>
      </w:r>
      <w:r w:rsidRPr="0024707A">
        <w:rPr>
          <w:rFonts w:asciiTheme="minorHAnsi" w:hAnsiTheme="minorHAnsi" w:cstheme="minorHAnsi"/>
          <w:szCs w:val="24"/>
        </w:rPr>
        <w:t>Ajánlattevőt.</w:t>
      </w:r>
    </w:p>
    <w:p w:rsidR="00A30069" w:rsidRPr="0024707A" w:rsidRDefault="00A30069" w:rsidP="00C84347">
      <w:pPr>
        <w:ind w:left="426"/>
        <w:jc w:val="both"/>
        <w:rPr>
          <w:rFonts w:asciiTheme="minorHAnsi" w:hAnsiTheme="minorHAnsi" w:cstheme="minorHAnsi"/>
          <w:szCs w:val="24"/>
        </w:rPr>
      </w:pPr>
      <w:r w:rsidRPr="0024707A">
        <w:rPr>
          <w:rFonts w:asciiTheme="minorHAnsi" w:hAnsiTheme="minorHAnsi" w:cstheme="minorHAnsi"/>
          <w:szCs w:val="24"/>
        </w:rPr>
        <w:t>Az Ajánlatkérő fenntartja a jogot, hogy az ajánlatok elbírálása során az eljárást eredménytelennek nyilvánítsa</w:t>
      </w:r>
      <w:r w:rsidR="00053A41" w:rsidRPr="0024707A">
        <w:rPr>
          <w:rFonts w:asciiTheme="minorHAnsi" w:hAnsiTheme="minorHAnsi" w:cstheme="minorHAnsi"/>
          <w:szCs w:val="24"/>
        </w:rPr>
        <w:t xml:space="preserve"> és adott esetben a legkedvezőbb ajánlatot benyújtó ajánlattevővel szemben a szerződés megkötését megtagadja</w:t>
      </w:r>
      <w:r w:rsidRPr="0024707A">
        <w:rPr>
          <w:rFonts w:asciiTheme="minorHAnsi" w:hAnsiTheme="minorHAnsi" w:cstheme="minorHAnsi"/>
          <w:szCs w:val="24"/>
        </w:rPr>
        <w:t>.</w:t>
      </w:r>
    </w:p>
    <w:p w:rsidR="00B627DE" w:rsidRDefault="00FF2A1A" w:rsidP="00C84347">
      <w:pPr>
        <w:ind w:left="426"/>
        <w:jc w:val="both"/>
        <w:rPr>
          <w:rFonts w:asciiTheme="minorHAnsi" w:hAnsiTheme="minorHAnsi" w:cstheme="minorHAnsi"/>
          <w:szCs w:val="24"/>
          <w:lang w:eastAsia="hu-HU"/>
        </w:rPr>
      </w:pPr>
      <w:r w:rsidRPr="0024707A">
        <w:rPr>
          <w:rFonts w:asciiTheme="minorHAnsi" w:hAnsiTheme="minorHAnsi" w:cstheme="minorHAnsi"/>
          <w:szCs w:val="24"/>
          <w:lang w:eastAsia="hu-HU"/>
        </w:rPr>
        <w:t>A szerződés a nyertes ajánlattevővel, írásban jön létre, mindkét fél általi aláírás időpontjában.</w:t>
      </w:r>
    </w:p>
    <w:p w:rsidR="00594DA3" w:rsidRDefault="00594DA3" w:rsidP="00C84347">
      <w:pPr>
        <w:ind w:left="426"/>
        <w:jc w:val="both"/>
        <w:rPr>
          <w:rFonts w:asciiTheme="minorHAnsi" w:hAnsiTheme="minorHAnsi" w:cstheme="minorHAnsi"/>
          <w:szCs w:val="24"/>
          <w:lang w:eastAsia="hu-HU"/>
        </w:rPr>
        <w:sectPr w:rsidR="00594DA3" w:rsidSect="00BE6DC4">
          <w:headerReference w:type="default" r:id="rId13"/>
          <w:footerReference w:type="even" r:id="rId14"/>
          <w:footerReference w:type="default" r:id="rId15"/>
          <w:pgSz w:w="11906" w:h="16838" w:code="9"/>
          <w:pgMar w:top="993" w:right="1274" w:bottom="1134" w:left="1134" w:header="540" w:footer="709" w:gutter="0"/>
          <w:cols w:space="708"/>
          <w:formProt w:val="0"/>
          <w:titlePg/>
          <w:docGrid w:linePitch="360"/>
        </w:sectPr>
      </w:pPr>
    </w:p>
    <w:p w:rsidR="003F7594" w:rsidRDefault="003F7594" w:rsidP="00C84347">
      <w:pPr>
        <w:ind w:left="426"/>
        <w:jc w:val="both"/>
        <w:rPr>
          <w:rFonts w:asciiTheme="minorHAnsi" w:hAnsiTheme="minorHAnsi" w:cstheme="minorHAnsi"/>
          <w:szCs w:val="24"/>
          <w:lang w:eastAsia="hu-HU"/>
        </w:rPr>
      </w:pPr>
    </w:p>
    <w:p w:rsidR="00533FD5" w:rsidRPr="00285A32" w:rsidRDefault="00533FD5" w:rsidP="00873851">
      <w:pPr>
        <w:pStyle w:val="Cmsor2"/>
        <w:keepNext w:val="0"/>
        <w:numPr>
          <w:ilvl w:val="0"/>
          <w:numId w:val="9"/>
        </w:numPr>
        <w:spacing w:before="0" w:after="0" w:line="360" w:lineRule="auto"/>
        <w:jc w:val="right"/>
        <w:rPr>
          <w:rFonts w:asciiTheme="minorHAnsi" w:hAnsiTheme="minorHAnsi" w:cstheme="minorHAnsi"/>
          <w:i w:val="0"/>
          <w:caps/>
          <w:spacing w:val="40"/>
          <w:sz w:val="24"/>
          <w:szCs w:val="24"/>
        </w:rPr>
      </w:pPr>
      <w:r w:rsidRPr="00285A32">
        <w:rPr>
          <w:rFonts w:asciiTheme="minorHAnsi" w:hAnsiTheme="minorHAnsi" w:cstheme="minorHAnsi"/>
          <w:i w:val="0"/>
          <w:caps/>
          <w:spacing w:val="40"/>
          <w:sz w:val="24"/>
          <w:szCs w:val="24"/>
        </w:rPr>
        <w:t>számú függelék</w:t>
      </w:r>
    </w:p>
    <w:p w:rsidR="0032592C" w:rsidRPr="0032592C" w:rsidRDefault="0032592C" w:rsidP="00127EB9">
      <w:pPr>
        <w:ind w:right="71"/>
        <w:rPr>
          <w:rFonts w:asciiTheme="minorHAnsi" w:hAnsiTheme="minorHAnsi" w:cstheme="minorHAnsi"/>
          <w:b/>
          <w:szCs w:val="24"/>
        </w:rPr>
      </w:pPr>
    </w:p>
    <w:p w:rsidR="008E051A" w:rsidRDefault="008E051A" w:rsidP="008E051A">
      <w:pPr>
        <w:jc w:val="center"/>
        <w:rPr>
          <w:rFonts w:asciiTheme="minorHAnsi" w:hAnsiTheme="minorHAnsi"/>
          <w:b/>
          <w:sz w:val="28"/>
          <w:szCs w:val="28"/>
        </w:rPr>
      </w:pPr>
      <w:r w:rsidRPr="008E051A">
        <w:rPr>
          <w:rFonts w:asciiTheme="minorHAnsi" w:hAnsiTheme="minorHAnsi"/>
          <w:b/>
          <w:sz w:val="28"/>
          <w:szCs w:val="28"/>
        </w:rPr>
        <w:t>Műszaki leírás</w:t>
      </w:r>
    </w:p>
    <w:p w:rsidR="008E051A" w:rsidRPr="008E051A" w:rsidRDefault="008E051A" w:rsidP="008E051A">
      <w:pPr>
        <w:jc w:val="center"/>
        <w:rPr>
          <w:rFonts w:asciiTheme="minorHAnsi" w:hAnsiTheme="minorHAnsi"/>
          <w:b/>
          <w:sz w:val="28"/>
          <w:szCs w:val="28"/>
        </w:rPr>
      </w:pPr>
    </w:p>
    <w:p w:rsidR="008E051A" w:rsidRDefault="008E051A" w:rsidP="008E051A">
      <w:pPr>
        <w:jc w:val="center"/>
        <w:rPr>
          <w:rFonts w:asciiTheme="minorHAnsi" w:hAnsiTheme="minorHAnsi"/>
          <w:sz w:val="28"/>
          <w:szCs w:val="28"/>
        </w:rPr>
      </w:pPr>
      <w:r w:rsidRPr="00C65F4D">
        <w:rPr>
          <w:rFonts w:asciiTheme="minorHAnsi" w:hAnsiTheme="minorHAnsi"/>
          <w:sz w:val="28"/>
          <w:szCs w:val="28"/>
        </w:rPr>
        <w:t>„</w:t>
      </w:r>
      <w:r w:rsidR="00C65F4D" w:rsidRPr="00C65F4D">
        <w:rPr>
          <w:rFonts w:asciiTheme="minorHAnsi" w:hAnsiTheme="minorHAnsi"/>
          <w:sz w:val="28"/>
          <w:szCs w:val="28"/>
        </w:rPr>
        <w:t>Aljcserélő kanál beszerzése</w:t>
      </w:r>
      <w:r w:rsidR="00C65F4D">
        <w:rPr>
          <w:rFonts w:asciiTheme="minorHAnsi" w:hAnsiTheme="minorHAnsi"/>
          <w:sz w:val="28"/>
          <w:szCs w:val="28"/>
        </w:rPr>
        <w:t>”</w:t>
      </w:r>
    </w:p>
    <w:p w:rsidR="00C65F4D" w:rsidRDefault="00C65F4D" w:rsidP="008E051A">
      <w:pPr>
        <w:jc w:val="center"/>
        <w:rPr>
          <w:rFonts w:asciiTheme="minorHAnsi" w:hAnsiTheme="minorHAnsi"/>
          <w:sz w:val="28"/>
          <w:szCs w:val="28"/>
        </w:rPr>
      </w:pPr>
    </w:p>
    <w:p w:rsidR="00C65F4D" w:rsidRPr="00C65F4D" w:rsidRDefault="00C65F4D" w:rsidP="008E051A">
      <w:pPr>
        <w:jc w:val="center"/>
        <w:rPr>
          <w:rFonts w:asciiTheme="minorHAnsi" w:hAnsiTheme="minorHAnsi"/>
          <w:sz w:val="28"/>
          <w:szCs w:val="28"/>
        </w:rPr>
      </w:pPr>
    </w:p>
    <w:p w:rsidR="00C65F4D" w:rsidRDefault="00C65F4D" w:rsidP="00C65F4D">
      <w:pPr>
        <w:ind w:right="71"/>
        <w:jc w:val="both"/>
        <w:rPr>
          <w:rFonts w:asciiTheme="minorHAnsi" w:hAnsiTheme="minorHAnsi"/>
          <w:szCs w:val="24"/>
        </w:rPr>
      </w:pPr>
      <w:r>
        <w:rPr>
          <w:rFonts w:asciiTheme="minorHAnsi" w:hAnsiTheme="minorHAnsi"/>
          <w:szCs w:val="24"/>
        </w:rPr>
        <w:t>Az a</w:t>
      </w:r>
      <w:r w:rsidRPr="00A05277">
        <w:rPr>
          <w:rFonts w:asciiTheme="minorHAnsi" w:hAnsiTheme="minorHAnsi"/>
          <w:szCs w:val="24"/>
        </w:rPr>
        <w:t xml:space="preserve">ljcserélő kanál LIEBHERR </w:t>
      </w:r>
      <w:proofErr w:type="gramStart"/>
      <w:r w:rsidRPr="00A05277">
        <w:rPr>
          <w:rFonts w:asciiTheme="minorHAnsi" w:hAnsiTheme="minorHAnsi"/>
          <w:szCs w:val="24"/>
        </w:rPr>
        <w:t>A</w:t>
      </w:r>
      <w:proofErr w:type="gramEnd"/>
      <w:r w:rsidRPr="00A05277">
        <w:rPr>
          <w:rFonts w:asciiTheme="minorHAnsi" w:hAnsiTheme="minorHAnsi"/>
          <w:szCs w:val="24"/>
        </w:rPr>
        <w:t xml:space="preserve"> 900C ZW típusú vágányon járó gumikerekes forgó-kotró géphez</w:t>
      </w:r>
      <w:r>
        <w:rPr>
          <w:rFonts w:asciiTheme="minorHAnsi" w:hAnsiTheme="minorHAnsi"/>
          <w:szCs w:val="24"/>
        </w:rPr>
        <w:t xml:space="preserve"> kerül beszerzésre</w:t>
      </w:r>
      <w:r w:rsidRPr="00A05277">
        <w:rPr>
          <w:rFonts w:asciiTheme="minorHAnsi" w:hAnsiTheme="minorHAnsi"/>
          <w:szCs w:val="24"/>
        </w:rPr>
        <w:t>.</w:t>
      </w:r>
    </w:p>
    <w:p w:rsidR="00C65F4D" w:rsidRDefault="00C65F4D" w:rsidP="008E051A">
      <w:pPr>
        <w:rPr>
          <w:rFonts w:asciiTheme="minorHAnsi" w:hAnsiTheme="minorHAnsi"/>
          <w:u w:val="single"/>
        </w:rPr>
      </w:pPr>
    </w:p>
    <w:p w:rsidR="00C65F4D" w:rsidRPr="00B81B7F" w:rsidRDefault="00C65F4D" w:rsidP="00C65F4D">
      <w:pPr>
        <w:ind w:right="71"/>
        <w:jc w:val="both"/>
        <w:rPr>
          <w:rFonts w:asciiTheme="minorHAnsi" w:hAnsiTheme="minorHAnsi"/>
          <w:b/>
          <w:szCs w:val="24"/>
        </w:rPr>
      </w:pPr>
      <w:r w:rsidRPr="00B81B7F">
        <w:rPr>
          <w:rFonts w:asciiTheme="minorHAnsi" w:hAnsiTheme="minorHAnsi"/>
          <w:b/>
          <w:szCs w:val="24"/>
        </w:rPr>
        <w:t>A beszerzendő használt aljcserélő műszaki adatai:</w:t>
      </w:r>
    </w:p>
    <w:p w:rsidR="00C65F4D" w:rsidRPr="00B81B7F" w:rsidRDefault="00C65F4D" w:rsidP="00873851">
      <w:pPr>
        <w:numPr>
          <w:ilvl w:val="0"/>
          <w:numId w:val="11"/>
        </w:numPr>
        <w:ind w:right="71"/>
        <w:jc w:val="both"/>
        <w:rPr>
          <w:rFonts w:asciiTheme="minorHAnsi" w:hAnsiTheme="minorHAnsi"/>
          <w:szCs w:val="24"/>
        </w:rPr>
      </w:pPr>
      <w:r w:rsidRPr="00B81B7F">
        <w:rPr>
          <w:rFonts w:asciiTheme="minorHAnsi" w:hAnsiTheme="minorHAnsi"/>
          <w:szCs w:val="24"/>
        </w:rPr>
        <w:t>Hidraulikus aljfogóval szerelt cserélő eszköz.</w:t>
      </w:r>
    </w:p>
    <w:p w:rsidR="00C65F4D" w:rsidRPr="00B81B7F" w:rsidRDefault="00C65F4D" w:rsidP="00873851">
      <w:pPr>
        <w:numPr>
          <w:ilvl w:val="0"/>
          <w:numId w:val="11"/>
        </w:numPr>
        <w:ind w:right="71"/>
        <w:jc w:val="both"/>
        <w:rPr>
          <w:rFonts w:asciiTheme="minorHAnsi" w:hAnsiTheme="minorHAnsi"/>
          <w:szCs w:val="24"/>
        </w:rPr>
      </w:pPr>
      <w:r w:rsidRPr="00B81B7F">
        <w:rPr>
          <w:rFonts w:asciiTheme="minorHAnsi" w:hAnsiTheme="minorHAnsi"/>
          <w:szCs w:val="24"/>
        </w:rPr>
        <w:t>Ágyazati anyag kitermelésére és vágányzónából történő kiemelésre alkalmas kanál.</w:t>
      </w:r>
    </w:p>
    <w:p w:rsidR="00C65F4D" w:rsidRPr="00B81B7F" w:rsidRDefault="00C65F4D" w:rsidP="00873851">
      <w:pPr>
        <w:numPr>
          <w:ilvl w:val="0"/>
          <w:numId w:val="11"/>
        </w:numPr>
        <w:ind w:right="71"/>
        <w:jc w:val="both"/>
        <w:rPr>
          <w:rFonts w:asciiTheme="minorHAnsi" w:hAnsiTheme="minorHAnsi"/>
          <w:szCs w:val="24"/>
        </w:rPr>
      </w:pPr>
      <w:r w:rsidRPr="00B81B7F">
        <w:rPr>
          <w:rFonts w:asciiTheme="minorHAnsi" w:hAnsiTheme="minorHAnsi"/>
          <w:szCs w:val="24"/>
        </w:rPr>
        <w:t>Az eszköz gyártási éve: min. 2012</w:t>
      </w:r>
    </w:p>
    <w:p w:rsidR="00C65F4D" w:rsidRDefault="00C65F4D" w:rsidP="00873851">
      <w:pPr>
        <w:numPr>
          <w:ilvl w:val="0"/>
          <w:numId w:val="11"/>
        </w:numPr>
        <w:ind w:right="71"/>
        <w:jc w:val="both"/>
        <w:rPr>
          <w:rFonts w:asciiTheme="minorHAnsi" w:hAnsiTheme="minorHAnsi"/>
          <w:szCs w:val="24"/>
        </w:rPr>
      </w:pPr>
      <w:r w:rsidRPr="00B81B7F">
        <w:rPr>
          <w:rFonts w:asciiTheme="minorHAnsi" w:hAnsiTheme="minorHAnsi"/>
          <w:szCs w:val="24"/>
        </w:rPr>
        <w:t>Tömeg: min. 1200 kg</w:t>
      </w:r>
    </w:p>
    <w:p w:rsidR="00C65F4D" w:rsidRDefault="00C65F4D" w:rsidP="00873851">
      <w:pPr>
        <w:numPr>
          <w:ilvl w:val="0"/>
          <w:numId w:val="11"/>
        </w:numPr>
        <w:ind w:right="71"/>
        <w:jc w:val="both"/>
        <w:rPr>
          <w:rFonts w:asciiTheme="minorHAnsi" w:hAnsiTheme="minorHAnsi"/>
          <w:szCs w:val="24"/>
        </w:rPr>
      </w:pPr>
      <w:r>
        <w:rPr>
          <w:rFonts w:asciiTheme="minorHAnsi" w:hAnsiTheme="minorHAnsi"/>
          <w:szCs w:val="24"/>
        </w:rPr>
        <w:t>Szélesség: min. 2800 mm</w:t>
      </w:r>
    </w:p>
    <w:p w:rsidR="00C65F4D" w:rsidRDefault="00C65F4D" w:rsidP="00873851">
      <w:pPr>
        <w:numPr>
          <w:ilvl w:val="0"/>
          <w:numId w:val="11"/>
        </w:numPr>
        <w:ind w:right="71"/>
        <w:jc w:val="both"/>
        <w:rPr>
          <w:rFonts w:asciiTheme="minorHAnsi" w:hAnsiTheme="minorHAnsi"/>
          <w:szCs w:val="24"/>
        </w:rPr>
      </w:pPr>
      <w:r>
        <w:rPr>
          <w:rFonts w:asciiTheme="minorHAnsi" w:hAnsiTheme="minorHAnsi"/>
          <w:szCs w:val="24"/>
        </w:rPr>
        <w:t>Magasság: min. 850 mm</w:t>
      </w:r>
    </w:p>
    <w:p w:rsidR="00C65F4D" w:rsidRDefault="00C65F4D" w:rsidP="00873851">
      <w:pPr>
        <w:numPr>
          <w:ilvl w:val="0"/>
          <w:numId w:val="11"/>
        </w:numPr>
        <w:ind w:right="71"/>
        <w:jc w:val="both"/>
        <w:rPr>
          <w:rFonts w:asciiTheme="minorHAnsi" w:hAnsiTheme="minorHAnsi"/>
          <w:szCs w:val="24"/>
        </w:rPr>
      </w:pPr>
      <w:r>
        <w:rPr>
          <w:rFonts w:asciiTheme="minorHAnsi" w:hAnsiTheme="minorHAnsi"/>
          <w:szCs w:val="24"/>
        </w:rPr>
        <w:t>Nyomtáv: 1435 mm</w:t>
      </w:r>
    </w:p>
    <w:p w:rsidR="00C65F4D" w:rsidRPr="004E33E1" w:rsidRDefault="00C65F4D" w:rsidP="00873851">
      <w:pPr>
        <w:numPr>
          <w:ilvl w:val="0"/>
          <w:numId w:val="11"/>
        </w:numPr>
        <w:ind w:right="71"/>
        <w:jc w:val="both"/>
        <w:rPr>
          <w:rFonts w:asciiTheme="minorHAnsi" w:hAnsiTheme="minorHAnsi"/>
          <w:szCs w:val="24"/>
        </w:rPr>
      </w:pPr>
      <w:r w:rsidRPr="004E33E1">
        <w:rPr>
          <w:rFonts w:asciiTheme="minorHAnsi" w:hAnsiTheme="minorHAnsi"/>
          <w:szCs w:val="24"/>
        </w:rPr>
        <w:t>Általános műszaki állapot: min. 4 (jó)</w:t>
      </w:r>
    </w:p>
    <w:p w:rsidR="00B17797" w:rsidRDefault="00B17797" w:rsidP="00C65F4D">
      <w:pPr>
        <w:ind w:left="709" w:right="71"/>
        <w:jc w:val="both"/>
        <w:rPr>
          <w:rFonts w:asciiTheme="minorHAnsi" w:hAnsiTheme="minorHAnsi"/>
          <w:szCs w:val="24"/>
        </w:rPr>
      </w:pPr>
    </w:p>
    <w:p w:rsidR="00C65F4D" w:rsidRPr="004E33E1" w:rsidRDefault="00C65F4D" w:rsidP="00B17797">
      <w:pPr>
        <w:ind w:right="71"/>
        <w:jc w:val="both"/>
        <w:rPr>
          <w:rFonts w:asciiTheme="minorHAnsi" w:hAnsiTheme="minorHAnsi"/>
          <w:szCs w:val="24"/>
        </w:rPr>
      </w:pPr>
      <w:r w:rsidRPr="004E33E1">
        <w:rPr>
          <w:rFonts w:asciiTheme="minorHAnsi" w:hAnsiTheme="minorHAnsi"/>
          <w:szCs w:val="24"/>
        </w:rPr>
        <w:t>Gyári dokumentáció szükséges. A rajzon jól azonosítható méretekkel a deformáció, kopás, hiányzó alkatrész meghatározásához.</w:t>
      </w:r>
    </w:p>
    <w:p w:rsidR="00C65F4D" w:rsidRPr="004E33E1" w:rsidRDefault="00C65F4D" w:rsidP="00B17797">
      <w:pPr>
        <w:ind w:right="71"/>
        <w:jc w:val="both"/>
        <w:rPr>
          <w:rFonts w:asciiTheme="minorHAnsi" w:hAnsiTheme="minorHAnsi"/>
          <w:szCs w:val="24"/>
        </w:rPr>
      </w:pPr>
      <w:r w:rsidRPr="004E33E1">
        <w:rPr>
          <w:rFonts w:asciiTheme="minorHAnsi" w:hAnsiTheme="minorHAnsi"/>
          <w:szCs w:val="24"/>
        </w:rPr>
        <w:t>Az eltéréseket, hibákat dokumentálni kell a javított helyek jelölésével és a javítás technológiájával.</w:t>
      </w:r>
    </w:p>
    <w:p w:rsidR="00C65F4D" w:rsidRPr="004E33E1" w:rsidRDefault="00C65F4D" w:rsidP="00B17797">
      <w:pPr>
        <w:ind w:right="71"/>
        <w:jc w:val="both"/>
        <w:rPr>
          <w:rFonts w:asciiTheme="minorHAnsi" w:hAnsiTheme="minorHAnsi"/>
          <w:szCs w:val="24"/>
        </w:rPr>
      </w:pPr>
      <w:r w:rsidRPr="004E33E1">
        <w:rPr>
          <w:rFonts w:asciiTheme="minorHAnsi" w:hAnsiTheme="minorHAnsi"/>
          <w:szCs w:val="24"/>
        </w:rPr>
        <w:t>Értékelésre kerülő műszaki többlet:</w:t>
      </w:r>
    </w:p>
    <w:p w:rsidR="00C65F4D" w:rsidRPr="004E33E1" w:rsidRDefault="00C65F4D" w:rsidP="00873851">
      <w:pPr>
        <w:numPr>
          <w:ilvl w:val="0"/>
          <w:numId w:val="12"/>
        </w:numPr>
        <w:ind w:right="71"/>
        <w:jc w:val="both"/>
        <w:rPr>
          <w:rFonts w:asciiTheme="minorHAnsi" w:hAnsiTheme="minorHAnsi"/>
          <w:szCs w:val="24"/>
        </w:rPr>
      </w:pPr>
      <w:r w:rsidRPr="004E33E1">
        <w:rPr>
          <w:rFonts w:asciiTheme="minorHAnsi" w:hAnsiTheme="minorHAnsi"/>
          <w:szCs w:val="24"/>
        </w:rPr>
        <w:t>Állítható kitermelési mélység görgős sínre támaszkodó távtartóval.</w:t>
      </w:r>
    </w:p>
    <w:p w:rsidR="00C65F4D" w:rsidRPr="004E33E1" w:rsidRDefault="00C65F4D" w:rsidP="00873851">
      <w:pPr>
        <w:numPr>
          <w:ilvl w:val="0"/>
          <w:numId w:val="12"/>
        </w:numPr>
        <w:ind w:right="71"/>
        <w:jc w:val="both"/>
        <w:rPr>
          <w:rFonts w:asciiTheme="minorHAnsi" w:hAnsiTheme="minorHAnsi"/>
          <w:szCs w:val="24"/>
        </w:rPr>
      </w:pPr>
      <w:r w:rsidRPr="004E33E1">
        <w:rPr>
          <w:rFonts w:asciiTheme="minorHAnsi" w:hAnsiTheme="minorHAnsi"/>
          <w:szCs w:val="24"/>
        </w:rPr>
        <w:t xml:space="preserve">Leszerelhető sínszálakon kívüli kanálrész. </w:t>
      </w:r>
    </w:p>
    <w:p w:rsidR="00127EB9" w:rsidRPr="00952D34" w:rsidRDefault="00127EB9" w:rsidP="00285A32">
      <w:pPr>
        <w:ind w:right="71"/>
        <w:rPr>
          <w:rFonts w:asciiTheme="minorHAnsi" w:hAnsiTheme="minorHAnsi" w:cstheme="minorHAnsi"/>
          <w:szCs w:val="24"/>
        </w:rPr>
      </w:pPr>
    </w:p>
    <w:p w:rsidR="00127EB9" w:rsidRPr="004A310D" w:rsidRDefault="00127EB9" w:rsidP="00127EB9">
      <w:pPr>
        <w:rPr>
          <w:rFonts w:asciiTheme="minorHAnsi" w:hAnsiTheme="minorHAnsi" w:cstheme="minorHAnsi"/>
        </w:rPr>
      </w:pPr>
    </w:p>
    <w:p w:rsidR="00594DA3" w:rsidRPr="004A310D" w:rsidRDefault="00594DA3" w:rsidP="00127EB9">
      <w:pPr>
        <w:rPr>
          <w:rFonts w:asciiTheme="minorHAnsi" w:hAnsiTheme="minorHAnsi" w:cstheme="minorHAnsi"/>
        </w:rPr>
        <w:sectPr w:rsidR="00594DA3" w:rsidRPr="004A310D" w:rsidSect="00AE4489">
          <w:pgSz w:w="11906" w:h="16838" w:code="9"/>
          <w:pgMar w:top="993" w:right="991" w:bottom="1134" w:left="1134" w:header="540" w:footer="709" w:gutter="0"/>
          <w:cols w:space="708"/>
          <w:formProt w:val="0"/>
          <w:titlePg/>
          <w:docGrid w:linePitch="360"/>
        </w:sectPr>
      </w:pPr>
    </w:p>
    <w:p w:rsidR="00F70D11" w:rsidRDefault="00F70D11" w:rsidP="00127EB9">
      <w:pPr>
        <w:ind w:left="426"/>
        <w:rPr>
          <w:rFonts w:asciiTheme="minorHAnsi" w:hAnsiTheme="minorHAnsi" w:cstheme="minorHAnsi"/>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1</w:t>
      </w:r>
      <w:r w:rsidRPr="00DE6C69">
        <w:rPr>
          <w:rFonts w:ascii="Calibri" w:hAnsi="Calibri" w:cs="Calibri"/>
          <w:i w:val="0"/>
          <w:caps/>
          <w:spacing w:val="40"/>
          <w:sz w:val="24"/>
          <w:szCs w:val="24"/>
        </w:rPr>
        <w:t>. számú melléklet</w:t>
      </w:r>
    </w:p>
    <w:p w:rsidR="004A52EF" w:rsidRPr="00DE6C69" w:rsidRDefault="004A52EF" w:rsidP="004A52EF">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r w:rsidRPr="00DE6C69">
        <w:rPr>
          <w:rStyle w:val="Lbjegyzet-hivatkozs"/>
          <w:rFonts w:ascii="Calibri" w:hAnsi="Calibri" w:cs="Calibri"/>
        </w:rPr>
        <w:footnoteReference w:id="2"/>
      </w:r>
    </w:p>
    <w:p w:rsidR="004A52EF" w:rsidRPr="00DE6C69" w:rsidRDefault="004A52EF" w:rsidP="004A52EF">
      <w:pPr>
        <w:autoSpaceDE w:val="0"/>
        <w:autoSpaceDN w:val="0"/>
        <w:adjustRightInd w:val="0"/>
        <w:spacing w:line="360" w:lineRule="auto"/>
        <w:jc w:val="center"/>
        <w:rPr>
          <w:rFonts w:ascii="Calibri" w:hAnsi="Calibri" w:cs="Calibri"/>
          <w:b/>
          <w:bCs/>
          <w:caps/>
        </w:rPr>
      </w:pPr>
    </w:p>
    <w:p w:rsidR="004A52EF" w:rsidRPr="00DE6C69" w:rsidRDefault="004A52EF" w:rsidP="004A52EF">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rsidR="004A52EF" w:rsidRPr="00DE6C69" w:rsidRDefault="004A52EF" w:rsidP="004A52EF">
      <w:pPr>
        <w:widowControl w:val="0"/>
        <w:autoSpaceDE w:val="0"/>
        <w:autoSpaceDN w:val="0"/>
        <w:adjustRightInd w:val="0"/>
        <w:jc w:val="both"/>
        <w:rPr>
          <w:rFonts w:ascii="Calibri" w:hAnsi="Calibri" w:cs="Calibri"/>
        </w:rPr>
      </w:pPr>
    </w:p>
    <w:p w:rsidR="001612D4" w:rsidRPr="00FB5F27" w:rsidRDefault="004A52EF"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C65F4D" w:rsidRPr="00C65F4D">
        <w:rPr>
          <w:rFonts w:asciiTheme="minorHAnsi" w:hAnsiTheme="minorHAnsi"/>
          <w:b/>
          <w:szCs w:val="24"/>
        </w:rPr>
        <w:t>Aljcserélő kanál beszerzése</w:t>
      </w:r>
    </w:p>
    <w:p w:rsidR="004A52EF" w:rsidRPr="00DE6C69" w:rsidRDefault="004A52EF"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13004D">
        <w:rPr>
          <w:rFonts w:ascii="Calibri" w:hAnsi="Calibri" w:cs="Calibri"/>
        </w:rPr>
        <w:t>V</w:t>
      </w:r>
      <w:r w:rsidR="00FB5F27">
        <w:rPr>
          <w:rFonts w:ascii="Calibri" w:hAnsi="Calibri" w:cs="Calibri"/>
        </w:rPr>
        <w:t>B-</w:t>
      </w:r>
      <w:r w:rsidR="00C01FB5">
        <w:rPr>
          <w:rFonts w:ascii="Calibri" w:hAnsi="Calibri" w:cs="Calibri"/>
        </w:rPr>
        <w:t>19</w:t>
      </w:r>
      <w:r w:rsidR="00FB5F27">
        <w:rPr>
          <w:rFonts w:ascii="Calibri" w:hAnsi="Calibri" w:cs="Calibri"/>
        </w:rPr>
        <w:t>/1</w:t>
      </w:r>
      <w:r w:rsidR="00C65F4D">
        <w:rPr>
          <w:rFonts w:ascii="Calibri" w:hAnsi="Calibri" w:cs="Calibri"/>
        </w:rPr>
        <w:t>6</w:t>
      </w:r>
      <w:r w:rsidR="00FB5F27">
        <w:rPr>
          <w:rFonts w:ascii="Calibri" w:hAnsi="Calibri" w:cs="Calibri"/>
        </w:rPr>
        <w:t>.</w:t>
      </w:r>
    </w:p>
    <w:p w:rsidR="004A52EF" w:rsidRPr="00DE6C69" w:rsidRDefault="004A52EF" w:rsidP="004A52EF">
      <w:pPr>
        <w:jc w:val="both"/>
        <w:rPr>
          <w:rFonts w:ascii="Calibri" w:hAnsi="Calibri" w:cs="Calibri"/>
          <w:u w:val="single"/>
        </w:rPr>
      </w:pPr>
    </w:p>
    <w:p w:rsidR="004A52EF" w:rsidRPr="00DE6C69" w:rsidRDefault="004A52EF" w:rsidP="004A52EF">
      <w:pPr>
        <w:jc w:val="both"/>
        <w:rPr>
          <w:rFonts w:ascii="Calibri" w:hAnsi="Calibri" w:cs="Calibri"/>
          <w:u w:val="single"/>
        </w:rPr>
      </w:pPr>
      <w:r w:rsidRPr="00DE6C69">
        <w:rPr>
          <w:rFonts w:ascii="Calibri" w:hAnsi="Calibri" w:cs="Calibri"/>
          <w:u w:val="single"/>
        </w:rPr>
        <w:t>Ajánlattevő cég adatai</w:t>
      </w:r>
    </w:p>
    <w:p w:rsidR="004A52EF" w:rsidRPr="00DE6C69" w:rsidRDefault="004A52EF" w:rsidP="00873851">
      <w:pPr>
        <w:numPr>
          <w:ilvl w:val="1"/>
          <w:numId w:val="5"/>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4A52EF" w:rsidRPr="00DE6C69" w:rsidRDefault="004A52EF" w:rsidP="00873851">
      <w:pPr>
        <w:numPr>
          <w:ilvl w:val="1"/>
          <w:numId w:val="5"/>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4A52EF" w:rsidRPr="00DE6C69" w:rsidRDefault="004A52EF" w:rsidP="00873851">
      <w:pPr>
        <w:numPr>
          <w:ilvl w:val="1"/>
          <w:numId w:val="5"/>
        </w:numPr>
        <w:tabs>
          <w:tab w:val="right" w:leader="dot" w:pos="8505"/>
        </w:tabs>
        <w:jc w:val="both"/>
        <w:rPr>
          <w:rFonts w:ascii="Calibri" w:hAnsi="Calibri" w:cs="Calibri"/>
        </w:rPr>
      </w:pPr>
      <w:r w:rsidRPr="00DE6C69">
        <w:rPr>
          <w:rFonts w:ascii="Calibri" w:hAnsi="Calibri" w:cs="Calibri"/>
        </w:rPr>
        <w:t>Adószám: …………………………………………………………………….</w:t>
      </w:r>
    </w:p>
    <w:p w:rsidR="004A52EF" w:rsidRPr="00DE6C69" w:rsidRDefault="004A52EF" w:rsidP="00873851">
      <w:pPr>
        <w:numPr>
          <w:ilvl w:val="1"/>
          <w:numId w:val="5"/>
        </w:numPr>
        <w:tabs>
          <w:tab w:val="right" w:leader="dot" w:pos="8505"/>
        </w:tabs>
        <w:jc w:val="both"/>
        <w:rPr>
          <w:rFonts w:ascii="Calibri" w:hAnsi="Calibri" w:cs="Calibri"/>
        </w:rPr>
      </w:pPr>
      <w:r w:rsidRPr="00DE6C69">
        <w:rPr>
          <w:rFonts w:ascii="Calibri" w:hAnsi="Calibri" w:cs="Calibri"/>
        </w:rPr>
        <w:t>Cégjegyzékszám: ……………………………………………………………</w:t>
      </w:r>
    </w:p>
    <w:p w:rsidR="004A52EF" w:rsidRPr="00DE6C69" w:rsidRDefault="004A52EF" w:rsidP="00873851">
      <w:pPr>
        <w:numPr>
          <w:ilvl w:val="1"/>
          <w:numId w:val="5"/>
        </w:numPr>
        <w:tabs>
          <w:tab w:val="right" w:leader="dot" w:pos="8505"/>
        </w:tabs>
        <w:jc w:val="both"/>
        <w:rPr>
          <w:rFonts w:ascii="Calibri" w:hAnsi="Calibri" w:cs="Calibri"/>
        </w:rPr>
      </w:pPr>
      <w:r w:rsidRPr="00DE6C69">
        <w:rPr>
          <w:rFonts w:ascii="Calibri" w:hAnsi="Calibri" w:cs="Calibri"/>
        </w:rPr>
        <w:t>Cégjegyzésre jogosult személy neve:</w:t>
      </w:r>
      <w:r w:rsidRPr="00DE6C69">
        <w:rPr>
          <w:rFonts w:ascii="Calibri" w:hAnsi="Calibri" w:cs="Calibri"/>
        </w:rPr>
        <w:tab/>
      </w:r>
    </w:p>
    <w:p w:rsidR="004A52EF" w:rsidRPr="00DE6C69" w:rsidRDefault="004A52EF" w:rsidP="00873851">
      <w:pPr>
        <w:numPr>
          <w:ilvl w:val="1"/>
          <w:numId w:val="5"/>
        </w:numPr>
        <w:tabs>
          <w:tab w:val="right" w:leader="dot" w:pos="8505"/>
        </w:tabs>
        <w:jc w:val="both"/>
        <w:rPr>
          <w:rFonts w:ascii="Calibri" w:hAnsi="Calibri" w:cs="Calibri"/>
        </w:rPr>
      </w:pPr>
      <w:r w:rsidRPr="00DE6C69">
        <w:rPr>
          <w:rFonts w:ascii="Calibri" w:hAnsi="Calibri" w:cs="Calibri"/>
        </w:rPr>
        <w:t>E-mail cím: ………………………………………………………………….</w:t>
      </w:r>
    </w:p>
    <w:p w:rsidR="004A52EF" w:rsidRPr="00DE6C69" w:rsidRDefault="004A52EF" w:rsidP="00873851">
      <w:pPr>
        <w:numPr>
          <w:ilvl w:val="1"/>
          <w:numId w:val="5"/>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4A52EF" w:rsidRPr="00DE6C69" w:rsidRDefault="004A52EF" w:rsidP="00873851">
      <w:pPr>
        <w:numPr>
          <w:ilvl w:val="1"/>
          <w:numId w:val="5"/>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 ………………</w:t>
      </w:r>
      <w:r w:rsidRPr="00DE6C69">
        <w:rPr>
          <w:rFonts w:ascii="Calibri" w:hAnsi="Calibri" w:cs="Calibri"/>
        </w:rPr>
        <w:tab/>
      </w:r>
    </w:p>
    <w:p w:rsidR="004A52EF" w:rsidRPr="00DE6C69" w:rsidRDefault="004A52EF" w:rsidP="004A52EF">
      <w:pPr>
        <w:tabs>
          <w:tab w:val="right" w:leader="dot" w:pos="8505"/>
        </w:tabs>
        <w:ind w:left="1080"/>
        <w:jc w:val="both"/>
        <w:rPr>
          <w:rFonts w:ascii="Calibri" w:hAnsi="Calibri" w:cs="Calibri"/>
        </w:rPr>
      </w:pPr>
      <w:r w:rsidRPr="00DE6C69">
        <w:rPr>
          <w:rFonts w:ascii="Calibri" w:hAnsi="Calibri" w:cs="Calibri"/>
        </w:rPr>
        <w:tab/>
      </w:r>
    </w:p>
    <w:p w:rsidR="001612D4" w:rsidRDefault="001612D4" w:rsidP="004A52EF">
      <w:pPr>
        <w:rPr>
          <w:rFonts w:asciiTheme="minorHAnsi" w:hAnsiTheme="minorHAnsi" w:cstheme="minorHAnsi"/>
        </w:rPr>
      </w:pPr>
    </w:p>
    <w:p w:rsidR="00F80F37" w:rsidRPr="00A21FE0" w:rsidRDefault="00FC2E5D" w:rsidP="00FB5F27">
      <w:pPr>
        <w:rPr>
          <w:rFonts w:asciiTheme="minorHAnsi" w:hAnsiTheme="minorHAnsi" w:cstheme="minorHAnsi"/>
          <w:sz w:val="16"/>
          <w:szCs w:val="16"/>
        </w:rPr>
      </w:pPr>
      <w:r w:rsidRPr="004A52EF">
        <w:rPr>
          <w:rFonts w:asciiTheme="minorHAnsi" w:hAnsiTheme="minorHAnsi" w:cstheme="minorHAnsi"/>
        </w:rPr>
        <w:t>A</w:t>
      </w:r>
      <w:r w:rsidR="0024707A">
        <w:rPr>
          <w:rFonts w:asciiTheme="minorHAnsi" w:hAnsiTheme="minorHAnsi" w:cstheme="minorHAnsi"/>
        </w:rPr>
        <w:t xml:space="preserve"> megajánlott berendezés ellenértéke</w:t>
      </w:r>
      <w:proofErr w:type="gramStart"/>
      <w:r w:rsidR="0024707A">
        <w:rPr>
          <w:rFonts w:asciiTheme="minorHAnsi" w:hAnsiTheme="minorHAnsi" w:cstheme="minorHAnsi"/>
        </w:rPr>
        <w:t>:</w:t>
      </w:r>
      <w:r w:rsidR="00FB5F27">
        <w:rPr>
          <w:rFonts w:asciiTheme="minorHAnsi" w:hAnsiTheme="minorHAnsi" w:cstheme="minorHAnsi"/>
        </w:rPr>
        <w:t>……………………………….,</w:t>
      </w:r>
      <w:proofErr w:type="spellStart"/>
      <w:proofErr w:type="gramEnd"/>
      <w:r w:rsidR="00FB5F27">
        <w:rPr>
          <w:rFonts w:asciiTheme="minorHAnsi" w:hAnsiTheme="minorHAnsi" w:cstheme="minorHAnsi"/>
        </w:rPr>
        <w:t>-Ft</w:t>
      </w:r>
      <w:proofErr w:type="spellEnd"/>
    </w:p>
    <w:p w:rsidR="00F80F37" w:rsidRPr="004A52EF" w:rsidRDefault="008E051A" w:rsidP="004A52EF">
      <w:pPr>
        <w:rPr>
          <w:rFonts w:asciiTheme="minorHAnsi" w:hAnsiTheme="minorHAnsi" w:cstheme="minorHAnsi"/>
        </w:rPr>
      </w:pPr>
      <w:r>
        <w:rPr>
          <w:rFonts w:asciiTheme="minorHAnsi" w:hAnsiTheme="minorHAnsi" w:cstheme="minorHAnsi"/>
        </w:rPr>
        <w:t>Teljesítési határidő:………………………</w:t>
      </w:r>
      <w:r w:rsidR="00B17797">
        <w:rPr>
          <w:rFonts w:asciiTheme="minorHAnsi" w:hAnsiTheme="minorHAnsi" w:cstheme="minorHAnsi"/>
        </w:rPr>
        <w:t>hét</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Alulírottak kijelentjük, hogy a felhívás szerinti szerződéses feltételeket elfogadjuk, jelen ajánlatunkat a szerződéskötésig fenntartjuk.</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w:t>
      </w:r>
      <w:proofErr w:type="gramStart"/>
      <w:r w:rsidRPr="004A52EF">
        <w:rPr>
          <w:rFonts w:asciiTheme="minorHAnsi" w:hAnsiTheme="minorHAnsi" w:cstheme="minorHAnsi"/>
        </w:rPr>
        <w:t>…………………….,</w:t>
      </w:r>
      <w:proofErr w:type="gramEnd"/>
      <w:r w:rsidRPr="004A52EF">
        <w:rPr>
          <w:rFonts w:asciiTheme="minorHAnsi" w:hAnsiTheme="minorHAnsi" w:cstheme="minorHAnsi"/>
        </w:rPr>
        <w:t xml:space="preserve"> 201</w:t>
      </w:r>
      <w:r w:rsidR="0024707A">
        <w:rPr>
          <w:rFonts w:asciiTheme="minorHAnsi" w:hAnsiTheme="minorHAnsi" w:cstheme="minorHAnsi"/>
        </w:rPr>
        <w:t>6</w:t>
      </w:r>
      <w:r w:rsidRPr="004A52EF">
        <w:rPr>
          <w:rFonts w:asciiTheme="minorHAnsi" w:hAnsiTheme="minorHAnsi" w:cstheme="minorHAnsi"/>
        </w:rPr>
        <w:t xml:space="preserve">. ................... (hó) ........ (nap) </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r>
      <w:r w:rsidR="004A52EF" w:rsidRPr="004A52EF">
        <w:rPr>
          <w:rFonts w:asciiTheme="minorHAnsi" w:hAnsiTheme="minorHAnsi" w:cstheme="minorHAnsi"/>
        </w:rPr>
        <w:t>…………………………</w:t>
      </w:r>
      <w:r w:rsidRPr="004A52EF">
        <w:rPr>
          <w:rFonts w:asciiTheme="minorHAnsi" w:hAnsiTheme="minorHAnsi" w:cstheme="minorHAnsi"/>
        </w:rPr>
        <w:t>.....</w:t>
      </w:r>
      <w:r w:rsidRPr="004A52EF">
        <w:rPr>
          <w:rFonts w:asciiTheme="minorHAnsi" w:hAnsiTheme="minorHAnsi" w:cstheme="minorHAnsi"/>
        </w:rPr>
        <w:tab/>
      </w: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t>Ajánlattevő cégszerű aláírása</w:t>
      </w: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FB5F27" w:rsidRDefault="00FB5F27" w:rsidP="00533FD5">
      <w:pPr>
        <w:pStyle w:val="Cmsor2"/>
        <w:keepNext w:val="0"/>
        <w:spacing w:before="0" w:after="0" w:line="360" w:lineRule="auto"/>
        <w:jc w:val="right"/>
        <w:rPr>
          <w:rFonts w:ascii="Calibri" w:hAnsi="Calibri" w:cs="Calibri"/>
          <w:i w:val="0"/>
          <w:caps/>
          <w:spacing w:val="40"/>
          <w:sz w:val="24"/>
          <w:szCs w:val="24"/>
        </w:rPr>
        <w:sectPr w:rsidR="00FB5F27" w:rsidSect="00AE4489">
          <w:headerReference w:type="default" r:id="rId16"/>
          <w:footerReference w:type="even" r:id="rId17"/>
          <w:footerReference w:type="default" r:id="rId18"/>
          <w:pgSz w:w="11906" w:h="16838" w:code="9"/>
          <w:pgMar w:top="993" w:right="991" w:bottom="1134" w:left="1134" w:header="540" w:footer="709" w:gutter="0"/>
          <w:cols w:space="708"/>
          <w:formProt w:val="0"/>
          <w:titlePg/>
          <w:docGrid w:linePitch="360"/>
        </w:sect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2</w:t>
      </w:r>
      <w:r w:rsidRPr="00DE6C69">
        <w:rPr>
          <w:rFonts w:ascii="Calibri" w:hAnsi="Calibri" w:cs="Calibri"/>
          <w:i w:val="0"/>
          <w:caps/>
          <w:spacing w:val="40"/>
          <w:sz w:val="24"/>
          <w:szCs w:val="24"/>
        </w:rPr>
        <w:t>. számú melléklet</w:t>
      </w: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Pr="00DE6C69" w:rsidRDefault="004A52EF" w:rsidP="004A52EF">
      <w:pPr>
        <w:tabs>
          <w:tab w:val="center" w:pos="7088"/>
        </w:tabs>
        <w:spacing w:line="360" w:lineRule="auto"/>
        <w:jc w:val="center"/>
        <w:rPr>
          <w:rFonts w:ascii="Calibri" w:hAnsi="Calibri" w:cs="Calibri"/>
          <w:b/>
          <w:caps/>
          <w:spacing w:val="40"/>
        </w:rPr>
      </w:pPr>
      <w:r w:rsidRPr="00DE6C69">
        <w:rPr>
          <w:rFonts w:ascii="Calibri" w:hAnsi="Calibri" w:cs="Calibri"/>
          <w:b/>
          <w:bCs/>
          <w:caps/>
        </w:rPr>
        <w:t>Nyilatkozat az Alvállalkozó(k)ról</w:t>
      </w:r>
    </w:p>
    <w:p w:rsidR="004A52EF" w:rsidRPr="00DE6C69" w:rsidRDefault="004A52EF" w:rsidP="004A52EF">
      <w:pPr>
        <w:tabs>
          <w:tab w:val="left" w:pos="1440"/>
        </w:tabs>
        <w:spacing w:line="360" w:lineRule="auto"/>
        <w:jc w:val="center"/>
        <w:rPr>
          <w:rFonts w:ascii="Calibri" w:hAnsi="Calibri" w:cs="Calibri"/>
          <w:b/>
        </w:rPr>
      </w:pPr>
    </w:p>
    <w:p w:rsidR="004A52EF" w:rsidRPr="00DE6C69" w:rsidRDefault="004A52EF" w:rsidP="004A52EF">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rsidR="004A52EF" w:rsidRPr="00DE6C69" w:rsidRDefault="004A52EF" w:rsidP="004A52EF">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Beszerzési Főosztály</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1072 Budapest Akácfa u. 15.</w:t>
      </w:r>
    </w:p>
    <w:p w:rsidR="004A52EF" w:rsidRPr="00DE6C69" w:rsidRDefault="004A52EF" w:rsidP="004A52EF">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rsidR="001612D4" w:rsidRPr="00FB5F27" w:rsidRDefault="001612D4"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C65F4D" w:rsidRPr="00C65F4D">
        <w:rPr>
          <w:rFonts w:asciiTheme="minorHAnsi" w:hAnsiTheme="minorHAnsi"/>
          <w:b/>
          <w:szCs w:val="24"/>
        </w:rPr>
        <w:t>Aljcserélő kanál beszerzése</w:t>
      </w:r>
    </w:p>
    <w:p w:rsidR="001612D4" w:rsidRPr="00DE6C69" w:rsidRDefault="00FB5F27" w:rsidP="001612D4">
      <w:pPr>
        <w:widowControl w:val="0"/>
        <w:autoSpaceDE w:val="0"/>
        <w:autoSpaceDN w:val="0"/>
        <w:adjustRightInd w:val="0"/>
        <w:jc w:val="both"/>
        <w:rPr>
          <w:rFonts w:ascii="Calibri" w:hAnsi="Calibri" w:cs="Calibri"/>
        </w:rPr>
      </w:pPr>
      <w:r>
        <w:rPr>
          <w:rFonts w:ascii="Calibri" w:hAnsi="Calibri" w:cs="Calibri"/>
        </w:rPr>
        <w:t xml:space="preserve">Az eljárás száma: </w:t>
      </w:r>
      <w:r w:rsidR="0013004D">
        <w:rPr>
          <w:rFonts w:ascii="Calibri" w:hAnsi="Calibri" w:cs="Calibri"/>
        </w:rPr>
        <w:t>V</w:t>
      </w:r>
      <w:r>
        <w:rPr>
          <w:rFonts w:ascii="Calibri" w:hAnsi="Calibri" w:cs="Calibri"/>
        </w:rPr>
        <w:t>B</w:t>
      </w:r>
      <w:r w:rsidR="001612D4" w:rsidRPr="004A52EF">
        <w:rPr>
          <w:rFonts w:ascii="Calibri" w:hAnsi="Calibri" w:cs="Calibri"/>
        </w:rPr>
        <w:t>-</w:t>
      </w:r>
      <w:r w:rsidR="00C01FB5">
        <w:rPr>
          <w:rFonts w:ascii="Calibri" w:hAnsi="Calibri" w:cs="Calibri"/>
        </w:rPr>
        <w:t>19</w:t>
      </w:r>
      <w:r w:rsidR="001612D4" w:rsidRPr="004A52EF">
        <w:rPr>
          <w:rFonts w:ascii="Calibri" w:hAnsi="Calibri" w:cs="Calibri"/>
        </w:rPr>
        <w:t>/1</w:t>
      </w:r>
      <w:r w:rsidR="00C65F4D">
        <w:rPr>
          <w:rFonts w:ascii="Calibri" w:hAnsi="Calibri" w:cs="Calibri"/>
        </w:rPr>
        <w:t>6</w:t>
      </w:r>
      <w:r>
        <w:rPr>
          <w:rFonts w:ascii="Calibri" w:hAnsi="Calibri" w:cs="Calibri"/>
        </w:rPr>
        <w:t>.</w:t>
      </w:r>
    </w:p>
    <w:p w:rsidR="004A52EF" w:rsidRPr="00DE6C69" w:rsidRDefault="004A52EF" w:rsidP="004A52EF">
      <w:pPr>
        <w:tabs>
          <w:tab w:val="left" w:pos="2520"/>
        </w:tabs>
        <w:jc w:val="both"/>
        <w:rPr>
          <w:rFonts w:ascii="Calibri" w:hAnsi="Calibri" w:cs="Calibri"/>
        </w:rPr>
      </w:pPr>
      <w:r w:rsidRPr="00DE6C69">
        <w:rPr>
          <w:rFonts w:ascii="Calibri" w:hAnsi="Calibri" w:cs="Calibri"/>
        </w:rPr>
        <w:tab/>
      </w:r>
    </w:p>
    <w:p w:rsidR="004A52EF" w:rsidRPr="00DE6C69" w:rsidRDefault="004A52EF" w:rsidP="004A52EF">
      <w:pPr>
        <w:tabs>
          <w:tab w:val="left" w:leader="dot" w:pos="5580"/>
        </w:tabs>
        <w:jc w:val="both"/>
        <w:rPr>
          <w:rFonts w:ascii="Calibri" w:hAnsi="Calibri" w:cs="Calibri"/>
        </w:rPr>
      </w:pPr>
      <w:r w:rsidRPr="00DE6C69">
        <w:rPr>
          <w:rFonts w:ascii="Calibri" w:hAnsi="Calibri" w:cs="Calibri"/>
        </w:rPr>
        <w:t>Alulírott ...................................(név) a ………………………………….(</w:t>
      </w:r>
      <w:r w:rsidRPr="00DE6C69">
        <w:rPr>
          <w:rFonts w:ascii="Calibri" w:hAnsi="Calibri" w:cs="Calibri"/>
          <w:i/>
        </w:rPr>
        <w:t>cég neve</w:t>
      </w:r>
      <w:r w:rsidRPr="00DE6C69">
        <w:rPr>
          <w:rFonts w:ascii="Calibri" w:hAnsi="Calibri" w:cs="Calibri"/>
        </w:rPr>
        <w:t xml:space="preserve">), mint Ajánlattevő nevében </w:t>
      </w:r>
      <w:r w:rsidRPr="00121A0D">
        <w:rPr>
          <w:rFonts w:ascii="Calibri" w:hAnsi="Calibri" w:cs="Calibri"/>
        </w:rPr>
        <w:t xml:space="preserve">nyilatkozattételre jogosult személy a BKV Zrt., mint Ajánlatkérő BKV Zrt. </w:t>
      </w:r>
      <w:r w:rsidR="0013004D">
        <w:rPr>
          <w:rFonts w:ascii="Calibri" w:hAnsi="Calibri" w:cs="Calibri"/>
        </w:rPr>
        <w:t>V</w:t>
      </w:r>
      <w:r w:rsidR="00FB5F27">
        <w:rPr>
          <w:rFonts w:ascii="Calibri" w:hAnsi="Calibri" w:cs="Calibri"/>
        </w:rPr>
        <w:t>B-</w:t>
      </w:r>
      <w:r w:rsidR="00C01FB5">
        <w:rPr>
          <w:rFonts w:ascii="Calibri" w:hAnsi="Calibri" w:cs="Calibri"/>
        </w:rPr>
        <w:t>19</w:t>
      </w:r>
      <w:r w:rsidR="00FB5F27">
        <w:rPr>
          <w:rFonts w:ascii="Calibri" w:hAnsi="Calibri" w:cs="Calibri"/>
        </w:rPr>
        <w:t>/</w:t>
      </w:r>
      <w:r w:rsidRPr="00121A0D">
        <w:rPr>
          <w:rFonts w:ascii="Calibri" w:hAnsi="Calibri" w:cs="Calibri"/>
        </w:rPr>
        <w:t>1</w:t>
      </w:r>
      <w:r w:rsidR="00C65F4D">
        <w:rPr>
          <w:rFonts w:ascii="Calibri" w:hAnsi="Calibri" w:cs="Calibri"/>
        </w:rPr>
        <w:t>6</w:t>
      </w:r>
      <w:r w:rsidR="00D13CD4">
        <w:rPr>
          <w:rFonts w:ascii="Calibri" w:hAnsi="Calibri" w:cs="Calibri"/>
        </w:rPr>
        <w:t xml:space="preserve">. </w:t>
      </w:r>
      <w:r w:rsidRPr="00121A0D">
        <w:rPr>
          <w:rFonts w:ascii="Calibri" w:hAnsi="Calibri" w:cs="Calibri"/>
        </w:rPr>
        <w:t xml:space="preserve">számú, </w:t>
      </w:r>
      <w:r w:rsidRPr="001612D4">
        <w:rPr>
          <w:rFonts w:ascii="Calibri" w:hAnsi="Calibri" w:cs="Calibri"/>
        </w:rPr>
        <w:t>„</w:t>
      </w:r>
      <w:r w:rsidR="00C65F4D" w:rsidRPr="00C65F4D">
        <w:rPr>
          <w:rFonts w:asciiTheme="minorHAnsi" w:hAnsiTheme="minorHAnsi"/>
          <w:b/>
          <w:szCs w:val="24"/>
        </w:rPr>
        <w:t>Aljcserélő kanál beszerzése</w:t>
      </w:r>
      <w:r w:rsidRPr="00FB5F27">
        <w:rPr>
          <w:rFonts w:ascii="Calibri" w:hAnsi="Calibri" w:cs="Calibri"/>
          <w:szCs w:val="24"/>
        </w:rPr>
        <w:t>”</w:t>
      </w:r>
      <w:r w:rsidRPr="001612D4">
        <w:rPr>
          <w:rFonts w:ascii="Calibri" w:hAnsi="Calibri" w:cs="Calibri"/>
        </w:rPr>
        <w:t xml:space="preserve"> tárgyú eljárásában</w:t>
      </w:r>
      <w:r w:rsidRPr="00DE6C69">
        <w:rPr>
          <w:rFonts w:ascii="Calibri" w:hAnsi="Calibri" w:cs="Calibri"/>
        </w:rPr>
        <w:t xml:space="preserve"> nyilatkozom, hogy a felhívásban megjelölt tevékenység elvégzéséhez az alábbiakban megnevezett alvállalkozók bevonását tervezzük:</w:t>
      </w:r>
    </w:p>
    <w:p w:rsidR="004A52EF" w:rsidRPr="00DE6C69" w:rsidRDefault="004A52EF" w:rsidP="004A52EF">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4A52EF" w:rsidRPr="00DE6C69" w:rsidTr="004A52EF">
        <w:trPr>
          <w:jc w:val="center"/>
        </w:trPr>
        <w:tc>
          <w:tcPr>
            <w:tcW w:w="1218"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Sorszám</w:t>
            </w:r>
          </w:p>
        </w:tc>
        <w:tc>
          <w:tcPr>
            <w:tcW w:w="2783"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Közreműködés mértéke (%)</w:t>
            </w: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1.</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2.</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stb.</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bl>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4136FB">
        <w:rPr>
          <w:rFonts w:ascii="Calibri" w:hAnsi="Calibri" w:cs="Calibri"/>
        </w:rPr>
        <w:t>6</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pStyle w:val="Cmsor2"/>
        <w:keepNext w:val="0"/>
        <w:spacing w:before="0" w:after="0" w:line="360" w:lineRule="auto"/>
        <w:jc w:val="right"/>
        <w:rPr>
          <w:rFonts w:ascii="Calibri" w:hAnsi="Calibri" w:cs="Calibri"/>
          <w:i w:val="0"/>
          <w:caps/>
          <w:spacing w:val="40"/>
          <w:sz w:val="24"/>
          <w:szCs w:val="24"/>
        </w:rPr>
      </w:pPr>
    </w:p>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Pr="00DE6C69" w:rsidRDefault="004A52EF" w:rsidP="004A52EF">
      <w:pPr>
        <w:rPr>
          <w:rFonts w:ascii="Calibri" w:hAnsi="Calibri" w:cs="Calibri"/>
        </w:rPr>
      </w:pPr>
      <w:r>
        <w:rPr>
          <w:rFonts w:ascii="Calibri" w:hAnsi="Calibri" w:cs="Calibri"/>
        </w:rPr>
        <w:br w:type="page"/>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b/>
          <w:caps/>
          <w:spacing w:val="40"/>
        </w:rPr>
        <w:t>3/A. számú melléklet</w:t>
      </w:r>
    </w:p>
    <w:p w:rsidR="003E2859" w:rsidRPr="00DE6C69" w:rsidRDefault="003E2859" w:rsidP="003E285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3"/>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p>
    <w:p w:rsidR="003E2859" w:rsidRPr="00FB5F27" w:rsidRDefault="003E2859" w:rsidP="003E2859">
      <w:pPr>
        <w:widowControl w:val="0"/>
        <w:autoSpaceDE w:val="0"/>
        <w:autoSpaceDN w:val="0"/>
        <w:adjustRightInd w:val="0"/>
        <w:jc w:val="both"/>
        <w:rPr>
          <w:rFonts w:ascii="Calibri" w:hAnsi="Calibri" w:cs="Calibri"/>
          <w:szCs w:val="24"/>
        </w:rPr>
      </w:pPr>
      <w:r w:rsidRPr="00FB5F27">
        <w:rPr>
          <w:rFonts w:ascii="Calibri" w:hAnsi="Calibri" w:cs="Calibri"/>
          <w:szCs w:val="24"/>
        </w:rPr>
        <w:t xml:space="preserve">Az eljárás tárgya: </w:t>
      </w:r>
      <w:r w:rsidR="00C65F4D" w:rsidRPr="00C65F4D">
        <w:rPr>
          <w:rFonts w:asciiTheme="minorHAnsi" w:hAnsiTheme="minorHAnsi"/>
          <w:b/>
          <w:szCs w:val="24"/>
        </w:rPr>
        <w:t>Aljcserélő kanál beszerzése</w:t>
      </w:r>
    </w:p>
    <w:p w:rsidR="003E2859" w:rsidRPr="00DE6C69" w:rsidRDefault="003E2859" w:rsidP="003E2859">
      <w:pPr>
        <w:jc w:val="both"/>
        <w:rPr>
          <w:rFonts w:ascii="Calibri" w:hAnsi="Calibri" w:cs="Calibri"/>
        </w:rPr>
      </w:pPr>
      <w:r w:rsidRPr="00FB5F27">
        <w:rPr>
          <w:rFonts w:ascii="Calibri" w:hAnsi="Calibri" w:cs="Calibri"/>
        </w:rPr>
        <w:t xml:space="preserve">Az eljárás száma: </w:t>
      </w:r>
      <w:r w:rsidR="0013004D">
        <w:rPr>
          <w:rFonts w:ascii="Calibri" w:hAnsi="Calibri" w:cs="Calibri"/>
        </w:rPr>
        <w:t>V</w:t>
      </w:r>
      <w:r w:rsidR="00FB5F27" w:rsidRPr="00FB5F27">
        <w:rPr>
          <w:rFonts w:ascii="Calibri" w:hAnsi="Calibri" w:cs="Calibri"/>
        </w:rPr>
        <w:t>B-</w:t>
      </w:r>
      <w:r w:rsidR="00C01FB5">
        <w:rPr>
          <w:rFonts w:ascii="Calibri" w:hAnsi="Calibri" w:cs="Calibri"/>
        </w:rPr>
        <w:t>19</w:t>
      </w:r>
      <w:r w:rsidR="00A8023D" w:rsidRPr="00FB5F27">
        <w:rPr>
          <w:rFonts w:ascii="Calibri" w:hAnsi="Calibri" w:cs="Calibri"/>
        </w:rPr>
        <w:t>/</w:t>
      </w:r>
      <w:r w:rsidRPr="00FB5F27">
        <w:rPr>
          <w:rFonts w:ascii="Calibri" w:hAnsi="Calibri" w:cs="Calibri"/>
        </w:rPr>
        <w:t>1</w:t>
      </w:r>
      <w:r w:rsidR="00C65F4D">
        <w:rPr>
          <w:rFonts w:ascii="Calibri" w:hAnsi="Calibri" w:cs="Calibri"/>
        </w:rPr>
        <w:t>6</w:t>
      </w:r>
      <w:r w:rsidR="00FB5F27" w:rsidRPr="00FB5F27">
        <w:rPr>
          <w:rFonts w:ascii="Calibri" w:hAnsi="Calibri" w:cs="Calibri"/>
        </w:rPr>
        <w:t>.</w:t>
      </w: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a(z) </w:t>
      </w:r>
      <w:r w:rsidRPr="00DE6C69">
        <w:rPr>
          <w:rFonts w:ascii="Calibri" w:hAnsi="Calibri" w:cs="Calibri"/>
        </w:rPr>
        <w:tab/>
        <w:t xml:space="preserve">….................. (cégnév, székhely) cégjegyzésre jogosult képviselője jelen nyilatkozat aláírásával kijelentem, hogy a(z) </w:t>
      </w:r>
    </w:p>
    <w:p w:rsidR="003E2859" w:rsidRPr="00DE6C69" w:rsidRDefault="003E2859" w:rsidP="003E2859">
      <w:pPr>
        <w:widowControl w:val="0"/>
        <w:autoSpaceDE w:val="0"/>
        <w:autoSpaceDN w:val="0"/>
        <w:adjustRightInd w:val="0"/>
        <w:jc w:val="both"/>
        <w:rPr>
          <w:rFonts w:ascii="Calibri" w:hAnsi="Calibri" w:cs="Calibri"/>
          <w:i/>
          <w:iCs/>
        </w:rPr>
      </w:pPr>
    </w:p>
    <w:p w:rsidR="003E2859" w:rsidRPr="00DE6C69" w:rsidRDefault="003E2859" w:rsidP="003E2859">
      <w:pPr>
        <w:widowControl w:val="0"/>
        <w:autoSpaceDE w:val="0"/>
        <w:autoSpaceDN w:val="0"/>
        <w:adjustRightInd w:val="0"/>
        <w:jc w:val="center"/>
        <w:rPr>
          <w:rFonts w:ascii="Calibri" w:hAnsi="Calibri" w:cs="Calibri"/>
        </w:rPr>
      </w:pPr>
      <w:r w:rsidRPr="00DE6C69">
        <w:rPr>
          <w:rFonts w:ascii="Calibri" w:hAnsi="Calibri" w:cs="Calibri"/>
        </w:rPr>
        <w:t>…………………………… (cégnév) mint Ajánlattevő</w:t>
      </w:r>
    </w:p>
    <w:p w:rsidR="003E2859" w:rsidRPr="00DE6C69" w:rsidRDefault="003E2859" w:rsidP="003E2859">
      <w:pPr>
        <w:autoSpaceDE w:val="0"/>
        <w:autoSpaceDN w:val="0"/>
        <w:adjustRightInd w:val="0"/>
        <w:jc w:val="both"/>
        <w:rPr>
          <w:rFonts w:ascii="Calibri" w:hAnsi="Calibri" w:cs="Calibri"/>
        </w:rPr>
      </w:pP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a)</w:t>
      </w:r>
      <w:r w:rsidRPr="00FB5F27">
        <w:rPr>
          <w:rFonts w:ascii="Calibri" w:hAnsi="Calibri" w:cs="Calibri"/>
        </w:rPr>
        <w:tab/>
        <w:t>Nem áll végelszámolás, felszámolási eljárás, cégbírósági törvényességi felügyeleti- (megszüntetési), csődeljárás vagy végrehajtás alatt;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b)</w:t>
      </w:r>
      <w:r w:rsidRPr="00FB5F27">
        <w:rPr>
          <w:rFonts w:ascii="Calibri" w:hAnsi="Calibri" w:cs="Calibri"/>
        </w:rPr>
        <w:tab/>
        <w:t xml:space="preserve">Nem függesztette fel tevékenységét; </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c)</w:t>
      </w:r>
      <w:r w:rsidRPr="00FB5F27">
        <w:rPr>
          <w:rFonts w:ascii="Calibri" w:hAnsi="Calibri" w:cs="Calibri"/>
        </w:rPr>
        <w:tab/>
        <w:t>Nem követett el gazdasági illetőleg szakmai tevékenységével kapcsolatban jogerős bírósági ítéletben megállapított bűncselekményt;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d)</w:t>
      </w:r>
      <w:r w:rsidRPr="00FB5F27">
        <w:rPr>
          <w:rFonts w:ascii="Calibri" w:hAnsi="Calibri" w:cs="Calibri"/>
        </w:rPr>
        <w:tab/>
        <w:t>Nem került jogerősen eltiltásra közbeszerzési eljárásokban való részvételtől;</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e)</w:t>
      </w:r>
      <w:r w:rsidRPr="00FB5F27">
        <w:rPr>
          <w:rFonts w:ascii="Calibri" w:hAnsi="Calibri" w:cs="Calibri"/>
        </w:rPr>
        <w:tab/>
        <w:t>Nem szolgáltatott hamis adatot korábbi – három évnél nem régebben lezárult – közbeszerzési eljárásban;</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 xml:space="preserve">f) A BKV </w:t>
      </w:r>
      <w:proofErr w:type="spellStart"/>
      <w:r w:rsidRPr="00FB5F27">
        <w:rPr>
          <w:rFonts w:ascii="Calibri" w:hAnsi="Calibri" w:cs="Calibri"/>
        </w:rPr>
        <w:t>Zrt-vel</w:t>
      </w:r>
      <w:proofErr w:type="spellEnd"/>
      <w:r w:rsidRPr="00FB5F27">
        <w:rPr>
          <w:rFonts w:ascii="Calibri" w:hAnsi="Calibri" w:cs="Calibri"/>
        </w:rPr>
        <w:t xml:space="preserve"> szemben nem állt illetve nem áll polgári peres eljárásban, egyéb jogvitában, nincs a BKV </w:t>
      </w:r>
      <w:proofErr w:type="spellStart"/>
      <w:r w:rsidRPr="00FB5F27">
        <w:rPr>
          <w:rFonts w:ascii="Calibri" w:hAnsi="Calibri" w:cs="Calibri"/>
        </w:rPr>
        <w:t>Zrt-vel</w:t>
      </w:r>
      <w:proofErr w:type="spellEnd"/>
      <w:r w:rsidRPr="00FB5F27">
        <w:rPr>
          <w:rFonts w:ascii="Calibri" w:hAnsi="Calibri" w:cs="Calibri"/>
        </w:rPr>
        <w:t xml:space="preserve"> szemben fennálló, lejárt kötelezettsége, nem, vagy nem volt tulajdonosa, tisztségviselője olyan gazdasági társaságnak, amelynek kiegyenlítetlen tartozása van vagy maradt fenn a BKV </w:t>
      </w:r>
      <w:proofErr w:type="spellStart"/>
      <w:r w:rsidRPr="00FB5F27">
        <w:rPr>
          <w:rFonts w:ascii="Calibri" w:hAnsi="Calibri" w:cs="Calibri"/>
        </w:rPr>
        <w:t>Zrt-vel</w:t>
      </w:r>
      <w:proofErr w:type="spellEnd"/>
      <w:r w:rsidRPr="00FB5F27">
        <w:rPr>
          <w:rFonts w:ascii="Calibri" w:hAnsi="Calibri" w:cs="Calibri"/>
        </w:rPr>
        <w:t xml:space="preserve"> szemben.</w:t>
      </w:r>
    </w:p>
    <w:p w:rsidR="003E2859" w:rsidRPr="00FB5F27"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FB5F27">
        <w:rPr>
          <w:rFonts w:ascii="Calibri" w:hAnsi="Calibri" w:cs="Calibri"/>
        </w:rPr>
        <w:t>Tudomásul veszem, hogy a kizáró okok fennállta vagy azok eljárás során történő bekövetkezése esetén Ajánlatkérő az ajánlatomat érvénytelenné nyilváníthatja.</w:t>
      </w:r>
    </w:p>
    <w:p w:rsidR="003E2859" w:rsidRPr="00DE6C69"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4136FB">
        <w:rPr>
          <w:rFonts w:ascii="Calibri" w:hAnsi="Calibri" w:cs="Calibri"/>
        </w:rPr>
        <w:t>6</w:t>
      </w:r>
      <w:r w:rsidRPr="00DE6C69">
        <w:rPr>
          <w:rFonts w:ascii="Calibri" w:hAnsi="Calibri" w:cs="Calibri"/>
        </w:rPr>
        <w:t>. év ................... hó ........ nap</w:t>
      </w:r>
    </w:p>
    <w:p w:rsidR="003E2859" w:rsidRPr="00DE6C69" w:rsidRDefault="003E2859" w:rsidP="003E2859">
      <w:pPr>
        <w:tabs>
          <w:tab w:val="right" w:pos="5670"/>
          <w:tab w:val="right" w:leader="dot" w:pos="8505"/>
        </w:tabs>
        <w:jc w:val="both"/>
        <w:rPr>
          <w:rFonts w:ascii="Calibri" w:hAnsi="Calibri" w:cs="Calibri"/>
        </w:rPr>
      </w:pPr>
    </w:p>
    <w:p w:rsidR="003E2859" w:rsidRPr="00DE6C69" w:rsidRDefault="003E2859" w:rsidP="003E285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3E2859" w:rsidRPr="00DE6C69" w:rsidRDefault="003E2859" w:rsidP="003E2859">
      <w:pPr>
        <w:tabs>
          <w:tab w:val="center" w:pos="7020"/>
        </w:tabs>
        <w:jc w:val="both"/>
        <w:rPr>
          <w:rFonts w:ascii="Calibri" w:hAnsi="Calibri" w:cs="Calibri"/>
        </w:rPr>
      </w:pPr>
      <w:r w:rsidRPr="00DE6C69">
        <w:rPr>
          <w:rFonts w:ascii="Calibri" w:hAnsi="Calibri" w:cs="Calibri"/>
        </w:rPr>
        <w:tab/>
        <w:t>Ajánlattevő cégszerű aláírása</w:t>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lastRenderedPageBreak/>
        <w:t>3/B. számú melléklet</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3E2859" w:rsidRPr="00DE6C69" w:rsidRDefault="003E2859" w:rsidP="003E2859">
      <w:pPr>
        <w:tabs>
          <w:tab w:val="center" w:pos="7020"/>
        </w:tabs>
        <w:jc w:val="center"/>
        <w:rPr>
          <w:rFonts w:ascii="Calibri" w:hAnsi="Calibri" w:cs="Calibri"/>
          <w:b/>
          <w:caps/>
        </w:rPr>
      </w:pPr>
      <w:r w:rsidRPr="00DE6C69">
        <w:rPr>
          <w:rFonts w:ascii="Calibri" w:hAnsi="Calibri" w:cs="Calibri"/>
          <w:b/>
          <w:caps/>
        </w:rPr>
        <w:t>nYILATKOZAT</w:t>
      </w:r>
    </w:p>
    <w:p w:rsidR="003E2859" w:rsidRPr="00DE6C69" w:rsidRDefault="003E2859" w:rsidP="003E2859">
      <w:pPr>
        <w:jc w:val="center"/>
        <w:rPr>
          <w:rFonts w:ascii="Calibri" w:hAnsi="Calibri" w:cs="Calibri"/>
          <w:caps/>
        </w:rPr>
      </w:pPr>
      <w:r w:rsidRPr="00DE6C69">
        <w:rPr>
          <w:rFonts w:ascii="Calibri" w:hAnsi="Calibri" w:cs="Calibri"/>
          <w:b/>
          <w:bCs/>
          <w:caps/>
        </w:rPr>
        <w:t>az adózásról és a tényleges tulajdonosról</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rPr>
      </w:pPr>
      <w:r w:rsidRPr="00DE6C69">
        <w:rPr>
          <w:rFonts w:ascii="Calibri" w:hAnsi="Calibri" w:cs="Calibri"/>
        </w:rPr>
        <w:t>A) Alulírott ................................., mint a(z) ...................................................... képviseletére jogosult személy kijelentem, hogy az általam képviselt vállalkozás olyan társaságnak minősül, melyet szabályozott tőzsdén jegyeznek.</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136FB">
        <w:rPr>
          <w:rFonts w:ascii="Calibri" w:hAnsi="Calibri" w:cs="Calibri"/>
        </w:rPr>
        <w:t>6</w:t>
      </w:r>
      <w:r w:rsidRPr="00DE6C69">
        <w:rPr>
          <w:rFonts w:ascii="Calibri" w:hAnsi="Calibri" w:cs="Calibri"/>
        </w:rPr>
        <w:t>. év …hó….nap</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B) Alulírott ................................., mint a(z) ...................................................... képviseletére jogosult személy kijelentem, hogy az általam képviselt vállalkozás olyan társaságnak minősül, melyet nem jegyeznek szabályozott tőzsdén.</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136FB">
        <w:rPr>
          <w:rFonts w:ascii="Calibri" w:hAnsi="Calibri" w:cs="Calibri"/>
        </w:rPr>
        <w:t>6</w:t>
      </w:r>
      <w:r w:rsidRPr="00DE6C69">
        <w:rPr>
          <w:rFonts w:ascii="Calibri" w:hAnsi="Calibri" w:cs="Calibri"/>
        </w:rPr>
        <w:t>. év …hó….nap</w:t>
      </w: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i/>
          <w:sz w:val="20"/>
        </w:rPr>
      </w:pP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3E2859" w:rsidRPr="00DE6C69" w:rsidRDefault="003E2859" w:rsidP="003E285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4"/>
      </w:r>
      <w:r w:rsidRPr="00DE6C69">
        <w:rPr>
          <w:rFonts w:ascii="Calibri" w:hAnsi="Calibri" w:cs="Calibri"/>
        </w:rPr>
        <w:t xml:space="preserve"> rendelkeznek tulajdonosi részesedéssel:</w:t>
      </w:r>
    </w:p>
    <w:p w:rsidR="003E2859" w:rsidRPr="00DE6C69" w:rsidRDefault="003E2859" w:rsidP="003E285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Kijelentjük, hogy az általunk képviselt társaság a pénzmosásról szóló törvény 3. § </w:t>
      </w:r>
      <w:proofErr w:type="spellStart"/>
      <w:r w:rsidRPr="00DE6C69">
        <w:rPr>
          <w:rFonts w:ascii="Calibri" w:hAnsi="Calibri" w:cs="Calibri"/>
        </w:rPr>
        <w:t>ra</w:t>
      </w:r>
      <w:proofErr w:type="spellEnd"/>
      <w:r w:rsidRPr="00DE6C69">
        <w:rPr>
          <w:rFonts w:ascii="Calibri" w:hAnsi="Calibri" w:cs="Calibri"/>
        </w:rPr>
        <w:t>)</w:t>
      </w:r>
      <w:proofErr w:type="spellStart"/>
      <w:r w:rsidRPr="00DE6C69">
        <w:rPr>
          <w:rFonts w:ascii="Calibri" w:hAnsi="Calibri" w:cs="Calibri"/>
        </w:rPr>
        <w:t>-rd</w:t>
      </w:r>
      <w:proofErr w:type="spellEnd"/>
      <w:r w:rsidRPr="00DE6C69">
        <w:rPr>
          <w:rFonts w:ascii="Calibri" w:hAnsi="Calibri" w:cs="Calibri"/>
        </w:rPr>
        <w:t>) pontja szerint definiált tényleges tulajdonossal nem rendelkezik, így a 3. § re) pontja alapján az vezető tisztségviselő(k) nevéről és állandó lakhelyéről nyilatkozunk:</w:t>
      </w:r>
    </w:p>
    <w:p w:rsidR="003E2859" w:rsidRPr="00DE6C69" w:rsidRDefault="003E2859" w:rsidP="003E285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rPr>
          <w:rFonts w:ascii="Calibri" w:hAnsi="Calibri" w:cs="Calibri"/>
        </w:rPr>
      </w:pP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Ajánlattevő cégszerű aláírása</w:t>
      </w:r>
    </w:p>
    <w:p w:rsidR="003E2859" w:rsidRPr="00DE6C69" w:rsidRDefault="003E2859" w:rsidP="003E285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w:t>
      </w:r>
      <w:proofErr w:type="spellStart"/>
      <w:r w:rsidRPr="00DE6C69">
        <w:rPr>
          <w:rFonts w:ascii="Calibri" w:hAnsi="Calibri" w:cs="Calibri"/>
          <w:b w:val="0"/>
          <w:i w:val="0"/>
          <w:caps/>
          <w:spacing w:val="40"/>
          <w:sz w:val="24"/>
          <w:szCs w:val="24"/>
        </w:rPr>
        <w:t>3</w:t>
      </w:r>
      <w:proofErr w:type="spellEnd"/>
      <w:r w:rsidRPr="00DE6C69">
        <w:rPr>
          <w:rFonts w:ascii="Calibri" w:hAnsi="Calibri" w:cs="Calibri"/>
          <w:b w:val="0"/>
          <w:i w:val="0"/>
          <w:caps/>
          <w:spacing w:val="40"/>
          <w:sz w:val="24"/>
          <w:szCs w:val="24"/>
        </w:rPr>
        <w:t xml:space="preserve"> oldal)</w:t>
      </w:r>
    </w:p>
    <w:p w:rsidR="003E2859" w:rsidRPr="00DE6C69" w:rsidRDefault="003E2859" w:rsidP="003E2859">
      <w:pPr>
        <w:jc w:val="center"/>
        <w:rPr>
          <w:rFonts w:ascii="Calibri" w:hAnsi="Calibri" w:cs="Calibri"/>
          <w:b/>
          <w:u w:val="single"/>
        </w:rPr>
      </w:pPr>
      <w:r w:rsidRPr="00DE6C69">
        <w:rPr>
          <w:rFonts w:ascii="Calibri" w:hAnsi="Calibri" w:cs="Calibri"/>
          <w:b/>
          <w:u w:val="single"/>
        </w:rPr>
        <w:t>Nyilatkozat a 25%-ot meghaladó mértékben tulajdoni résszel</w:t>
      </w:r>
    </w:p>
    <w:p w:rsidR="003E2859" w:rsidRPr="00DE6C69" w:rsidRDefault="003E2859" w:rsidP="003E2859">
      <w:pPr>
        <w:jc w:val="center"/>
        <w:rPr>
          <w:rFonts w:ascii="Calibri" w:hAnsi="Calibri" w:cs="Calibri"/>
          <w:b/>
          <w:u w:val="single"/>
        </w:rPr>
      </w:pPr>
      <w:r w:rsidRPr="00DE6C69">
        <w:rPr>
          <w:rFonts w:ascii="Calibri" w:hAnsi="Calibri" w:cs="Calibri"/>
          <w:b/>
          <w:u w:val="single"/>
        </w:rPr>
        <w:t>vagy szavazati joggal rendelkező szervezetekről</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3E2859" w:rsidRPr="00DE6C69" w:rsidRDefault="003E2859" w:rsidP="003E285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3E2859" w:rsidRPr="00DE6C69" w:rsidTr="003E2859">
        <w:tc>
          <w:tcPr>
            <w:tcW w:w="467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bl>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5"/>
      </w:r>
    </w:p>
    <w:p w:rsidR="003E2859" w:rsidRPr="00DE6C69" w:rsidRDefault="003E2859" w:rsidP="003E2859">
      <w:pPr>
        <w:rPr>
          <w:rFonts w:ascii="Calibri" w:hAnsi="Calibri" w:cs="Calibri"/>
        </w:rPr>
      </w:pPr>
    </w:p>
    <w:p w:rsidR="003E2859" w:rsidRPr="00DE6C69" w:rsidRDefault="003E2859" w:rsidP="00873851">
      <w:pPr>
        <w:numPr>
          <w:ilvl w:val="0"/>
          <w:numId w:val="6"/>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tabs>
          <w:tab w:val="left" w:pos="709"/>
        </w:tabs>
        <w:ind w:left="708"/>
        <w:jc w:val="both"/>
        <w:rPr>
          <w:rFonts w:ascii="Calibri" w:hAnsi="Calibri" w:cs="Calibri"/>
        </w:rPr>
      </w:pPr>
      <w:r w:rsidRPr="00DE6C69">
        <w:rPr>
          <w:rFonts w:ascii="Calibri" w:hAnsi="Calibri" w:cs="Calibri"/>
        </w:rPr>
        <w:tab/>
        <w:t>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rsidR="003E2859" w:rsidRPr="00DE6C69" w:rsidRDefault="003E2859" w:rsidP="003E2859">
      <w:pPr>
        <w:ind w:left="720"/>
        <w:rPr>
          <w:rFonts w:ascii="Calibri" w:hAnsi="Calibri" w:cs="Calibri"/>
        </w:rPr>
      </w:pPr>
    </w:p>
    <w:p w:rsidR="003E2859" w:rsidRPr="00DE6C69" w:rsidRDefault="003E2859" w:rsidP="00873851">
      <w:pPr>
        <w:numPr>
          <w:ilvl w:val="0"/>
          <w:numId w:val="6"/>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6"/>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3E2859" w:rsidRPr="00DE6C69" w:rsidRDefault="003E2859" w:rsidP="003E2859">
      <w:pPr>
        <w:ind w:left="708"/>
        <w:jc w:val="both"/>
        <w:rPr>
          <w:rFonts w:ascii="Calibri" w:hAnsi="Calibri" w:cs="Calibri"/>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3E2859" w:rsidRPr="00DE6C69" w:rsidRDefault="003E2859" w:rsidP="003E2859">
      <w:pPr>
        <w:ind w:left="993"/>
        <w:rPr>
          <w:rFonts w:ascii="Calibri" w:hAnsi="Calibri" w:cs="Calibri"/>
        </w:rPr>
      </w:pPr>
    </w:p>
    <w:p w:rsidR="003E2859" w:rsidRPr="00DE6C69" w:rsidRDefault="003E2859" w:rsidP="003E2859">
      <w:pPr>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284411">
        <w:rPr>
          <w:rFonts w:ascii="Calibri" w:hAnsi="Calibri" w:cs="Calibri"/>
        </w:rPr>
        <w:t>6</w:t>
      </w:r>
      <w:r w:rsidRPr="00DE6C69">
        <w:rPr>
          <w:rFonts w:ascii="Calibri" w:hAnsi="Calibri" w:cs="Calibri"/>
        </w:rPr>
        <w:t>. év …hó….nap</w:t>
      </w: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 xml:space="preserve">  Ajánlattevő cégszerű aláírása</w:t>
      </w:r>
    </w:p>
    <w:p w:rsidR="004A52EF" w:rsidRPr="00DE6C69" w:rsidRDefault="003E2859" w:rsidP="004A52EF">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4A52EF" w:rsidRPr="00DE6C69">
        <w:rPr>
          <w:rFonts w:ascii="Calibri" w:hAnsi="Calibri" w:cs="Calibri"/>
          <w:i w:val="0"/>
          <w:caps/>
          <w:spacing w:val="40"/>
          <w:sz w:val="24"/>
          <w:szCs w:val="24"/>
        </w:rPr>
        <w:lastRenderedPageBreak/>
        <w:t>4. SZÁMÚ melléklet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caps/>
        </w:rPr>
      </w:pPr>
      <w:r w:rsidRPr="00DE6C69">
        <w:rPr>
          <w:rFonts w:ascii="Calibri" w:hAnsi="Calibri" w:cs="Calibri"/>
          <w:b/>
          <w:caps/>
        </w:rPr>
        <w:t>Referencianyilatkozat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555"/>
        <w:gridCol w:w="1930"/>
        <w:gridCol w:w="1582"/>
        <w:gridCol w:w="1172"/>
        <w:gridCol w:w="2185"/>
      </w:tblGrid>
      <w:tr w:rsidR="004A52EF" w:rsidRPr="00DE6C69" w:rsidTr="004A52EF">
        <w:trPr>
          <w:trHeight w:val="883"/>
        </w:trPr>
        <w:tc>
          <w:tcPr>
            <w:tcW w:w="61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Teljesítés ideje</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szállítás/szolgáltatás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tárgya</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 xml:space="preserve">mennyisége </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4A52EF" w:rsidRPr="00DE6C69" w:rsidRDefault="004A52EF" w:rsidP="004A52EF">
            <w:pPr>
              <w:spacing w:line="276" w:lineRule="auto"/>
              <w:jc w:val="center"/>
              <w:rPr>
                <w:rFonts w:ascii="Calibri" w:hAnsi="Calibri" w:cs="Calibri"/>
                <w:b/>
                <w:sz w:val="20"/>
              </w:rPr>
            </w:pPr>
            <w:proofErr w:type="spellStart"/>
            <w:r w:rsidRPr="00DE6C69">
              <w:rPr>
                <w:rFonts w:ascii="Calibri" w:hAnsi="Calibri" w:cs="Calibri"/>
                <w:b/>
                <w:sz w:val="20"/>
              </w:rPr>
              <w:t>Ellenszolgál-</w:t>
            </w:r>
            <w:proofErr w:type="spellEnd"/>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bl>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284411">
        <w:rPr>
          <w:rFonts w:ascii="Calibri" w:hAnsi="Calibri" w:cs="Calibri"/>
        </w:rPr>
        <w:t>6</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Pr="00DE6C69" w:rsidRDefault="004A52EF" w:rsidP="004A52EF">
      <w:pPr>
        <w:jc w:val="both"/>
        <w:rPr>
          <w:rFonts w:ascii="Calibri" w:hAnsi="Calibri" w:cs="Calibri"/>
        </w:rPr>
      </w:pPr>
    </w:p>
    <w:p w:rsidR="004A52EF" w:rsidRPr="00DE6C69" w:rsidRDefault="004A52EF" w:rsidP="004A52EF">
      <w:pPr>
        <w:spacing w:line="276" w:lineRule="auto"/>
        <w:rPr>
          <w:rFonts w:ascii="Calibri" w:hAnsi="Calibri" w:cs="Calibri"/>
        </w:rPr>
      </w:pPr>
    </w:p>
    <w:p w:rsidR="004A52EF" w:rsidRPr="00DE6C69" w:rsidRDefault="004A52EF" w:rsidP="004A52EF">
      <w:pPr>
        <w:tabs>
          <w:tab w:val="center" w:pos="7380"/>
        </w:tabs>
        <w:spacing w:line="276" w:lineRule="auto"/>
        <w:rPr>
          <w:rFonts w:ascii="Calibri" w:hAnsi="Calibri" w:cs="Calibri"/>
        </w:rPr>
      </w:pPr>
    </w:p>
    <w:p w:rsidR="004A52EF" w:rsidRPr="00D13CD4" w:rsidRDefault="004A52EF" w:rsidP="00873851">
      <w:pPr>
        <w:pStyle w:val="Cmsor2"/>
        <w:keepNext w:val="0"/>
        <w:numPr>
          <w:ilvl w:val="0"/>
          <w:numId w:val="8"/>
        </w:numPr>
        <w:spacing w:before="0" w:after="0" w:line="360" w:lineRule="auto"/>
        <w:jc w:val="right"/>
        <w:rPr>
          <w:rFonts w:ascii="Calibri" w:hAnsi="Calibri" w:cs="Calibri"/>
          <w:b w:val="0"/>
          <w:i w:val="0"/>
          <w:caps/>
          <w:spacing w:val="40"/>
          <w:sz w:val="24"/>
          <w:szCs w:val="24"/>
        </w:rPr>
      </w:pPr>
      <w:r w:rsidRPr="00DE6C69">
        <w:rPr>
          <w:rFonts w:ascii="Calibri" w:hAnsi="Calibri" w:cs="Calibri"/>
        </w:rPr>
        <w:br w:type="page"/>
      </w:r>
      <w:r w:rsidR="00677EDE" w:rsidRPr="00D13CD4">
        <w:rPr>
          <w:rFonts w:ascii="Calibri" w:hAnsi="Calibri" w:cs="Calibri"/>
          <w:i w:val="0"/>
          <w:sz w:val="24"/>
          <w:szCs w:val="24"/>
        </w:rPr>
        <w:lastRenderedPageBreak/>
        <w:t>SZÁMÚ MELLÉKLET</w:t>
      </w:r>
    </w:p>
    <w:p w:rsidR="00D13CD4" w:rsidRPr="002709DA" w:rsidRDefault="00D13CD4" w:rsidP="00D13CD4">
      <w:pPr>
        <w:ind w:left="720"/>
        <w:rPr>
          <w:rFonts w:ascii="Calibri" w:hAnsi="Calibri" w:cs="Calibri"/>
          <w:szCs w:val="24"/>
        </w:rPr>
      </w:pPr>
    </w:p>
    <w:p w:rsidR="00D13CD4" w:rsidRPr="002709DA" w:rsidRDefault="00D13CD4" w:rsidP="00D13CD4">
      <w:pPr>
        <w:ind w:left="720"/>
        <w:rPr>
          <w:rFonts w:ascii="Calibri" w:hAnsi="Calibri" w:cs="Calibri"/>
          <w:szCs w:val="24"/>
        </w:rPr>
      </w:pPr>
    </w:p>
    <w:p w:rsidR="00D13CD4" w:rsidRPr="002709DA" w:rsidRDefault="00D13CD4" w:rsidP="00D13CD4">
      <w:pPr>
        <w:ind w:left="720"/>
        <w:jc w:val="center"/>
        <w:rPr>
          <w:rFonts w:ascii="Calibri" w:hAnsi="Calibri" w:cs="Calibri"/>
          <w:b/>
          <w:caps/>
          <w:szCs w:val="24"/>
        </w:rPr>
      </w:pPr>
      <w:r w:rsidRPr="002709DA">
        <w:rPr>
          <w:rFonts w:ascii="Calibri" w:hAnsi="Calibri" w:cs="Calibri"/>
          <w:b/>
          <w:caps/>
          <w:szCs w:val="24"/>
        </w:rPr>
        <w:t xml:space="preserve">nYILATKOZAT </w:t>
      </w:r>
      <w:bookmarkStart w:id="0" w:name="_Toc112048287"/>
      <w:bookmarkStart w:id="1" w:name="_Toc113076879"/>
      <w:r w:rsidRPr="002709DA">
        <w:rPr>
          <w:rFonts w:ascii="Calibri" w:hAnsi="Calibri" w:cs="Calibri"/>
          <w:b/>
          <w:caps/>
          <w:szCs w:val="24"/>
        </w:rPr>
        <w:t xml:space="preserve">az árbevételről </w:t>
      </w:r>
      <w:bookmarkEnd w:id="0"/>
      <w:bookmarkEnd w:id="1"/>
    </w:p>
    <w:p w:rsidR="00D13CD4" w:rsidRPr="002709DA" w:rsidRDefault="00D13CD4" w:rsidP="00D13CD4">
      <w:pPr>
        <w:ind w:left="720"/>
        <w:rPr>
          <w:rFonts w:ascii="Calibri" w:hAnsi="Calibri" w:cs="Calibri"/>
          <w:b/>
          <w:smallCaps/>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szCs w:val="24"/>
        </w:rPr>
      </w:pPr>
      <w:r w:rsidRPr="002709DA">
        <w:rPr>
          <w:rFonts w:ascii="Calibri" w:hAnsi="Calibri" w:cs="Calibri"/>
          <w:szCs w:val="24"/>
        </w:rPr>
        <w:t xml:space="preserve">Alulírott ................................., mint a(z) ...................................................... képviseletére jogosult személy nyilatkozom, hogy társaságunk általános forgalmi adó nélkül számított árbevétele az alábbiak szerint alakult: </w:t>
      </w:r>
    </w:p>
    <w:p w:rsidR="00D13CD4" w:rsidRPr="002709DA" w:rsidRDefault="00D13CD4" w:rsidP="00D13CD4">
      <w:pPr>
        <w:ind w:left="720"/>
        <w:jc w:val="center"/>
        <w:rPr>
          <w:rFonts w:ascii="Calibri" w:hAnsi="Calibri" w:cs="Calibri"/>
          <w:b/>
          <w:szCs w:val="24"/>
        </w:rPr>
      </w:pPr>
    </w:p>
    <w:p w:rsidR="00D13CD4" w:rsidRPr="002709DA" w:rsidRDefault="00D13CD4" w:rsidP="00D13CD4">
      <w:pPr>
        <w:ind w:left="720"/>
        <w:rPr>
          <w:rFonts w:ascii="Calibri" w:hAnsi="Calibri" w:cs="Calibri"/>
          <w:szCs w:val="24"/>
        </w:rPr>
      </w:pP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72"/>
      </w:tblGrid>
      <w:tr w:rsidR="00D13CD4" w:rsidRPr="002709DA" w:rsidTr="00D224DC">
        <w:tc>
          <w:tcPr>
            <w:tcW w:w="1323"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Év</w:t>
            </w:r>
          </w:p>
        </w:tc>
        <w:tc>
          <w:tcPr>
            <w:tcW w:w="4272"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Teljes árbevétel</w:t>
            </w:r>
          </w:p>
          <w:p w:rsidR="00D13CD4" w:rsidRPr="002709DA" w:rsidRDefault="00D13CD4" w:rsidP="00D13CD4">
            <w:pPr>
              <w:ind w:left="720"/>
              <w:jc w:val="center"/>
              <w:rPr>
                <w:rFonts w:ascii="Calibri" w:hAnsi="Calibri" w:cs="Calibri"/>
                <w:szCs w:val="24"/>
              </w:rPr>
            </w:pPr>
            <w:r w:rsidRPr="002709DA">
              <w:rPr>
                <w:rFonts w:ascii="Calibri" w:hAnsi="Calibri" w:cs="Calibri"/>
                <w:szCs w:val="24"/>
              </w:rPr>
              <w:t>(Ft)</w:t>
            </w: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r w:rsidR="002C763A">
              <w:rPr>
                <w:rFonts w:ascii="Calibri" w:hAnsi="Calibri" w:cs="Calibri"/>
                <w:szCs w:val="24"/>
              </w:rPr>
              <w:t>.</w:t>
            </w:r>
            <w:r w:rsidRPr="002709DA">
              <w:rPr>
                <w:rFonts w:ascii="Calibri" w:hAnsi="Calibri" w:cs="Calibri"/>
                <w:szCs w:val="24"/>
              </w:rPr>
              <w:t>.</w:t>
            </w:r>
          </w:p>
        </w:tc>
        <w:tc>
          <w:tcPr>
            <w:tcW w:w="4272" w:type="dxa"/>
          </w:tcPr>
          <w:p w:rsidR="00D13CD4" w:rsidRPr="002709DA" w:rsidRDefault="00D13CD4" w:rsidP="00D13CD4">
            <w:pPr>
              <w:keepNext/>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r w:rsidR="002C763A">
              <w:rPr>
                <w:rFonts w:ascii="Calibri" w:hAnsi="Calibri" w:cs="Calibri"/>
                <w:szCs w:val="24"/>
              </w:rPr>
              <w:t>.</w:t>
            </w:r>
            <w:r w:rsidRPr="002709DA">
              <w:rPr>
                <w:rFonts w:ascii="Calibri" w:hAnsi="Calibri" w:cs="Calibri"/>
                <w:szCs w:val="24"/>
              </w:rPr>
              <w:t>..</w:t>
            </w:r>
          </w:p>
        </w:tc>
        <w:tc>
          <w:tcPr>
            <w:tcW w:w="4272" w:type="dxa"/>
          </w:tcPr>
          <w:p w:rsidR="00D13CD4" w:rsidRPr="002709DA" w:rsidRDefault="00D13CD4" w:rsidP="00D13CD4">
            <w:pPr>
              <w:keepNext/>
              <w:ind w:left="720"/>
              <w:jc w:val="center"/>
              <w:rPr>
                <w:rFonts w:ascii="Calibri" w:hAnsi="Calibri" w:cs="Calibri"/>
                <w:szCs w:val="24"/>
              </w:rPr>
            </w:pPr>
          </w:p>
        </w:tc>
      </w:tr>
    </w:tbl>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rPr>
          <w:rFonts w:ascii="Calibri" w:hAnsi="Calibri" w:cs="Calibri"/>
          <w:szCs w:val="24"/>
        </w:rPr>
      </w:pPr>
      <w:r w:rsidRPr="002709DA">
        <w:rPr>
          <w:rFonts w:ascii="Calibri" w:hAnsi="Calibri" w:cs="Calibri"/>
          <w:szCs w:val="24"/>
        </w:rPr>
        <w:t>…</w:t>
      </w:r>
      <w:proofErr w:type="gramStart"/>
      <w:r w:rsidRPr="002709DA">
        <w:rPr>
          <w:rFonts w:ascii="Calibri" w:hAnsi="Calibri" w:cs="Calibri"/>
          <w:szCs w:val="24"/>
        </w:rPr>
        <w:t>………,</w:t>
      </w:r>
      <w:proofErr w:type="gramEnd"/>
      <w:r w:rsidRPr="002709DA">
        <w:rPr>
          <w:rFonts w:ascii="Calibri" w:hAnsi="Calibri" w:cs="Calibri"/>
          <w:szCs w:val="24"/>
        </w:rPr>
        <w:t xml:space="preserve"> 20</w:t>
      </w:r>
      <w:r w:rsidR="00C01FB5">
        <w:rPr>
          <w:rFonts w:ascii="Calibri" w:hAnsi="Calibri" w:cs="Calibri"/>
          <w:szCs w:val="24"/>
        </w:rPr>
        <w:t xml:space="preserve">16. </w:t>
      </w:r>
      <w:r w:rsidRPr="002709DA">
        <w:rPr>
          <w:rFonts w:ascii="Calibri" w:hAnsi="Calibri" w:cs="Calibri"/>
          <w:szCs w:val="24"/>
        </w:rPr>
        <w:t>év …hó….nap</w:t>
      </w:r>
    </w:p>
    <w:p w:rsidR="00D13CD4" w:rsidRPr="002709DA" w:rsidRDefault="00D13CD4" w:rsidP="00D13CD4">
      <w:pPr>
        <w:tabs>
          <w:tab w:val="center" w:pos="7380"/>
        </w:tabs>
        <w:spacing w:line="320" w:lineRule="exact"/>
        <w:ind w:left="720"/>
        <w:rPr>
          <w:rFonts w:ascii="Calibri" w:hAnsi="Calibri" w:cs="Calibri"/>
          <w:szCs w:val="24"/>
        </w:rPr>
      </w:pPr>
      <w:r w:rsidRPr="002709DA">
        <w:rPr>
          <w:rFonts w:ascii="Calibri" w:hAnsi="Calibri" w:cs="Calibri"/>
          <w:szCs w:val="24"/>
        </w:rPr>
        <w:tab/>
      </w:r>
    </w:p>
    <w:p w:rsidR="00D13CD4" w:rsidRPr="002709DA" w:rsidRDefault="00D13CD4" w:rsidP="00D13CD4">
      <w:pPr>
        <w:tabs>
          <w:tab w:val="center" w:pos="7380"/>
        </w:tabs>
        <w:spacing w:line="320" w:lineRule="exact"/>
        <w:ind w:left="720"/>
        <w:jc w:val="right"/>
        <w:rPr>
          <w:rFonts w:ascii="Calibri" w:hAnsi="Calibri" w:cs="Calibri"/>
          <w:szCs w:val="24"/>
        </w:rPr>
      </w:pPr>
      <w:r w:rsidRPr="002709DA">
        <w:rPr>
          <w:rFonts w:ascii="Calibri" w:hAnsi="Calibri" w:cs="Calibri"/>
          <w:szCs w:val="24"/>
        </w:rPr>
        <w:t>………………………………..</w:t>
      </w:r>
    </w:p>
    <w:p w:rsidR="00D13CD4" w:rsidRPr="002709DA" w:rsidRDefault="00D13CD4" w:rsidP="00D13CD4">
      <w:pPr>
        <w:tabs>
          <w:tab w:val="center" w:pos="7380"/>
        </w:tabs>
        <w:spacing w:line="320" w:lineRule="exact"/>
        <w:ind w:left="720"/>
        <w:jc w:val="center"/>
        <w:rPr>
          <w:rFonts w:ascii="Calibri" w:hAnsi="Calibri" w:cs="Calibri"/>
          <w:szCs w:val="24"/>
        </w:rPr>
      </w:pPr>
      <w:r w:rsidRPr="002709DA">
        <w:rPr>
          <w:rFonts w:ascii="Calibri" w:hAnsi="Calibri" w:cs="Calibri"/>
          <w:i/>
          <w:szCs w:val="24"/>
        </w:rPr>
        <w:t xml:space="preserve">                                                                                        Név</w:t>
      </w: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4A52EF" w:rsidRPr="00DE6C69" w:rsidRDefault="004A52EF" w:rsidP="004A52EF">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6</w:t>
      </w:r>
      <w:r w:rsidRPr="00DE6C69">
        <w:rPr>
          <w:rFonts w:ascii="Calibri" w:hAnsi="Calibri" w:cs="Calibri"/>
          <w:i w:val="0"/>
          <w:caps/>
          <w:spacing w:val="40"/>
          <w:sz w:val="24"/>
          <w:szCs w:val="24"/>
        </w:rPr>
        <w:t>. számú melléklet</w:t>
      </w:r>
    </w:p>
    <w:p w:rsidR="004A52EF" w:rsidRDefault="004A52EF" w:rsidP="004A52EF">
      <w:pPr>
        <w:spacing w:line="360" w:lineRule="auto"/>
        <w:jc w:val="both"/>
        <w:rPr>
          <w:rFonts w:ascii="Calibri" w:hAnsi="Calibri" w:cs="Calibri"/>
        </w:rPr>
      </w:pPr>
    </w:p>
    <w:p w:rsidR="001612D4" w:rsidRPr="00DE6C69" w:rsidRDefault="001612D4" w:rsidP="004A52EF">
      <w:pPr>
        <w:spacing w:line="360" w:lineRule="auto"/>
        <w:jc w:val="both"/>
        <w:rPr>
          <w:rFonts w:ascii="Calibri" w:hAnsi="Calibri" w:cs="Calibri"/>
        </w:rPr>
      </w:pPr>
    </w:p>
    <w:p w:rsidR="004A52EF" w:rsidRPr="00DE6C69" w:rsidRDefault="004A52EF" w:rsidP="004A52EF">
      <w:pPr>
        <w:spacing w:line="360" w:lineRule="auto"/>
        <w:jc w:val="center"/>
        <w:rPr>
          <w:rFonts w:ascii="Calibri" w:hAnsi="Calibri" w:cs="Calibri"/>
          <w:b/>
          <w:caps/>
        </w:rPr>
      </w:pPr>
      <w:r w:rsidRPr="00DE6C69">
        <w:rPr>
          <w:rFonts w:ascii="Calibri" w:hAnsi="Calibri" w:cs="Calibri"/>
          <w:b/>
          <w:bCs/>
        </w:rPr>
        <w:t>Egyéb nyilatkozat</w:t>
      </w:r>
    </w:p>
    <w:p w:rsidR="004A52EF" w:rsidRPr="00DE6C69" w:rsidRDefault="004A52EF" w:rsidP="004A52EF">
      <w:pPr>
        <w:spacing w:line="360" w:lineRule="auto"/>
        <w:jc w:val="both"/>
        <w:rPr>
          <w:rFonts w:ascii="Calibri" w:hAnsi="Calibri" w:cs="Calibri"/>
          <w:b/>
          <w:caps/>
        </w:rPr>
      </w:pPr>
    </w:p>
    <w:p w:rsidR="001612D4" w:rsidRDefault="001612D4" w:rsidP="001612D4">
      <w:pPr>
        <w:widowControl w:val="0"/>
        <w:autoSpaceDE w:val="0"/>
        <w:autoSpaceDN w:val="0"/>
        <w:adjustRightInd w:val="0"/>
        <w:jc w:val="both"/>
        <w:rPr>
          <w:rFonts w:asciiTheme="minorHAnsi" w:hAnsiTheme="minorHAnsi" w:cstheme="minorHAnsi"/>
          <w:w w:val="101"/>
          <w:szCs w:val="24"/>
        </w:rPr>
      </w:pPr>
      <w:r w:rsidRPr="00DE6C69">
        <w:rPr>
          <w:rFonts w:ascii="Calibri" w:hAnsi="Calibri" w:cs="Calibri"/>
        </w:rPr>
        <w:t xml:space="preserve">Az eljárás tárgya: </w:t>
      </w:r>
      <w:r w:rsidR="00C65F4D" w:rsidRPr="00C65F4D">
        <w:rPr>
          <w:rFonts w:asciiTheme="minorHAnsi" w:hAnsiTheme="minorHAnsi"/>
          <w:b/>
          <w:szCs w:val="24"/>
        </w:rPr>
        <w:t>Aljcserélő kanál beszerzése</w:t>
      </w:r>
    </w:p>
    <w:p w:rsidR="001612D4" w:rsidRPr="00DE6C69" w:rsidRDefault="001612D4"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003AD2">
        <w:rPr>
          <w:rFonts w:ascii="Calibri" w:hAnsi="Calibri" w:cs="Calibri"/>
        </w:rPr>
        <w:t>V</w:t>
      </w:r>
      <w:r w:rsidR="00FB5F27">
        <w:rPr>
          <w:rFonts w:ascii="Calibri" w:hAnsi="Calibri" w:cs="Calibri"/>
        </w:rPr>
        <w:t>B</w:t>
      </w:r>
      <w:r w:rsidRPr="004A52EF">
        <w:rPr>
          <w:rFonts w:ascii="Calibri" w:hAnsi="Calibri" w:cs="Calibri"/>
        </w:rPr>
        <w:t>-</w:t>
      </w:r>
      <w:r w:rsidR="00C01FB5">
        <w:rPr>
          <w:rFonts w:ascii="Calibri" w:hAnsi="Calibri" w:cs="Calibri"/>
        </w:rPr>
        <w:t>19</w:t>
      </w:r>
      <w:r w:rsidRPr="004A52EF">
        <w:rPr>
          <w:rFonts w:ascii="Calibri" w:hAnsi="Calibri" w:cs="Calibri"/>
        </w:rPr>
        <w:t>/1</w:t>
      </w:r>
      <w:r w:rsidR="00C65F4D">
        <w:rPr>
          <w:rFonts w:ascii="Calibri" w:hAnsi="Calibri" w:cs="Calibri"/>
        </w:rPr>
        <w:t>6</w:t>
      </w:r>
      <w:r w:rsidR="00FB5F27">
        <w:rPr>
          <w:rFonts w:ascii="Calibri" w:hAnsi="Calibri" w:cs="Calibri"/>
        </w:rPr>
        <w:t>.</w:t>
      </w:r>
    </w:p>
    <w:p w:rsidR="004A52EF" w:rsidRPr="00DE6C69" w:rsidRDefault="004A52EF" w:rsidP="004A52EF">
      <w:pPr>
        <w:jc w:val="both"/>
        <w:rPr>
          <w:rFonts w:ascii="Calibri" w:hAnsi="Calibri" w:cs="Calibri"/>
          <w:b/>
        </w:rPr>
      </w:pPr>
    </w:p>
    <w:p w:rsidR="004A52EF" w:rsidRPr="00DE6C69" w:rsidRDefault="004A52EF" w:rsidP="004A52EF">
      <w:pPr>
        <w:jc w:val="both"/>
        <w:rPr>
          <w:rFonts w:ascii="Calibri" w:hAnsi="Calibri" w:cs="Calibri"/>
        </w:rPr>
      </w:pPr>
      <w:r w:rsidRPr="00DE6C69">
        <w:rPr>
          <w:rFonts w:ascii="Calibri" w:hAnsi="Calibri" w:cs="Calibri"/>
        </w:rPr>
        <w:t>Alulírott ................................., mint a(z) ...................................................... képviseletére jogosult személy nyilatkozom, hogy</w:t>
      </w:r>
    </w:p>
    <w:p w:rsidR="004A52EF" w:rsidRPr="00DE6C69" w:rsidRDefault="004A52EF" w:rsidP="004A52EF">
      <w:pPr>
        <w:jc w:val="both"/>
        <w:rPr>
          <w:rFonts w:ascii="Calibri" w:hAnsi="Calibri" w:cs="Calibri"/>
        </w:rPr>
      </w:pPr>
    </w:p>
    <w:p w:rsidR="004A52EF" w:rsidRPr="00DE6C69" w:rsidRDefault="004A52EF" w:rsidP="00873851">
      <w:pPr>
        <w:numPr>
          <w:ilvl w:val="0"/>
          <w:numId w:val="7"/>
        </w:numPr>
        <w:tabs>
          <w:tab w:val="left" w:leader="dot" w:pos="2880"/>
          <w:tab w:val="left" w:leader="dot" w:pos="6840"/>
        </w:tabs>
        <w:jc w:val="both"/>
        <w:rPr>
          <w:rFonts w:ascii="Calibri" w:hAnsi="Calibri" w:cs="Calibri"/>
        </w:rPr>
      </w:pPr>
      <w:r w:rsidRPr="00DE6C69">
        <w:rPr>
          <w:rFonts w:ascii="Calibri" w:hAnsi="Calibri" w:cs="Calibri"/>
        </w:rPr>
        <w:t>az Ajánlati felhívásban és annak valamennyi mellékletében, a szerződés tervezetben, 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rsidR="00E81FC2" w:rsidRDefault="00E81FC2" w:rsidP="00873851">
      <w:pPr>
        <w:numPr>
          <w:ilvl w:val="0"/>
          <w:numId w:val="7"/>
        </w:numPr>
        <w:jc w:val="both"/>
        <w:rPr>
          <w:rFonts w:asciiTheme="minorHAnsi" w:hAnsiTheme="minorHAnsi" w:cstheme="minorHAnsi"/>
          <w:szCs w:val="24"/>
        </w:rPr>
      </w:pPr>
      <w:r>
        <w:rPr>
          <w:rFonts w:asciiTheme="minorHAnsi" w:hAnsiTheme="minorHAnsi" w:cstheme="minorHAnsi"/>
          <w:szCs w:val="24"/>
        </w:rPr>
        <w:t>A megajánlott eszköz rendelkezik minőségi tanúsítvánnyal, magyar nyelvű kezelési és karbantartási utasítással. Nyertessége esetén az eszközhöz garancia lev</w:t>
      </w:r>
      <w:r w:rsidR="00AF106B">
        <w:rPr>
          <w:rFonts w:asciiTheme="minorHAnsi" w:hAnsiTheme="minorHAnsi" w:cstheme="minorHAnsi"/>
          <w:szCs w:val="24"/>
        </w:rPr>
        <w:t>e</w:t>
      </w:r>
      <w:r>
        <w:rPr>
          <w:rFonts w:asciiTheme="minorHAnsi" w:hAnsiTheme="minorHAnsi" w:cstheme="minorHAnsi"/>
          <w:szCs w:val="24"/>
        </w:rPr>
        <w:t>l</w:t>
      </w:r>
      <w:r w:rsidR="00AF106B">
        <w:rPr>
          <w:rFonts w:asciiTheme="minorHAnsi" w:hAnsiTheme="minorHAnsi" w:cstheme="minorHAnsi"/>
          <w:szCs w:val="24"/>
        </w:rPr>
        <w:t>et</w:t>
      </w:r>
      <w:r>
        <w:rPr>
          <w:rFonts w:asciiTheme="minorHAnsi" w:hAnsiTheme="minorHAnsi" w:cstheme="minorHAnsi"/>
          <w:szCs w:val="24"/>
        </w:rPr>
        <w:t xml:space="preserve"> csatol</w:t>
      </w:r>
      <w:r w:rsidR="00AF106B">
        <w:rPr>
          <w:rFonts w:asciiTheme="minorHAnsi" w:hAnsiTheme="minorHAnsi" w:cstheme="minorHAnsi"/>
          <w:szCs w:val="24"/>
        </w:rPr>
        <w:t>unk</w:t>
      </w:r>
      <w:r w:rsidR="00C01FB5">
        <w:rPr>
          <w:rFonts w:asciiTheme="minorHAnsi" w:hAnsiTheme="minorHAnsi" w:cstheme="minorHAnsi"/>
          <w:szCs w:val="24"/>
        </w:rPr>
        <w:t>,</w:t>
      </w:r>
    </w:p>
    <w:p w:rsidR="00E81FC2" w:rsidRPr="0024707A" w:rsidRDefault="00AF106B" w:rsidP="00873851">
      <w:pPr>
        <w:numPr>
          <w:ilvl w:val="0"/>
          <w:numId w:val="7"/>
        </w:numPr>
        <w:jc w:val="both"/>
        <w:rPr>
          <w:rFonts w:asciiTheme="minorHAnsi" w:hAnsiTheme="minorHAnsi" w:cstheme="minorHAnsi"/>
          <w:szCs w:val="24"/>
        </w:rPr>
      </w:pPr>
      <w:r>
        <w:rPr>
          <w:rFonts w:asciiTheme="minorHAnsi" w:hAnsiTheme="minorHAnsi" w:cstheme="minorHAnsi"/>
          <w:szCs w:val="24"/>
        </w:rPr>
        <w:t>A megajánlott eszköz</w:t>
      </w:r>
      <w:r w:rsidR="00E81FC2">
        <w:rPr>
          <w:rFonts w:asciiTheme="minorHAnsi" w:hAnsiTheme="minorHAnsi" w:cstheme="minorHAnsi"/>
          <w:szCs w:val="24"/>
        </w:rPr>
        <w:t xml:space="preserve"> rendelkezi</w:t>
      </w:r>
      <w:r>
        <w:rPr>
          <w:rFonts w:asciiTheme="minorHAnsi" w:hAnsiTheme="minorHAnsi" w:cstheme="minorHAnsi"/>
          <w:szCs w:val="24"/>
        </w:rPr>
        <w:t>k</w:t>
      </w:r>
      <w:r w:rsidR="00E81FC2">
        <w:rPr>
          <w:rFonts w:asciiTheme="minorHAnsi" w:hAnsiTheme="minorHAnsi" w:cstheme="minorHAnsi"/>
          <w:szCs w:val="24"/>
        </w:rPr>
        <w:t xml:space="preserve"> magyarországi </w:t>
      </w:r>
      <w:r>
        <w:rPr>
          <w:rFonts w:asciiTheme="minorHAnsi" w:hAnsiTheme="minorHAnsi" w:cstheme="minorHAnsi"/>
          <w:szCs w:val="24"/>
        </w:rPr>
        <w:t xml:space="preserve">szerviz </w:t>
      </w:r>
      <w:r w:rsidR="00E81FC2">
        <w:rPr>
          <w:rFonts w:asciiTheme="minorHAnsi" w:hAnsiTheme="minorHAnsi" w:cstheme="minorHAnsi"/>
          <w:szCs w:val="24"/>
        </w:rPr>
        <w:t>hátérrel</w:t>
      </w:r>
      <w:r w:rsidR="00C01FB5">
        <w:rPr>
          <w:rFonts w:asciiTheme="minorHAnsi" w:hAnsiTheme="minorHAnsi" w:cstheme="minorHAnsi"/>
          <w:szCs w:val="24"/>
        </w:rPr>
        <w:t>,</w:t>
      </w:r>
    </w:p>
    <w:p w:rsidR="00D13CD4" w:rsidRDefault="00C65F4D" w:rsidP="00873851">
      <w:pPr>
        <w:numPr>
          <w:ilvl w:val="0"/>
          <w:numId w:val="7"/>
        </w:numPr>
        <w:tabs>
          <w:tab w:val="left" w:leader="dot" w:pos="2880"/>
          <w:tab w:val="left" w:leader="dot" w:pos="6840"/>
        </w:tabs>
        <w:jc w:val="both"/>
        <w:rPr>
          <w:rFonts w:ascii="Calibri" w:hAnsi="Calibri" w:cs="Calibri"/>
        </w:rPr>
      </w:pPr>
      <w:r>
        <w:rPr>
          <w:rFonts w:asciiTheme="minorHAnsi" w:hAnsiTheme="minorHAnsi" w:cstheme="minorHAnsi"/>
          <w:szCs w:val="24"/>
        </w:rPr>
        <w:t>A megajánlott eszközre fél év jótállást vállalunk</w:t>
      </w:r>
      <w:r w:rsidR="00C01FB5">
        <w:rPr>
          <w:rFonts w:asciiTheme="minorHAnsi" w:hAnsiTheme="minorHAnsi" w:cstheme="minorHAnsi"/>
          <w:szCs w:val="24"/>
        </w:rPr>
        <w:t>.</w:t>
      </w:r>
    </w:p>
    <w:p w:rsidR="00C65F4D" w:rsidRDefault="00C65F4D" w:rsidP="00594DA3">
      <w:pPr>
        <w:tabs>
          <w:tab w:val="left" w:leader="dot" w:pos="2880"/>
          <w:tab w:val="left" w:leader="dot" w:pos="6840"/>
        </w:tabs>
        <w:ind w:left="1071"/>
        <w:jc w:val="both"/>
        <w:rPr>
          <w:rFonts w:ascii="Calibri" w:hAnsi="Calibri" w:cs="Calibri"/>
        </w:rPr>
      </w:pPr>
    </w:p>
    <w:p w:rsidR="00D13CD4" w:rsidRDefault="00D13CD4" w:rsidP="004A52EF">
      <w:pPr>
        <w:tabs>
          <w:tab w:val="right" w:leader="dot" w:pos="3119"/>
          <w:tab w:val="right" w:leader="dot" w:pos="4111"/>
        </w:tabs>
        <w:jc w:val="both"/>
        <w:rPr>
          <w:rFonts w:ascii="Calibri" w:hAnsi="Calibri" w:cs="Calibri"/>
        </w:rPr>
      </w:pPr>
    </w:p>
    <w:p w:rsidR="00594DA3" w:rsidRPr="00DE6C69" w:rsidRDefault="00594DA3"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F0708C">
        <w:rPr>
          <w:rFonts w:ascii="Calibri" w:hAnsi="Calibri" w:cs="Calibri"/>
        </w:rPr>
        <w:t>6</w:t>
      </w:r>
      <w:r w:rsidRPr="00DE6C69">
        <w:rPr>
          <w:rFonts w:ascii="Calibri" w:hAnsi="Calibri" w:cs="Calibri"/>
        </w:rPr>
        <w:t>. év ................... hó ........ nap</w:t>
      </w:r>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keepNext/>
        <w:tabs>
          <w:tab w:val="center" w:pos="7020"/>
        </w:tabs>
        <w:ind w:left="426"/>
        <w:jc w:val="right"/>
        <w:rPr>
          <w:rFonts w:asciiTheme="minorHAnsi" w:hAnsiTheme="minorHAnsi" w:cstheme="minorHAnsi"/>
          <w:b/>
          <w:bCs/>
          <w:iCs/>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p>
    <w:p w:rsidR="00F0708C" w:rsidRDefault="00F0708C" w:rsidP="004E0CF7">
      <w:pPr>
        <w:jc w:val="right"/>
        <w:rPr>
          <w:rFonts w:asciiTheme="minorHAnsi" w:hAnsiTheme="minorHAnsi" w:cstheme="minorHAnsi"/>
          <w:szCs w:val="24"/>
        </w:rPr>
      </w:pPr>
      <w:bookmarkStart w:id="2" w:name="_GoBack"/>
      <w:bookmarkEnd w:id="2"/>
    </w:p>
    <w:p w:rsidR="00F0708C" w:rsidRDefault="00F0708C"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E0CF7" w:rsidRDefault="004E0CF7">
      <w:pPr>
        <w:rPr>
          <w:rFonts w:asciiTheme="minorHAnsi" w:hAnsiTheme="minorHAnsi" w:cstheme="minorHAnsi"/>
          <w:szCs w:val="24"/>
        </w:rPr>
      </w:pPr>
    </w:p>
    <w:p w:rsidR="00F2296F" w:rsidRDefault="00F2296F">
      <w:pPr>
        <w:rPr>
          <w:rFonts w:asciiTheme="minorHAnsi" w:hAnsiTheme="minorHAnsi" w:cstheme="minorHAnsi"/>
          <w:szCs w:val="24"/>
        </w:rPr>
      </w:pPr>
    </w:p>
    <w:p w:rsidR="00F2296F" w:rsidRDefault="00F2296F">
      <w:pPr>
        <w:rPr>
          <w:rFonts w:asciiTheme="minorHAnsi" w:hAnsiTheme="minorHAnsi" w:cstheme="minorHAnsi"/>
          <w:szCs w:val="24"/>
        </w:rPr>
      </w:pPr>
    </w:p>
    <w:sectPr w:rsidR="00F2296F" w:rsidSect="00AE448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AF" w:rsidRDefault="006222AF">
      <w:r>
        <w:separator/>
      </w:r>
    </w:p>
  </w:endnote>
  <w:endnote w:type="continuationSeparator" w:id="0">
    <w:p w:rsidR="006222AF" w:rsidRDefault="006222AF">
      <w:r>
        <w:continuationSeparator/>
      </w:r>
    </w:p>
  </w:endnote>
  <w:endnote w:type="continuationNotice" w:id="1">
    <w:p w:rsidR="006222AF" w:rsidRDefault="00622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4D" w:rsidRDefault="00C65F4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65F4D" w:rsidRDefault="00C65F4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4D" w:rsidRDefault="00C65F4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85831">
      <w:rPr>
        <w:rStyle w:val="Oldalszm"/>
        <w:noProof/>
      </w:rPr>
      <w:t>5</w:t>
    </w:r>
    <w:r>
      <w:rPr>
        <w:rStyle w:val="Oldalszm"/>
      </w:rPr>
      <w:fldChar w:fldCharType="end"/>
    </w:r>
  </w:p>
  <w:p w:rsidR="00C65F4D" w:rsidRDefault="00C65F4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4D" w:rsidRDefault="00C65F4D" w:rsidP="00E13DE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C65F4D" w:rsidRDefault="00C65F4D" w:rsidP="00E13DE6">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4D" w:rsidRDefault="00C65F4D" w:rsidP="00E13DE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85831">
      <w:rPr>
        <w:rStyle w:val="Oldalszm"/>
        <w:noProof/>
      </w:rPr>
      <w:t>15</w:t>
    </w:r>
    <w:r>
      <w:rPr>
        <w:rStyle w:val="Oldalszm"/>
      </w:rPr>
      <w:fldChar w:fldCharType="end"/>
    </w:r>
  </w:p>
  <w:p w:rsidR="00C65F4D" w:rsidRDefault="00C65F4D" w:rsidP="00E13DE6">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AF" w:rsidRDefault="006222AF">
      <w:r>
        <w:separator/>
      </w:r>
    </w:p>
  </w:footnote>
  <w:footnote w:type="continuationSeparator" w:id="0">
    <w:p w:rsidR="006222AF" w:rsidRDefault="006222AF">
      <w:r>
        <w:continuationSeparator/>
      </w:r>
    </w:p>
  </w:footnote>
  <w:footnote w:type="continuationNotice" w:id="1">
    <w:p w:rsidR="006222AF" w:rsidRDefault="006222AF"/>
  </w:footnote>
  <w:footnote w:id="2">
    <w:p w:rsidR="00C65F4D" w:rsidRPr="0013004D" w:rsidRDefault="00C65F4D" w:rsidP="004A52EF">
      <w:pPr>
        <w:pStyle w:val="Lbjegyzetszveg"/>
        <w:jc w:val="both"/>
        <w:rPr>
          <w:rFonts w:asciiTheme="minorHAnsi" w:hAnsiTheme="minorHAnsi" w:cstheme="minorHAnsi"/>
        </w:rPr>
      </w:pPr>
      <w:r w:rsidRPr="0013004D">
        <w:rPr>
          <w:rStyle w:val="Lbjegyzet-hivatkozs"/>
          <w:rFonts w:asciiTheme="minorHAnsi" w:hAnsiTheme="minorHAnsi" w:cstheme="minorHAnsi"/>
        </w:rPr>
        <w:footnoteRef/>
      </w:r>
      <w:r w:rsidRPr="0013004D">
        <w:rPr>
          <w:rFonts w:asciiTheme="minorHAnsi" w:hAnsiTheme="minorHAnsi" w:cstheme="minorHAnsi"/>
        </w:rPr>
        <w:t xml:space="preserve"> A nyilatkozat alapján az ajánlat bontásakor ismertetésre kerülnek a cégadatok valamint az Ajánlattevő elbírálásra kerülő ajánlata. </w:t>
      </w:r>
    </w:p>
  </w:footnote>
  <w:footnote w:id="3">
    <w:p w:rsidR="00C65F4D" w:rsidRPr="00003AD2" w:rsidRDefault="00C65F4D" w:rsidP="003E2859">
      <w:pPr>
        <w:autoSpaceDE w:val="0"/>
        <w:autoSpaceDN w:val="0"/>
        <w:adjustRightInd w:val="0"/>
        <w:jc w:val="both"/>
        <w:rPr>
          <w:rFonts w:asciiTheme="minorHAnsi" w:hAnsiTheme="minorHAnsi" w:cstheme="minorHAnsi"/>
          <w:sz w:val="20"/>
        </w:rPr>
      </w:pPr>
      <w:r w:rsidRPr="00003AD2">
        <w:rPr>
          <w:rStyle w:val="Lbjegyzet-hivatkozs"/>
          <w:rFonts w:asciiTheme="minorHAnsi" w:hAnsiTheme="minorHAnsi" w:cstheme="minorHAnsi"/>
        </w:rPr>
        <w:footnoteRef/>
      </w:r>
      <w:r w:rsidRPr="00003AD2">
        <w:rPr>
          <w:rFonts w:asciiTheme="minorHAnsi" w:hAnsiTheme="minorHAnsi" w:cstheme="minorHAnsi"/>
          <w:sz w:val="20"/>
        </w:rPr>
        <w:t xml:space="preserve"> Az ajánlattevőnek nyilatkoznia kell meghatározott tényekről, körülményekről, melyek fennállása esetén Ajánlatkérő dönthet arról, hogy ajánlattevővel nem kíván szerződést kötni, ezért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C65F4D" w:rsidRPr="00003AD2" w:rsidRDefault="00C65F4D" w:rsidP="003E2859">
      <w:pPr>
        <w:jc w:val="both"/>
        <w:rPr>
          <w:rFonts w:asciiTheme="minorHAnsi" w:hAnsiTheme="minorHAnsi" w:cstheme="minorHAnsi"/>
          <w:sz w:val="20"/>
        </w:rPr>
      </w:pPr>
      <w:r w:rsidRPr="00003AD2">
        <w:rPr>
          <w:rFonts w:asciiTheme="minorHAnsi" w:hAnsiTheme="minorHAnsi" w:cstheme="minorHAnsi"/>
          <w:sz w:val="20"/>
        </w:rPr>
        <w:t>Az ajánlattevőnek az ajánlatához csatoltan írásbeli nyilatkozatot kell tennie arról, hogy nem esik a kizáró okok hatálya alá.</w:t>
      </w:r>
    </w:p>
    <w:p w:rsidR="00C65F4D" w:rsidRPr="00511AB6" w:rsidRDefault="00C65F4D" w:rsidP="003E2859">
      <w:pPr>
        <w:pStyle w:val="Lbjegyzetszveg"/>
        <w:jc w:val="both"/>
        <w:rPr>
          <w:rFonts w:ascii="Arial" w:hAnsi="Arial" w:cs="Arial"/>
          <w:sz w:val="18"/>
          <w:szCs w:val="18"/>
        </w:rPr>
      </w:pPr>
    </w:p>
  </w:footnote>
  <w:footnote w:id="4">
    <w:p w:rsidR="00C65F4D" w:rsidRPr="00003AD2" w:rsidRDefault="00C65F4D" w:rsidP="003E2859">
      <w:pPr>
        <w:autoSpaceDE w:val="0"/>
        <w:autoSpaceDN w:val="0"/>
        <w:adjustRightInd w:val="0"/>
        <w:ind w:left="142"/>
        <w:jc w:val="both"/>
        <w:rPr>
          <w:rFonts w:asciiTheme="minorHAnsi" w:hAnsiTheme="minorHAnsi" w:cstheme="minorHAnsi"/>
          <w:sz w:val="20"/>
        </w:rPr>
      </w:pPr>
      <w:r w:rsidRPr="00003AD2">
        <w:rPr>
          <w:rStyle w:val="Lbjegyzet-hivatkozs"/>
          <w:rFonts w:asciiTheme="minorHAnsi" w:hAnsiTheme="minorHAnsi" w:cstheme="minorHAnsi"/>
          <w:sz w:val="20"/>
        </w:rPr>
        <w:footnoteRef/>
      </w:r>
      <w:proofErr w:type="gramStart"/>
      <w:r w:rsidRPr="00003AD2">
        <w:rPr>
          <w:rFonts w:asciiTheme="minorHAnsi" w:hAnsiTheme="minorHAnsi" w:cstheme="minorHAnsi"/>
          <w:sz w:val="20"/>
        </w:rPr>
        <w:t>a</w:t>
      </w:r>
      <w:proofErr w:type="gramEnd"/>
      <w:r w:rsidRPr="00003AD2">
        <w:rPr>
          <w:rFonts w:asciiTheme="minorHAnsi" w:hAnsiTheme="minorHAnsi" w:cstheme="minorHAnsi"/>
          <w:sz w:val="20"/>
        </w:rPr>
        <w:t xml:space="preserve"> pénzmosás és a terrorizmus finanszírozása megelőzéséről és megakadályozásáról szóló 2007. évi CXXXVI. törvény 3. § r) pontja szerinti definiált – </w:t>
      </w:r>
      <w:r w:rsidRPr="00003AD2">
        <w:rPr>
          <w:rFonts w:asciiTheme="minorHAnsi" w:hAnsiTheme="minorHAnsi" w:cstheme="minorHAnsi"/>
          <w:b/>
          <w:sz w:val="20"/>
        </w:rPr>
        <w:t>tényleges tulajdonos</w:t>
      </w:r>
    </w:p>
    <w:p w:rsidR="00C65F4D" w:rsidRPr="00003AD2" w:rsidRDefault="00C65F4D"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 tényleges tulajdonos:</w:t>
      </w:r>
    </w:p>
    <w:p w:rsidR="00C65F4D" w:rsidRPr="00003AD2" w:rsidRDefault="00C65F4D"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C65F4D" w:rsidRPr="00003AD2" w:rsidRDefault="00C65F4D"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 a Ptk. 8:2.§ (</w:t>
      </w:r>
      <w:proofErr w:type="spellStart"/>
      <w:r w:rsidRPr="00003AD2">
        <w:rPr>
          <w:rFonts w:asciiTheme="minorHAnsi" w:hAnsiTheme="minorHAnsi" w:cstheme="minorHAnsi"/>
          <w:sz w:val="20"/>
        </w:rPr>
        <w:t>2</w:t>
      </w:r>
      <w:proofErr w:type="spellEnd"/>
      <w:r w:rsidRPr="00003AD2">
        <w:rPr>
          <w:rFonts w:asciiTheme="minorHAnsi" w:hAnsiTheme="minorHAnsi" w:cstheme="minorHAnsi"/>
          <w:sz w:val="20"/>
        </w:rPr>
        <w:t>) bekezdésében meghatározott - meghatározó befolyással rendelkezik,</w:t>
      </w:r>
    </w:p>
    <w:p w:rsidR="00C65F4D" w:rsidRPr="00003AD2" w:rsidRDefault="00C65F4D"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rc</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t xml:space="preserve"> </w:t>
      </w:r>
      <w:r w:rsidRPr="00003AD2">
        <w:rPr>
          <w:rFonts w:asciiTheme="minorHAnsi" w:hAnsiTheme="minorHAnsi" w:cstheme="minorHAnsi"/>
          <w:sz w:val="20"/>
        </w:rPr>
        <w:t>az a természetes személy, akinek megbízásából valamely ügyleti megbízást végrehajtanak,</w:t>
      </w:r>
    </w:p>
    <w:p w:rsidR="00C65F4D" w:rsidRPr="00003AD2" w:rsidRDefault="00C65F4D"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rd</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alapítványok esetében az a természetes személy,</w:t>
      </w:r>
    </w:p>
    <w:p w:rsidR="00C65F4D" w:rsidRPr="00003AD2" w:rsidRDefault="00C65F4D"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1. aki az alapítvány vagyona legalább huszonöt százalékának a kedvezményezettje, ha a leendő kedvezményezetteket már meghatározták,</w:t>
      </w:r>
    </w:p>
    <w:p w:rsidR="00C65F4D" w:rsidRPr="00003AD2" w:rsidRDefault="00C65F4D"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2. akinek érdekében az alapítványt létrehozták, illetve működtetik, ha a kedvezményezetteket még nem határozták meg, vagy</w:t>
      </w:r>
    </w:p>
    <w:p w:rsidR="00C65F4D" w:rsidRPr="00003AD2" w:rsidRDefault="00C65F4D"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 xml:space="preserve">3. aki tagja az </w:t>
      </w:r>
      <w:proofErr w:type="gramStart"/>
      <w:r w:rsidRPr="00003AD2">
        <w:rPr>
          <w:rFonts w:asciiTheme="minorHAnsi" w:hAnsiTheme="minorHAnsi" w:cstheme="minorHAnsi"/>
          <w:sz w:val="16"/>
          <w:szCs w:val="16"/>
        </w:rPr>
        <w:t>alapítvány kezelő</w:t>
      </w:r>
      <w:proofErr w:type="gramEnd"/>
      <w:r w:rsidRPr="00003AD2">
        <w:rPr>
          <w:rFonts w:asciiTheme="minorHAnsi" w:hAnsiTheme="minorHAnsi" w:cstheme="minorHAnsi"/>
          <w:sz w:val="16"/>
          <w:szCs w:val="16"/>
        </w:rPr>
        <w:t xml:space="preserve"> szervének, vagy meghatározó befolyást gyakorol az alapítvány vagyonának legalább huszonöt százaléka felett, illetve az alapítvány képviseletében eljár, továbbá</w:t>
      </w:r>
    </w:p>
    <w:p w:rsidR="00C65F4D" w:rsidRPr="00003AD2" w:rsidRDefault="00C65F4D"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re)</w:t>
      </w:r>
      <w:r w:rsidRPr="00003AD2">
        <w:rPr>
          <w:rFonts w:asciiTheme="minorHAnsi" w:hAnsiTheme="minorHAnsi" w:cstheme="minorHAnsi"/>
          <w:i/>
          <w:iCs/>
          <w:sz w:val="20"/>
        </w:rPr>
        <w:tab/>
      </w:r>
      <w:r w:rsidRPr="00003AD2">
        <w:rPr>
          <w:rFonts w:asciiTheme="minorHAnsi" w:hAnsiTheme="minorHAnsi" w:cstheme="minorHAnsi"/>
          <w:sz w:val="20"/>
        </w:rPr>
        <w:t xml:space="preserve">az </w:t>
      </w: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 xml:space="preserve">) </w:t>
      </w:r>
      <w:r w:rsidRPr="00003AD2">
        <w:rPr>
          <w:rFonts w:asciiTheme="minorHAnsi" w:hAnsiTheme="minorHAnsi" w:cstheme="minorHAnsi"/>
          <w:sz w:val="20"/>
        </w:rPr>
        <w:t xml:space="preserve">alpontokban meghatározott természetes személy hiányában a jogi személy vagy jogi személyiséggel nem rendelkező </w:t>
      </w:r>
      <w:proofErr w:type="gramStart"/>
      <w:r w:rsidRPr="00003AD2">
        <w:rPr>
          <w:rFonts w:asciiTheme="minorHAnsi" w:hAnsiTheme="minorHAnsi" w:cstheme="minorHAnsi"/>
          <w:sz w:val="20"/>
        </w:rPr>
        <w:t>szervezet vezető</w:t>
      </w:r>
      <w:proofErr w:type="gramEnd"/>
      <w:r w:rsidRPr="00003AD2">
        <w:rPr>
          <w:rFonts w:asciiTheme="minorHAnsi" w:hAnsiTheme="minorHAnsi" w:cstheme="minorHAnsi"/>
          <w:sz w:val="20"/>
        </w:rPr>
        <w:t xml:space="preserve"> tisztségviselője.</w:t>
      </w:r>
    </w:p>
  </w:footnote>
  <w:footnote w:id="5">
    <w:p w:rsidR="00C65F4D" w:rsidRPr="00003AD2" w:rsidRDefault="00C65F4D" w:rsidP="003E2859">
      <w:pPr>
        <w:pStyle w:val="Lbjegyzetszveg"/>
        <w:jc w:val="both"/>
        <w:rPr>
          <w:rFonts w:asciiTheme="minorHAnsi" w:hAnsiTheme="minorHAnsi" w:cstheme="minorHAnsi"/>
          <w:sz w:val="16"/>
          <w:szCs w:val="16"/>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w:t>
      </w:r>
    </w:p>
  </w:footnote>
  <w:footnote w:id="6">
    <w:p w:rsidR="00C65F4D" w:rsidRPr="00003AD2" w:rsidRDefault="00C65F4D" w:rsidP="003E2859">
      <w:pPr>
        <w:pStyle w:val="Lbjegyzetszveg"/>
        <w:jc w:val="both"/>
        <w:rPr>
          <w:rFonts w:asciiTheme="minorHAnsi" w:hAnsiTheme="minorHAnsi" w:cstheme="minorHAnsi"/>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4D" w:rsidRPr="00C414AD" w:rsidRDefault="00C65F4D"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64B4735F" wp14:editId="79BAF6C0">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C65F4D" w:rsidRPr="00C414AD" w:rsidRDefault="00C65F4D" w:rsidP="00C01FB5">
    <w:pPr>
      <w:pStyle w:val="lfej"/>
      <w:pBdr>
        <w:bottom w:val="single" w:sz="4" w:space="1" w:color="auto"/>
      </w:pBdr>
      <w:tabs>
        <w:tab w:val="clear" w:pos="4536"/>
        <w:tab w:val="clear" w:pos="9072"/>
        <w:tab w:val="right" w:pos="9540"/>
      </w:tabs>
      <w:ind w:firstLine="7080"/>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14990B87" wp14:editId="4E5C038C">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VB</w:t>
    </w:r>
    <w:r w:rsidRPr="00331B03">
      <w:rPr>
        <w:rFonts w:asciiTheme="minorHAnsi" w:hAnsiTheme="minorHAnsi" w:cstheme="minorHAnsi"/>
        <w:szCs w:val="24"/>
      </w:rPr>
      <w:t>-</w:t>
    </w:r>
    <w:r w:rsidR="00C01FB5">
      <w:rPr>
        <w:rFonts w:asciiTheme="minorHAnsi" w:hAnsiTheme="minorHAnsi" w:cstheme="minorHAnsi"/>
        <w:szCs w:val="24"/>
      </w:rPr>
      <w:t>19</w:t>
    </w:r>
    <w:r w:rsidRPr="00331B03">
      <w:rPr>
        <w:rFonts w:asciiTheme="minorHAnsi" w:hAnsiTheme="minorHAnsi" w:cstheme="minorHAnsi"/>
        <w:szCs w:val="24"/>
      </w:rPr>
      <w:t>/1</w:t>
    </w:r>
    <w:r>
      <w:rPr>
        <w:rFonts w:asciiTheme="minorHAnsi" w:hAnsiTheme="minorHAnsi" w:cstheme="minorHAnsi"/>
        <w:szCs w:val="24"/>
      </w:rPr>
      <w:t>6</w:t>
    </w:r>
    <w:r w:rsidRPr="00331B03">
      <w:rPr>
        <w:rFonts w:asciiTheme="minorHAnsi" w:hAnsiTheme="minorHAnsi" w:cstheme="minorHAns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4D" w:rsidRPr="00C414AD" w:rsidRDefault="00C65F4D" w:rsidP="00E13DE6">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46F60AB9" wp14:editId="680642FB">
          <wp:extent cx="814753" cy="381000"/>
          <wp:effectExtent l="0" t="0" r="4445" b="0"/>
          <wp:docPr id="4" name="Kép 4"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C65F4D" w:rsidRPr="00C414AD" w:rsidRDefault="00C65F4D" w:rsidP="00E13DE6">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szCs w:val="24"/>
      </w:rPr>
      <w:t xml:space="preserve">BKV Zrt. </w:t>
    </w:r>
    <w:r>
      <w:rPr>
        <w:rFonts w:asciiTheme="minorHAnsi" w:hAnsiTheme="minorHAnsi" w:cstheme="minorHAnsi"/>
        <w:szCs w:val="24"/>
      </w:rPr>
      <w:t>VB</w:t>
    </w:r>
    <w:r w:rsidRPr="00331B03">
      <w:rPr>
        <w:rFonts w:asciiTheme="minorHAnsi" w:hAnsiTheme="minorHAnsi" w:cstheme="minorHAnsi"/>
        <w:szCs w:val="24"/>
      </w:rPr>
      <w:t>-</w:t>
    </w:r>
    <w:r w:rsidR="00C01FB5">
      <w:rPr>
        <w:rFonts w:asciiTheme="minorHAnsi" w:hAnsiTheme="minorHAnsi" w:cstheme="minorHAnsi"/>
        <w:szCs w:val="24"/>
      </w:rPr>
      <w:t>19</w:t>
    </w:r>
    <w:r w:rsidRPr="00331B03">
      <w:rPr>
        <w:rFonts w:asciiTheme="minorHAnsi" w:hAnsiTheme="minorHAnsi" w:cstheme="minorHAnsi"/>
        <w:szCs w:val="24"/>
      </w:rPr>
      <w:t>/1</w:t>
    </w:r>
    <w:r w:rsidR="00C01FB5">
      <w:rPr>
        <w:rFonts w:asciiTheme="minorHAnsi" w:hAnsiTheme="minorHAnsi" w:cstheme="minorHAnsi"/>
        <w:szCs w:val="24"/>
      </w:rPr>
      <w:t>6</w:t>
    </w:r>
    <w:r w:rsidRPr="00331B03">
      <w:rPr>
        <w:rFonts w:asciiTheme="minorHAnsi" w:hAnsiTheme="minorHAnsi" w:cstheme="minorHAnsi"/>
        <w:szCs w:val="24"/>
      </w:rPr>
      <w:t>.</w:t>
    </w:r>
  </w:p>
  <w:p w:rsidR="00C65F4D" w:rsidRPr="00E13DE6" w:rsidRDefault="00C65F4D" w:rsidP="00E13DE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EB8"/>
    <w:multiLevelType w:val="hybridMultilevel"/>
    <w:tmpl w:val="7BB68188"/>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5">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nsid w:val="50080C70"/>
    <w:multiLevelType w:val="hybridMultilevel"/>
    <w:tmpl w:val="A12806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5D9307A"/>
    <w:multiLevelType w:val="hybridMultilevel"/>
    <w:tmpl w:val="6940469A"/>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8">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9">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6B916707"/>
    <w:multiLevelType w:val="hybridMultilevel"/>
    <w:tmpl w:val="E27E8E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8"/>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
  </w:num>
  <w:num w:numId="10">
    <w:abstractNumId w:val="11"/>
  </w:num>
  <w:num w:numId="11">
    <w:abstractNumId w:val="6"/>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3A6F"/>
    <w:rsid w:val="00027BBB"/>
    <w:rsid w:val="00032226"/>
    <w:rsid w:val="0003517E"/>
    <w:rsid w:val="000374DF"/>
    <w:rsid w:val="00037A72"/>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96DB4"/>
    <w:rsid w:val="000970D7"/>
    <w:rsid w:val="000A4E2B"/>
    <w:rsid w:val="000A5B1A"/>
    <w:rsid w:val="000A61C0"/>
    <w:rsid w:val="000B037A"/>
    <w:rsid w:val="000B3281"/>
    <w:rsid w:val="000B361C"/>
    <w:rsid w:val="000B3796"/>
    <w:rsid w:val="000B431E"/>
    <w:rsid w:val="000B569D"/>
    <w:rsid w:val="000B6EF6"/>
    <w:rsid w:val="000C1AB9"/>
    <w:rsid w:val="000C7461"/>
    <w:rsid w:val="000D2298"/>
    <w:rsid w:val="000D50A1"/>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70572"/>
    <w:rsid w:val="00172849"/>
    <w:rsid w:val="00180592"/>
    <w:rsid w:val="00186ECD"/>
    <w:rsid w:val="00187C05"/>
    <w:rsid w:val="00190178"/>
    <w:rsid w:val="001A44D2"/>
    <w:rsid w:val="001A5A7C"/>
    <w:rsid w:val="001B17B9"/>
    <w:rsid w:val="001B41C1"/>
    <w:rsid w:val="001B4936"/>
    <w:rsid w:val="001B6DE4"/>
    <w:rsid w:val="001B722F"/>
    <w:rsid w:val="001C0FD0"/>
    <w:rsid w:val="001C1325"/>
    <w:rsid w:val="001C2A8D"/>
    <w:rsid w:val="001D02A3"/>
    <w:rsid w:val="001D0836"/>
    <w:rsid w:val="001D49D7"/>
    <w:rsid w:val="001D5EA9"/>
    <w:rsid w:val="001E777F"/>
    <w:rsid w:val="001F16E8"/>
    <w:rsid w:val="001F44D9"/>
    <w:rsid w:val="001F50EE"/>
    <w:rsid w:val="001F7AE0"/>
    <w:rsid w:val="002014DF"/>
    <w:rsid w:val="00204EF4"/>
    <w:rsid w:val="00205552"/>
    <w:rsid w:val="00214C6A"/>
    <w:rsid w:val="00221AF0"/>
    <w:rsid w:val="00230B99"/>
    <w:rsid w:val="00230F12"/>
    <w:rsid w:val="002370C6"/>
    <w:rsid w:val="00241B35"/>
    <w:rsid w:val="00242150"/>
    <w:rsid w:val="00243C24"/>
    <w:rsid w:val="00246759"/>
    <w:rsid w:val="00246B89"/>
    <w:rsid w:val="0024707A"/>
    <w:rsid w:val="00250C90"/>
    <w:rsid w:val="00252E4E"/>
    <w:rsid w:val="002564D2"/>
    <w:rsid w:val="00261AA5"/>
    <w:rsid w:val="00261F67"/>
    <w:rsid w:val="00263CF7"/>
    <w:rsid w:val="00265EB4"/>
    <w:rsid w:val="002678C5"/>
    <w:rsid w:val="0027203E"/>
    <w:rsid w:val="00281B44"/>
    <w:rsid w:val="00281FBD"/>
    <w:rsid w:val="00284411"/>
    <w:rsid w:val="00284F6B"/>
    <w:rsid w:val="00285A32"/>
    <w:rsid w:val="00290869"/>
    <w:rsid w:val="00290FC9"/>
    <w:rsid w:val="002916E2"/>
    <w:rsid w:val="00291AA5"/>
    <w:rsid w:val="00291CE6"/>
    <w:rsid w:val="00292DE8"/>
    <w:rsid w:val="00293427"/>
    <w:rsid w:val="002943A3"/>
    <w:rsid w:val="002A00E4"/>
    <w:rsid w:val="002A0D37"/>
    <w:rsid w:val="002A155B"/>
    <w:rsid w:val="002A4BF5"/>
    <w:rsid w:val="002A4FBC"/>
    <w:rsid w:val="002A678B"/>
    <w:rsid w:val="002A74A1"/>
    <w:rsid w:val="002A788B"/>
    <w:rsid w:val="002B0581"/>
    <w:rsid w:val="002B35C7"/>
    <w:rsid w:val="002B7D20"/>
    <w:rsid w:val="002C1244"/>
    <w:rsid w:val="002C38FD"/>
    <w:rsid w:val="002C763A"/>
    <w:rsid w:val="002D425D"/>
    <w:rsid w:val="002D5B79"/>
    <w:rsid w:val="002E3031"/>
    <w:rsid w:val="002E3793"/>
    <w:rsid w:val="002E508E"/>
    <w:rsid w:val="002E7700"/>
    <w:rsid w:val="002E7A95"/>
    <w:rsid w:val="002F63DE"/>
    <w:rsid w:val="003009B2"/>
    <w:rsid w:val="0030164B"/>
    <w:rsid w:val="00304FC8"/>
    <w:rsid w:val="00305448"/>
    <w:rsid w:val="00307C4B"/>
    <w:rsid w:val="003117F6"/>
    <w:rsid w:val="00313F12"/>
    <w:rsid w:val="0031652C"/>
    <w:rsid w:val="0032498C"/>
    <w:rsid w:val="0032592C"/>
    <w:rsid w:val="0032595A"/>
    <w:rsid w:val="00331B03"/>
    <w:rsid w:val="003336B0"/>
    <w:rsid w:val="003379D6"/>
    <w:rsid w:val="0034278E"/>
    <w:rsid w:val="00343DAE"/>
    <w:rsid w:val="00346958"/>
    <w:rsid w:val="00346E4B"/>
    <w:rsid w:val="003538D9"/>
    <w:rsid w:val="00353972"/>
    <w:rsid w:val="00360D2B"/>
    <w:rsid w:val="00362309"/>
    <w:rsid w:val="003628E1"/>
    <w:rsid w:val="0036380F"/>
    <w:rsid w:val="00363E34"/>
    <w:rsid w:val="00363EFD"/>
    <w:rsid w:val="00365888"/>
    <w:rsid w:val="003722E2"/>
    <w:rsid w:val="00375331"/>
    <w:rsid w:val="0037563F"/>
    <w:rsid w:val="0037762B"/>
    <w:rsid w:val="00380CDB"/>
    <w:rsid w:val="00383299"/>
    <w:rsid w:val="00385831"/>
    <w:rsid w:val="003B7962"/>
    <w:rsid w:val="003C1B55"/>
    <w:rsid w:val="003C3999"/>
    <w:rsid w:val="003C7331"/>
    <w:rsid w:val="003D0ED4"/>
    <w:rsid w:val="003D2BF6"/>
    <w:rsid w:val="003D2E18"/>
    <w:rsid w:val="003D7C8F"/>
    <w:rsid w:val="003E2859"/>
    <w:rsid w:val="003E2C3C"/>
    <w:rsid w:val="003E6780"/>
    <w:rsid w:val="003E71EF"/>
    <w:rsid w:val="003E72BE"/>
    <w:rsid w:val="003E7D10"/>
    <w:rsid w:val="003F5F4B"/>
    <w:rsid w:val="003F687B"/>
    <w:rsid w:val="003F7594"/>
    <w:rsid w:val="003F783C"/>
    <w:rsid w:val="004028D6"/>
    <w:rsid w:val="00406443"/>
    <w:rsid w:val="00410D02"/>
    <w:rsid w:val="004136FB"/>
    <w:rsid w:val="00416F1D"/>
    <w:rsid w:val="00417D66"/>
    <w:rsid w:val="00422490"/>
    <w:rsid w:val="0042416F"/>
    <w:rsid w:val="00430A75"/>
    <w:rsid w:val="00433E91"/>
    <w:rsid w:val="00437752"/>
    <w:rsid w:val="00443C4C"/>
    <w:rsid w:val="00444DB5"/>
    <w:rsid w:val="00444EC4"/>
    <w:rsid w:val="0044620F"/>
    <w:rsid w:val="00446C76"/>
    <w:rsid w:val="00450CD0"/>
    <w:rsid w:val="00451D12"/>
    <w:rsid w:val="00460327"/>
    <w:rsid w:val="004624D8"/>
    <w:rsid w:val="00464992"/>
    <w:rsid w:val="00464C9F"/>
    <w:rsid w:val="00467386"/>
    <w:rsid w:val="004673B3"/>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B4003"/>
    <w:rsid w:val="004B5CD1"/>
    <w:rsid w:val="004C3FB2"/>
    <w:rsid w:val="004D3581"/>
    <w:rsid w:val="004D6B88"/>
    <w:rsid w:val="004E0CF7"/>
    <w:rsid w:val="004F0B70"/>
    <w:rsid w:val="004F0BD6"/>
    <w:rsid w:val="004F1BCE"/>
    <w:rsid w:val="004F24C4"/>
    <w:rsid w:val="004F356D"/>
    <w:rsid w:val="004F414C"/>
    <w:rsid w:val="004F79C1"/>
    <w:rsid w:val="00502457"/>
    <w:rsid w:val="00504688"/>
    <w:rsid w:val="00510933"/>
    <w:rsid w:val="0052470F"/>
    <w:rsid w:val="00524746"/>
    <w:rsid w:val="005248F4"/>
    <w:rsid w:val="00533FD5"/>
    <w:rsid w:val="00534CDC"/>
    <w:rsid w:val="005411F3"/>
    <w:rsid w:val="00541798"/>
    <w:rsid w:val="00545B84"/>
    <w:rsid w:val="00547B60"/>
    <w:rsid w:val="00553613"/>
    <w:rsid w:val="0056011F"/>
    <w:rsid w:val="00561897"/>
    <w:rsid w:val="00562E87"/>
    <w:rsid w:val="00563A7C"/>
    <w:rsid w:val="00571887"/>
    <w:rsid w:val="00577904"/>
    <w:rsid w:val="005805DF"/>
    <w:rsid w:val="00586FDC"/>
    <w:rsid w:val="0058757C"/>
    <w:rsid w:val="00590FC9"/>
    <w:rsid w:val="00592859"/>
    <w:rsid w:val="00594DA3"/>
    <w:rsid w:val="005A264E"/>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4D88"/>
    <w:rsid w:val="005F5CA5"/>
    <w:rsid w:val="005F5E52"/>
    <w:rsid w:val="005F6C85"/>
    <w:rsid w:val="006005B2"/>
    <w:rsid w:val="0060713A"/>
    <w:rsid w:val="006222AF"/>
    <w:rsid w:val="006224D0"/>
    <w:rsid w:val="006264DB"/>
    <w:rsid w:val="00627E6E"/>
    <w:rsid w:val="006324E6"/>
    <w:rsid w:val="0063405A"/>
    <w:rsid w:val="00641682"/>
    <w:rsid w:val="00641851"/>
    <w:rsid w:val="00644878"/>
    <w:rsid w:val="0064595F"/>
    <w:rsid w:val="006502A0"/>
    <w:rsid w:val="0065514A"/>
    <w:rsid w:val="00655A43"/>
    <w:rsid w:val="00656C21"/>
    <w:rsid w:val="0066160C"/>
    <w:rsid w:val="00661DB9"/>
    <w:rsid w:val="00670A55"/>
    <w:rsid w:val="00670C8A"/>
    <w:rsid w:val="00671987"/>
    <w:rsid w:val="00675099"/>
    <w:rsid w:val="00677EDE"/>
    <w:rsid w:val="00684720"/>
    <w:rsid w:val="00684750"/>
    <w:rsid w:val="00685AF1"/>
    <w:rsid w:val="00686C16"/>
    <w:rsid w:val="00686D4F"/>
    <w:rsid w:val="00687AED"/>
    <w:rsid w:val="00690CD0"/>
    <w:rsid w:val="00694D5B"/>
    <w:rsid w:val="006A0713"/>
    <w:rsid w:val="006A1157"/>
    <w:rsid w:val="006A298B"/>
    <w:rsid w:val="006A5C9F"/>
    <w:rsid w:val="006A7D52"/>
    <w:rsid w:val="006B53BB"/>
    <w:rsid w:val="006B5C9C"/>
    <w:rsid w:val="006B608D"/>
    <w:rsid w:val="006B7845"/>
    <w:rsid w:val="006C2367"/>
    <w:rsid w:val="006D231B"/>
    <w:rsid w:val="006D7D03"/>
    <w:rsid w:val="006E2854"/>
    <w:rsid w:val="006E3E1B"/>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74B3"/>
    <w:rsid w:val="0072756F"/>
    <w:rsid w:val="007351EB"/>
    <w:rsid w:val="0074001C"/>
    <w:rsid w:val="00742C8F"/>
    <w:rsid w:val="00745811"/>
    <w:rsid w:val="00751FED"/>
    <w:rsid w:val="007541EE"/>
    <w:rsid w:val="0075616E"/>
    <w:rsid w:val="00756E33"/>
    <w:rsid w:val="00760BFC"/>
    <w:rsid w:val="007618EB"/>
    <w:rsid w:val="00764E9F"/>
    <w:rsid w:val="00765CFC"/>
    <w:rsid w:val="00766364"/>
    <w:rsid w:val="00774CFA"/>
    <w:rsid w:val="00776857"/>
    <w:rsid w:val="0078591F"/>
    <w:rsid w:val="00785B26"/>
    <w:rsid w:val="00785CAE"/>
    <w:rsid w:val="00787092"/>
    <w:rsid w:val="00791A45"/>
    <w:rsid w:val="00792488"/>
    <w:rsid w:val="007962F6"/>
    <w:rsid w:val="007A15FB"/>
    <w:rsid w:val="007B1187"/>
    <w:rsid w:val="007B3A60"/>
    <w:rsid w:val="007C4ED7"/>
    <w:rsid w:val="007C56F8"/>
    <w:rsid w:val="007D1B18"/>
    <w:rsid w:val="007D6979"/>
    <w:rsid w:val="007E2907"/>
    <w:rsid w:val="007E49F1"/>
    <w:rsid w:val="007F0D45"/>
    <w:rsid w:val="007F2CC9"/>
    <w:rsid w:val="007F2ECA"/>
    <w:rsid w:val="00801743"/>
    <w:rsid w:val="00802156"/>
    <w:rsid w:val="0080495D"/>
    <w:rsid w:val="00804A3D"/>
    <w:rsid w:val="00805688"/>
    <w:rsid w:val="00810256"/>
    <w:rsid w:val="00811429"/>
    <w:rsid w:val="008136CC"/>
    <w:rsid w:val="00816790"/>
    <w:rsid w:val="00820FBF"/>
    <w:rsid w:val="00831E78"/>
    <w:rsid w:val="00832069"/>
    <w:rsid w:val="00834C78"/>
    <w:rsid w:val="008364E2"/>
    <w:rsid w:val="00836637"/>
    <w:rsid w:val="00843A19"/>
    <w:rsid w:val="00845456"/>
    <w:rsid w:val="00853ED9"/>
    <w:rsid w:val="00860BAF"/>
    <w:rsid w:val="00864EE2"/>
    <w:rsid w:val="00865C05"/>
    <w:rsid w:val="00873851"/>
    <w:rsid w:val="00873F1B"/>
    <w:rsid w:val="008812D0"/>
    <w:rsid w:val="008842B8"/>
    <w:rsid w:val="00891179"/>
    <w:rsid w:val="008911C8"/>
    <w:rsid w:val="00893846"/>
    <w:rsid w:val="008963FB"/>
    <w:rsid w:val="00897B63"/>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051A"/>
    <w:rsid w:val="008E2558"/>
    <w:rsid w:val="008E47C8"/>
    <w:rsid w:val="008E618A"/>
    <w:rsid w:val="008F08B0"/>
    <w:rsid w:val="008F1E9F"/>
    <w:rsid w:val="008F1F7D"/>
    <w:rsid w:val="008F215A"/>
    <w:rsid w:val="008F6B13"/>
    <w:rsid w:val="00912BE3"/>
    <w:rsid w:val="00913DED"/>
    <w:rsid w:val="009148B4"/>
    <w:rsid w:val="00914C38"/>
    <w:rsid w:val="009201B2"/>
    <w:rsid w:val="009209C3"/>
    <w:rsid w:val="009241D8"/>
    <w:rsid w:val="00925608"/>
    <w:rsid w:val="00925E74"/>
    <w:rsid w:val="00926F18"/>
    <w:rsid w:val="009313B8"/>
    <w:rsid w:val="00933DC2"/>
    <w:rsid w:val="009357AE"/>
    <w:rsid w:val="00943AFB"/>
    <w:rsid w:val="0094492D"/>
    <w:rsid w:val="0094521B"/>
    <w:rsid w:val="00952681"/>
    <w:rsid w:val="00952D34"/>
    <w:rsid w:val="00953E79"/>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A176B"/>
    <w:rsid w:val="009A27D2"/>
    <w:rsid w:val="009A4144"/>
    <w:rsid w:val="009B099D"/>
    <w:rsid w:val="009B4A67"/>
    <w:rsid w:val="009B6CF1"/>
    <w:rsid w:val="009C0D7E"/>
    <w:rsid w:val="009C1213"/>
    <w:rsid w:val="009C12E6"/>
    <w:rsid w:val="009C2731"/>
    <w:rsid w:val="009C466B"/>
    <w:rsid w:val="009C5FE2"/>
    <w:rsid w:val="009C70FF"/>
    <w:rsid w:val="009D1845"/>
    <w:rsid w:val="009D5B98"/>
    <w:rsid w:val="009D6010"/>
    <w:rsid w:val="009E45FD"/>
    <w:rsid w:val="009E707E"/>
    <w:rsid w:val="009E7C7A"/>
    <w:rsid w:val="009F0704"/>
    <w:rsid w:val="009F2945"/>
    <w:rsid w:val="009F40E0"/>
    <w:rsid w:val="009F64AE"/>
    <w:rsid w:val="009F7414"/>
    <w:rsid w:val="00A00F15"/>
    <w:rsid w:val="00A026C1"/>
    <w:rsid w:val="00A128F1"/>
    <w:rsid w:val="00A12B9A"/>
    <w:rsid w:val="00A130B5"/>
    <w:rsid w:val="00A14313"/>
    <w:rsid w:val="00A15E80"/>
    <w:rsid w:val="00A16BF3"/>
    <w:rsid w:val="00A2065F"/>
    <w:rsid w:val="00A21FE0"/>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A0100"/>
    <w:rsid w:val="00AA29A0"/>
    <w:rsid w:val="00AA4DF3"/>
    <w:rsid w:val="00AA56AE"/>
    <w:rsid w:val="00AA6039"/>
    <w:rsid w:val="00AB1A9A"/>
    <w:rsid w:val="00AB3C05"/>
    <w:rsid w:val="00AB5D1D"/>
    <w:rsid w:val="00AB6BE1"/>
    <w:rsid w:val="00AC0752"/>
    <w:rsid w:val="00AC32AC"/>
    <w:rsid w:val="00AC411D"/>
    <w:rsid w:val="00AC4852"/>
    <w:rsid w:val="00AC556C"/>
    <w:rsid w:val="00AD0136"/>
    <w:rsid w:val="00AD0478"/>
    <w:rsid w:val="00AD658F"/>
    <w:rsid w:val="00AD70E4"/>
    <w:rsid w:val="00AE14D9"/>
    <w:rsid w:val="00AE3763"/>
    <w:rsid w:val="00AE39A6"/>
    <w:rsid w:val="00AE3F27"/>
    <w:rsid w:val="00AE4489"/>
    <w:rsid w:val="00AE7F7F"/>
    <w:rsid w:val="00AF07CF"/>
    <w:rsid w:val="00AF106B"/>
    <w:rsid w:val="00AF39BC"/>
    <w:rsid w:val="00AF498B"/>
    <w:rsid w:val="00AF79AD"/>
    <w:rsid w:val="00AF7A29"/>
    <w:rsid w:val="00B057F1"/>
    <w:rsid w:val="00B06DF2"/>
    <w:rsid w:val="00B07382"/>
    <w:rsid w:val="00B07439"/>
    <w:rsid w:val="00B1714D"/>
    <w:rsid w:val="00B17797"/>
    <w:rsid w:val="00B17B96"/>
    <w:rsid w:val="00B23C3A"/>
    <w:rsid w:val="00B2792C"/>
    <w:rsid w:val="00B30D8F"/>
    <w:rsid w:val="00B317C4"/>
    <w:rsid w:val="00B322BF"/>
    <w:rsid w:val="00B33019"/>
    <w:rsid w:val="00B443CA"/>
    <w:rsid w:val="00B464B9"/>
    <w:rsid w:val="00B46C0D"/>
    <w:rsid w:val="00B50A62"/>
    <w:rsid w:val="00B600D9"/>
    <w:rsid w:val="00B625EC"/>
    <w:rsid w:val="00B627DE"/>
    <w:rsid w:val="00B62CD1"/>
    <w:rsid w:val="00B6447D"/>
    <w:rsid w:val="00B6467C"/>
    <w:rsid w:val="00B64857"/>
    <w:rsid w:val="00B65BD9"/>
    <w:rsid w:val="00B718ED"/>
    <w:rsid w:val="00B75404"/>
    <w:rsid w:val="00B76AE9"/>
    <w:rsid w:val="00B77D6E"/>
    <w:rsid w:val="00B827D5"/>
    <w:rsid w:val="00B82C04"/>
    <w:rsid w:val="00B84056"/>
    <w:rsid w:val="00B84AFB"/>
    <w:rsid w:val="00B87945"/>
    <w:rsid w:val="00B905EA"/>
    <w:rsid w:val="00B91920"/>
    <w:rsid w:val="00B93420"/>
    <w:rsid w:val="00B93E55"/>
    <w:rsid w:val="00B93E6F"/>
    <w:rsid w:val="00B942EF"/>
    <w:rsid w:val="00BA01E4"/>
    <w:rsid w:val="00BB1EAA"/>
    <w:rsid w:val="00BB20B9"/>
    <w:rsid w:val="00BB3726"/>
    <w:rsid w:val="00BB5C23"/>
    <w:rsid w:val="00BC1B31"/>
    <w:rsid w:val="00BC7FA9"/>
    <w:rsid w:val="00BD1A3D"/>
    <w:rsid w:val="00BD3DB6"/>
    <w:rsid w:val="00BD7EA5"/>
    <w:rsid w:val="00BE12C1"/>
    <w:rsid w:val="00BE3079"/>
    <w:rsid w:val="00BE3DCC"/>
    <w:rsid w:val="00BE4640"/>
    <w:rsid w:val="00BE6DC4"/>
    <w:rsid w:val="00BF1D76"/>
    <w:rsid w:val="00BF3037"/>
    <w:rsid w:val="00C00678"/>
    <w:rsid w:val="00C00B9E"/>
    <w:rsid w:val="00C01FB5"/>
    <w:rsid w:val="00C039DD"/>
    <w:rsid w:val="00C056ED"/>
    <w:rsid w:val="00C0773C"/>
    <w:rsid w:val="00C07ED7"/>
    <w:rsid w:val="00C1374C"/>
    <w:rsid w:val="00C13A71"/>
    <w:rsid w:val="00C21948"/>
    <w:rsid w:val="00C22389"/>
    <w:rsid w:val="00C24F69"/>
    <w:rsid w:val="00C264CA"/>
    <w:rsid w:val="00C32953"/>
    <w:rsid w:val="00C330F7"/>
    <w:rsid w:val="00C33F65"/>
    <w:rsid w:val="00C3414B"/>
    <w:rsid w:val="00C351F5"/>
    <w:rsid w:val="00C35E47"/>
    <w:rsid w:val="00C36D16"/>
    <w:rsid w:val="00C414AD"/>
    <w:rsid w:val="00C43D51"/>
    <w:rsid w:val="00C52CBA"/>
    <w:rsid w:val="00C548CC"/>
    <w:rsid w:val="00C606BB"/>
    <w:rsid w:val="00C6080A"/>
    <w:rsid w:val="00C630EF"/>
    <w:rsid w:val="00C65F4D"/>
    <w:rsid w:val="00C67142"/>
    <w:rsid w:val="00C77D29"/>
    <w:rsid w:val="00C81116"/>
    <w:rsid w:val="00C83174"/>
    <w:rsid w:val="00C84347"/>
    <w:rsid w:val="00C84C26"/>
    <w:rsid w:val="00C85F76"/>
    <w:rsid w:val="00C922C3"/>
    <w:rsid w:val="00C937A7"/>
    <w:rsid w:val="00C944DA"/>
    <w:rsid w:val="00C94FA4"/>
    <w:rsid w:val="00C97BD7"/>
    <w:rsid w:val="00CA02ED"/>
    <w:rsid w:val="00CA3556"/>
    <w:rsid w:val="00CA3C03"/>
    <w:rsid w:val="00CA6090"/>
    <w:rsid w:val="00CA72FF"/>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4490"/>
    <w:rsid w:val="00CF7D4F"/>
    <w:rsid w:val="00D02995"/>
    <w:rsid w:val="00D06086"/>
    <w:rsid w:val="00D1116D"/>
    <w:rsid w:val="00D12F43"/>
    <w:rsid w:val="00D13CD4"/>
    <w:rsid w:val="00D224DC"/>
    <w:rsid w:val="00D230FC"/>
    <w:rsid w:val="00D23869"/>
    <w:rsid w:val="00D2546F"/>
    <w:rsid w:val="00D373B1"/>
    <w:rsid w:val="00D5021D"/>
    <w:rsid w:val="00D51097"/>
    <w:rsid w:val="00D578F5"/>
    <w:rsid w:val="00D611C4"/>
    <w:rsid w:val="00D62022"/>
    <w:rsid w:val="00D622DA"/>
    <w:rsid w:val="00D63C0E"/>
    <w:rsid w:val="00D65727"/>
    <w:rsid w:val="00D7120D"/>
    <w:rsid w:val="00D74BAA"/>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F86"/>
    <w:rsid w:val="00DC4FB0"/>
    <w:rsid w:val="00DD1903"/>
    <w:rsid w:val="00DD328F"/>
    <w:rsid w:val="00DD7A93"/>
    <w:rsid w:val="00DE0CE1"/>
    <w:rsid w:val="00DE3135"/>
    <w:rsid w:val="00DE5DE1"/>
    <w:rsid w:val="00DF11B5"/>
    <w:rsid w:val="00DF6887"/>
    <w:rsid w:val="00E01613"/>
    <w:rsid w:val="00E13DE6"/>
    <w:rsid w:val="00E14CF9"/>
    <w:rsid w:val="00E175FB"/>
    <w:rsid w:val="00E250F7"/>
    <w:rsid w:val="00E26F0E"/>
    <w:rsid w:val="00E357CD"/>
    <w:rsid w:val="00E36316"/>
    <w:rsid w:val="00E4537F"/>
    <w:rsid w:val="00E5399A"/>
    <w:rsid w:val="00E54624"/>
    <w:rsid w:val="00E547FC"/>
    <w:rsid w:val="00E55189"/>
    <w:rsid w:val="00E6129A"/>
    <w:rsid w:val="00E63395"/>
    <w:rsid w:val="00E66290"/>
    <w:rsid w:val="00E67227"/>
    <w:rsid w:val="00E70E5B"/>
    <w:rsid w:val="00E734F0"/>
    <w:rsid w:val="00E74876"/>
    <w:rsid w:val="00E756BA"/>
    <w:rsid w:val="00E76968"/>
    <w:rsid w:val="00E811BF"/>
    <w:rsid w:val="00E81FC2"/>
    <w:rsid w:val="00E943CD"/>
    <w:rsid w:val="00E94913"/>
    <w:rsid w:val="00E96F05"/>
    <w:rsid w:val="00EA1590"/>
    <w:rsid w:val="00EA250A"/>
    <w:rsid w:val="00EA2752"/>
    <w:rsid w:val="00EA28BE"/>
    <w:rsid w:val="00EA3F96"/>
    <w:rsid w:val="00EA7E9B"/>
    <w:rsid w:val="00EB3FAA"/>
    <w:rsid w:val="00EB57CC"/>
    <w:rsid w:val="00EB6523"/>
    <w:rsid w:val="00EB6A4E"/>
    <w:rsid w:val="00EC28F7"/>
    <w:rsid w:val="00ED04C4"/>
    <w:rsid w:val="00ED0CA9"/>
    <w:rsid w:val="00ED1FAE"/>
    <w:rsid w:val="00ED7A41"/>
    <w:rsid w:val="00EE1842"/>
    <w:rsid w:val="00EE1E40"/>
    <w:rsid w:val="00EE60C7"/>
    <w:rsid w:val="00EF10FE"/>
    <w:rsid w:val="00EF3499"/>
    <w:rsid w:val="00EF53FF"/>
    <w:rsid w:val="00EF70EE"/>
    <w:rsid w:val="00EF73A2"/>
    <w:rsid w:val="00F0708C"/>
    <w:rsid w:val="00F13CA0"/>
    <w:rsid w:val="00F2296F"/>
    <w:rsid w:val="00F24696"/>
    <w:rsid w:val="00F42695"/>
    <w:rsid w:val="00F42F98"/>
    <w:rsid w:val="00F51189"/>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462"/>
    <w:rsid w:val="00F95814"/>
    <w:rsid w:val="00F96405"/>
    <w:rsid w:val="00F96981"/>
    <w:rsid w:val="00FA7127"/>
    <w:rsid w:val="00FB0817"/>
    <w:rsid w:val="00FB3654"/>
    <w:rsid w:val="00FB4348"/>
    <w:rsid w:val="00FB4D9B"/>
    <w:rsid w:val="00FB5F27"/>
    <w:rsid w:val="00FC0F2B"/>
    <w:rsid w:val="00FC2E5D"/>
    <w:rsid w:val="00FC58BA"/>
    <w:rsid w:val="00FD2445"/>
    <w:rsid w:val="00FD27A4"/>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2020755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ozbeszerzes@bkv.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D4F2-67CD-4CB7-8417-8655BCE0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2527</Words>
  <Characters>17439</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19927</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Marosi Gábor</dc:creator>
  <cp:lastModifiedBy>Marosi Gábor Péter</cp:lastModifiedBy>
  <cp:revision>5</cp:revision>
  <cp:lastPrinted>2016-01-05T09:42:00Z</cp:lastPrinted>
  <dcterms:created xsi:type="dcterms:W3CDTF">2016-01-14T09:41:00Z</dcterms:created>
  <dcterms:modified xsi:type="dcterms:W3CDTF">2016-02-04T12:58:00Z</dcterms:modified>
</cp:coreProperties>
</file>