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3F" w:rsidRPr="00285A32" w:rsidRDefault="00C7113F" w:rsidP="00C7113F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számú függelék</w:t>
      </w:r>
    </w:p>
    <w:p w:rsidR="00C7113F" w:rsidRPr="0032592C" w:rsidRDefault="00C7113F" w:rsidP="00C7113F">
      <w:pPr>
        <w:ind w:right="71"/>
        <w:rPr>
          <w:rFonts w:asciiTheme="minorHAnsi" w:hAnsiTheme="minorHAnsi" w:cstheme="minorHAnsi"/>
          <w:b/>
          <w:szCs w:val="24"/>
        </w:rPr>
      </w:pPr>
    </w:p>
    <w:p w:rsidR="00C7113F" w:rsidRDefault="00C7113F" w:rsidP="00C7113F">
      <w:pPr>
        <w:jc w:val="center"/>
        <w:rPr>
          <w:rFonts w:asciiTheme="minorHAnsi" w:hAnsiTheme="minorHAnsi"/>
          <w:b/>
          <w:sz w:val="28"/>
          <w:szCs w:val="28"/>
        </w:rPr>
      </w:pPr>
      <w:r w:rsidRPr="008E051A">
        <w:rPr>
          <w:rFonts w:asciiTheme="minorHAnsi" w:hAnsiTheme="minorHAnsi"/>
          <w:b/>
          <w:sz w:val="28"/>
          <w:szCs w:val="28"/>
        </w:rPr>
        <w:t>Műszaki leírás</w:t>
      </w:r>
    </w:p>
    <w:p w:rsidR="00C7113F" w:rsidRPr="008E051A" w:rsidRDefault="00C7113F" w:rsidP="00C7113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7113F" w:rsidRDefault="00C7113F" w:rsidP="00C7113F">
      <w:pPr>
        <w:jc w:val="center"/>
        <w:rPr>
          <w:rFonts w:asciiTheme="minorHAnsi" w:hAnsiTheme="minorHAnsi"/>
          <w:sz w:val="28"/>
          <w:szCs w:val="28"/>
        </w:rPr>
      </w:pPr>
      <w:r w:rsidRPr="00C65F4D">
        <w:rPr>
          <w:rFonts w:asciiTheme="minorHAnsi" w:hAnsiTheme="minorHAnsi"/>
          <w:sz w:val="28"/>
          <w:szCs w:val="28"/>
        </w:rPr>
        <w:t>„Aljcserélő kanál beszerzése</w:t>
      </w:r>
      <w:r>
        <w:rPr>
          <w:rFonts w:asciiTheme="minorHAnsi" w:hAnsiTheme="minorHAnsi"/>
          <w:sz w:val="28"/>
          <w:szCs w:val="28"/>
        </w:rPr>
        <w:t>”</w:t>
      </w:r>
    </w:p>
    <w:p w:rsidR="00C7113F" w:rsidRDefault="00C7113F" w:rsidP="00C7113F">
      <w:pPr>
        <w:jc w:val="center"/>
        <w:rPr>
          <w:rFonts w:asciiTheme="minorHAnsi" w:hAnsiTheme="minorHAnsi"/>
          <w:sz w:val="28"/>
          <w:szCs w:val="28"/>
        </w:rPr>
      </w:pPr>
    </w:p>
    <w:p w:rsidR="00C7113F" w:rsidRPr="00C65F4D" w:rsidRDefault="00C7113F" w:rsidP="00C7113F">
      <w:pPr>
        <w:jc w:val="center"/>
        <w:rPr>
          <w:rFonts w:asciiTheme="minorHAnsi" w:hAnsiTheme="minorHAnsi"/>
          <w:sz w:val="28"/>
          <w:szCs w:val="28"/>
        </w:rPr>
      </w:pPr>
    </w:p>
    <w:p w:rsidR="00C7113F" w:rsidRDefault="00C7113F" w:rsidP="00C7113F">
      <w:p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Az a</w:t>
      </w:r>
      <w:r w:rsidRPr="00A05277">
        <w:rPr>
          <w:rFonts w:asciiTheme="minorHAnsi" w:hAnsiTheme="minorHAnsi"/>
          <w:szCs w:val="24"/>
        </w:rPr>
        <w:t xml:space="preserve">ljcserélő kanál LIEBHERR </w:t>
      </w:r>
      <w:proofErr w:type="gramStart"/>
      <w:r w:rsidRPr="00A05277">
        <w:rPr>
          <w:rFonts w:asciiTheme="minorHAnsi" w:hAnsiTheme="minorHAnsi"/>
          <w:szCs w:val="24"/>
        </w:rPr>
        <w:t>A</w:t>
      </w:r>
      <w:proofErr w:type="gramEnd"/>
      <w:r w:rsidRPr="00A05277">
        <w:rPr>
          <w:rFonts w:asciiTheme="minorHAnsi" w:hAnsiTheme="minorHAnsi"/>
          <w:szCs w:val="24"/>
        </w:rPr>
        <w:t xml:space="preserve"> 900C ZW típusú vágányon járó gumikerekes forgó-kotró géphez</w:t>
      </w:r>
      <w:r>
        <w:rPr>
          <w:rFonts w:asciiTheme="minorHAnsi" w:hAnsiTheme="minorHAnsi"/>
          <w:szCs w:val="24"/>
        </w:rPr>
        <w:t xml:space="preserve"> kerül beszerzésre</w:t>
      </w:r>
      <w:r w:rsidRPr="00A05277">
        <w:rPr>
          <w:rFonts w:asciiTheme="minorHAnsi" w:hAnsiTheme="minorHAnsi"/>
          <w:szCs w:val="24"/>
        </w:rPr>
        <w:t>.</w:t>
      </w:r>
    </w:p>
    <w:p w:rsidR="00C7113F" w:rsidRDefault="00C7113F" w:rsidP="00C7113F">
      <w:pPr>
        <w:rPr>
          <w:rFonts w:asciiTheme="minorHAnsi" w:hAnsiTheme="minorHAnsi"/>
          <w:u w:val="single"/>
        </w:rPr>
      </w:pPr>
    </w:p>
    <w:p w:rsidR="00C7113F" w:rsidRPr="00B81B7F" w:rsidRDefault="00C7113F" w:rsidP="00C7113F">
      <w:pPr>
        <w:ind w:right="71"/>
        <w:jc w:val="both"/>
        <w:rPr>
          <w:rFonts w:asciiTheme="minorHAnsi" w:hAnsiTheme="minorHAnsi"/>
          <w:b/>
          <w:szCs w:val="24"/>
        </w:rPr>
      </w:pPr>
      <w:r w:rsidRPr="00B81B7F">
        <w:rPr>
          <w:rFonts w:asciiTheme="minorHAnsi" w:hAnsiTheme="minorHAnsi"/>
          <w:b/>
          <w:szCs w:val="24"/>
        </w:rPr>
        <w:t>A beszerzendő használt aljcserélő műszaki adatai:</w:t>
      </w:r>
    </w:p>
    <w:p w:rsidR="00C7113F" w:rsidRPr="00B81B7F" w:rsidRDefault="00C7113F" w:rsidP="00C7113F">
      <w:pPr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 w:rsidRPr="00B81B7F">
        <w:rPr>
          <w:rFonts w:asciiTheme="minorHAnsi" w:hAnsiTheme="minorHAnsi"/>
          <w:szCs w:val="24"/>
        </w:rPr>
        <w:t>Hidraulikus aljfogóval szerelt cserélő eszköz.</w:t>
      </w:r>
    </w:p>
    <w:p w:rsidR="00C7113F" w:rsidRPr="00B81B7F" w:rsidRDefault="00C7113F" w:rsidP="00C7113F">
      <w:pPr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 w:rsidRPr="00B81B7F">
        <w:rPr>
          <w:rFonts w:asciiTheme="minorHAnsi" w:hAnsiTheme="minorHAnsi"/>
          <w:szCs w:val="24"/>
        </w:rPr>
        <w:t>Ágyazati anyag kitermelésére és vágányzónából történő kiemelésre alkalmas kanál.</w:t>
      </w:r>
    </w:p>
    <w:p w:rsidR="00C7113F" w:rsidRPr="00B81B7F" w:rsidRDefault="00C7113F" w:rsidP="00C7113F">
      <w:pPr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 w:rsidRPr="00B81B7F">
        <w:rPr>
          <w:rFonts w:asciiTheme="minorHAnsi" w:hAnsiTheme="minorHAnsi"/>
          <w:szCs w:val="24"/>
        </w:rPr>
        <w:t>Az eszköz gyártási éve: min. 2012</w:t>
      </w:r>
    </w:p>
    <w:p w:rsidR="00C7113F" w:rsidRDefault="00C7113F" w:rsidP="00C7113F">
      <w:pPr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 w:rsidRPr="00B81B7F">
        <w:rPr>
          <w:rFonts w:asciiTheme="minorHAnsi" w:hAnsiTheme="minorHAnsi"/>
          <w:szCs w:val="24"/>
        </w:rPr>
        <w:t>Tömeg: min. 1200 kg</w:t>
      </w:r>
    </w:p>
    <w:p w:rsidR="00C7113F" w:rsidRDefault="00C7113F" w:rsidP="00C7113F">
      <w:pPr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Szélesség: min. 2800 mm</w:t>
      </w:r>
    </w:p>
    <w:p w:rsidR="00C7113F" w:rsidRDefault="00C7113F" w:rsidP="00C7113F">
      <w:pPr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Magasság: min. 850 mm</w:t>
      </w:r>
    </w:p>
    <w:p w:rsidR="00C7113F" w:rsidRDefault="00C7113F" w:rsidP="00C7113F">
      <w:pPr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Nyomtáv: 1435 mm</w:t>
      </w:r>
    </w:p>
    <w:p w:rsidR="00C7113F" w:rsidRPr="004E33E1" w:rsidRDefault="00C7113F" w:rsidP="00C7113F">
      <w:pPr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 w:rsidRPr="004E33E1">
        <w:rPr>
          <w:rFonts w:asciiTheme="minorHAnsi" w:hAnsiTheme="minorHAnsi"/>
          <w:szCs w:val="24"/>
        </w:rPr>
        <w:t>Általános műszaki állapot: min. 4 (jó)</w:t>
      </w:r>
    </w:p>
    <w:p w:rsidR="00C7113F" w:rsidRDefault="00C7113F" w:rsidP="00C7113F">
      <w:pPr>
        <w:ind w:left="709" w:right="71"/>
        <w:jc w:val="both"/>
        <w:rPr>
          <w:rFonts w:asciiTheme="minorHAnsi" w:hAnsiTheme="minorHAnsi"/>
          <w:szCs w:val="24"/>
        </w:rPr>
      </w:pPr>
    </w:p>
    <w:p w:rsidR="00C7113F" w:rsidRPr="004E33E1" w:rsidRDefault="00C7113F" w:rsidP="00C7113F">
      <w:pPr>
        <w:ind w:right="71"/>
        <w:jc w:val="both"/>
        <w:rPr>
          <w:rFonts w:asciiTheme="minorHAnsi" w:hAnsiTheme="minorHAnsi"/>
          <w:szCs w:val="24"/>
        </w:rPr>
      </w:pPr>
      <w:r w:rsidRPr="004E33E1">
        <w:rPr>
          <w:rFonts w:asciiTheme="minorHAnsi" w:hAnsiTheme="minorHAnsi"/>
          <w:szCs w:val="24"/>
        </w:rPr>
        <w:t>Gyári dokumentáció szükséges. A rajzon jól azonosítható méretekkel a deformáció, kopás, hiányzó alkatrész meghatározásához.</w:t>
      </w:r>
    </w:p>
    <w:p w:rsidR="00C7113F" w:rsidRPr="004E33E1" w:rsidRDefault="00C7113F" w:rsidP="00C7113F">
      <w:pPr>
        <w:ind w:right="71"/>
        <w:jc w:val="both"/>
        <w:rPr>
          <w:rFonts w:asciiTheme="minorHAnsi" w:hAnsiTheme="minorHAnsi"/>
          <w:szCs w:val="24"/>
        </w:rPr>
      </w:pPr>
      <w:r w:rsidRPr="004E33E1">
        <w:rPr>
          <w:rFonts w:asciiTheme="minorHAnsi" w:hAnsiTheme="minorHAnsi"/>
          <w:szCs w:val="24"/>
        </w:rPr>
        <w:t>Az eltéréseket, hibákat dokumentálni kell a javított helyek jelölésével és a javítás technológiájával.</w:t>
      </w:r>
    </w:p>
    <w:p w:rsidR="00C7113F" w:rsidRPr="004E33E1" w:rsidRDefault="00C7113F" w:rsidP="00C7113F">
      <w:pPr>
        <w:ind w:right="71"/>
        <w:jc w:val="both"/>
        <w:rPr>
          <w:rFonts w:asciiTheme="minorHAnsi" w:hAnsiTheme="minorHAnsi"/>
          <w:szCs w:val="24"/>
        </w:rPr>
      </w:pPr>
      <w:r w:rsidRPr="004E33E1">
        <w:rPr>
          <w:rFonts w:asciiTheme="minorHAnsi" w:hAnsiTheme="minorHAnsi"/>
          <w:szCs w:val="24"/>
        </w:rPr>
        <w:t>Értékelésre kerülő műszaki többlet:</w:t>
      </w:r>
    </w:p>
    <w:p w:rsidR="00C7113F" w:rsidRPr="004E33E1" w:rsidRDefault="00C7113F" w:rsidP="00C7113F">
      <w:pPr>
        <w:numPr>
          <w:ilvl w:val="0"/>
          <w:numId w:val="3"/>
        </w:numPr>
        <w:ind w:right="71"/>
        <w:jc w:val="both"/>
        <w:rPr>
          <w:rFonts w:asciiTheme="minorHAnsi" w:hAnsiTheme="minorHAnsi"/>
          <w:szCs w:val="24"/>
        </w:rPr>
      </w:pPr>
      <w:r w:rsidRPr="004E33E1">
        <w:rPr>
          <w:rFonts w:asciiTheme="minorHAnsi" w:hAnsiTheme="minorHAnsi"/>
          <w:szCs w:val="24"/>
        </w:rPr>
        <w:t>Állítható kitermelési mélység görgős sínre támaszkodó távtartóval.</w:t>
      </w:r>
    </w:p>
    <w:p w:rsidR="00C7113F" w:rsidRPr="004E33E1" w:rsidRDefault="00C7113F" w:rsidP="00C7113F">
      <w:pPr>
        <w:numPr>
          <w:ilvl w:val="0"/>
          <w:numId w:val="3"/>
        </w:numPr>
        <w:ind w:right="71"/>
        <w:jc w:val="both"/>
        <w:rPr>
          <w:rFonts w:asciiTheme="minorHAnsi" w:hAnsiTheme="minorHAnsi"/>
          <w:szCs w:val="24"/>
        </w:rPr>
      </w:pPr>
      <w:r w:rsidRPr="004E33E1">
        <w:rPr>
          <w:rFonts w:asciiTheme="minorHAnsi" w:hAnsiTheme="minorHAnsi"/>
          <w:szCs w:val="24"/>
        </w:rPr>
        <w:t xml:space="preserve">Leszerelhető sínszálakon kívüli kanálrész. </w:t>
      </w:r>
    </w:p>
    <w:p w:rsidR="00C7113F" w:rsidRPr="00952D34" w:rsidRDefault="00C7113F" w:rsidP="00C7113F">
      <w:pPr>
        <w:ind w:right="71"/>
        <w:rPr>
          <w:rFonts w:asciiTheme="minorHAnsi" w:hAnsiTheme="minorHAnsi" w:cstheme="minorHAnsi"/>
          <w:szCs w:val="24"/>
        </w:rPr>
      </w:pPr>
    </w:p>
    <w:p w:rsidR="00F01097" w:rsidRDefault="00F01097">
      <w:bookmarkStart w:id="0" w:name="_GoBack"/>
      <w:bookmarkEnd w:id="0"/>
    </w:p>
    <w:sectPr w:rsidR="00F0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EB8"/>
    <w:multiLevelType w:val="hybridMultilevel"/>
    <w:tmpl w:val="7BB68188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F41B2"/>
    <w:multiLevelType w:val="hybridMultilevel"/>
    <w:tmpl w:val="108E8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0C70"/>
    <w:multiLevelType w:val="hybridMultilevel"/>
    <w:tmpl w:val="A12806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3F"/>
    <w:rsid w:val="00C7113F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71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113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71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113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2016-02-04T12:53:00Z</dcterms:created>
  <dcterms:modified xsi:type="dcterms:W3CDTF">2016-02-04T12:53:00Z</dcterms:modified>
</cp:coreProperties>
</file>