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4D75FF01" wp14:editId="42C497AA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403F76" w:rsidRPr="001F5AE2" w:rsidRDefault="00403F76" w:rsidP="00403F76">
      <w:pPr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1F5AE2">
        <w:rPr>
          <w:rFonts w:ascii="Calibri" w:hAnsi="Calibri"/>
          <w:b/>
          <w:bCs/>
          <w:color w:val="000000"/>
          <w:sz w:val="36"/>
          <w:szCs w:val="36"/>
        </w:rPr>
        <w:t>Járműtükrök és alkatrészeinek</w:t>
      </w:r>
      <w:r w:rsidRPr="001F5AE2">
        <w:rPr>
          <w:rFonts w:ascii="Calibri" w:hAnsi="Calibri"/>
          <w:b/>
          <w:sz w:val="36"/>
          <w:szCs w:val="36"/>
        </w:rPr>
        <w:t xml:space="preserve"> beszerzése </w:t>
      </w:r>
    </w:p>
    <w:p w:rsidR="00403F76" w:rsidRPr="001F5AE2" w:rsidRDefault="00403F76" w:rsidP="00403F76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1F5AE2">
        <w:rPr>
          <w:rFonts w:ascii="Calibri" w:hAnsi="Calibri" w:cs="Calibri"/>
          <w:b/>
          <w:color w:val="000000"/>
          <w:sz w:val="32"/>
          <w:szCs w:val="32"/>
        </w:rPr>
        <w:t xml:space="preserve"> (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BKV Zrt. </w:t>
      </w:r>
      <w:r w:rsidRPr="001F5AE2">
        <w:rPr>
          <w:rFonts w:ascii="Calibri" w:hAnsi="Calibri" w:cs="Calibri"/>
          <w:b/>
          <w:bCs/>
          <w:color w:val="000000"/>
          <w:sz w:val="32"/>
          <w:szCs w:val="32"/>
        </w:rPr>
        <w:t>T-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338</w:t>
      </w:r>
      <w:r w:rsidRPr="001F5AE2">
        <w:rPr>
          <w:rFonts w:ascii="Calibri" w:hAnsi="Calibri" w:cs="Calibri"/>
          <w:b/>
          <w:bCs/>
          <w:color w:val="000000"/>
          <w:sz w:val="32"/>
          <w:szCs w:val="32"/>
        </w:rPr>
        <w:t>/15)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F70C30" w:rsidRPr="00172B96" w:rsidRDefault="00F70C30" w:rsidP="00F70C30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KITÖLTENDŐ MELLÉKLETEK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133CD8" w:rsidRDefault="00133CD8" w:rsidP="00133CD8">
      <w:pPr>
        <w:suppressAutoHyphens/>
        <w:ind w:left="567"/>
        <w:rPr>
          <w:rFonts w:asciiTheme="minorHAnsi" w:hAnsiTheme="minorHAnsi"/>
        </w:rPr>
      </w:pPr>
      <w:bookmarkStart w:id="5" w:name="pr5"/>
      <w:bookmarkStart w:id="6" w:name="pr6"/>
      <w:bookmarkStart w:id="7" w:name="pr7"/>
      <w:bookmarkStart w:id="8" w:name="pr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9" w:name="_Toc143597555"/>
      <w:bookmarkStart w:id="10" w:name="_Toc221860863"/>
      <w:r w:rsidRPr="00172B96">
        <w:rPr>
          <w:rFonts w:asciiTheme="minorHAnsi" w:hAnsiTheme="minorHAnsi"/>
        </w:rPr>
        <w:lastRenderedPageBreak/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9"/>
      <w:bookmarkEnd w:id="10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BKV Zrt. Gazdasági 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Ajánlat </w:t>
            </w:r>
            <w:proofErr w:type="gramStart"/>
            <w:r w:rsidRPr="00172B96">
              <w:rPr>
                <w:rFonts w:asciiTheme="minorHAnsi" w:hAnsiTheme="minorHAnsi"/>
                <w:szCs w:val="24"/>
              </w:rPr>
              <w:t>a</w:t>
            </w:r>
            <w:proofErr w:type="gramEnd"/>
          </w:p>
          <w:p w:rsidR="00432B66" w:rsidRPr="00FE4A47" w:rsidRDefault="00FE4A47" w:rsidP="00FE4A47">
            <w:pPr>
              <w:pStyle w:val="Szvegtrzs3"/>
              <w:rPr>
                <w:rFonts w:asciiTheme="minorHAnsi" w:hAnsiTheme="minorHAnsi"/>
                <w:b/>
                <w:caps/>
                <w:szCs w:val="24"/>
              </w:rPr>
            </w:pPr>
            <w:r>
              <w:rPr>
                <w:rFonts w:asciiTheme="minorHAnsi" w:hAnsiTheme="minorHAnsi"/>
                <w:b/>
                <w:caps/>
                <w:szCs w:val="24"/>
              </w:rPr>
              <w:t xml:space="preserve">           </w:t>
            </w:r>
            <w:r w:rsidR="00432B66" w:rsidRPr="00172B96">
              <w:rPr>
                <w:rFonts w:asciiTheme="minorHAnsi" w:hAnsiTheme="minorHAnsi"/>
                <w:b/>
                <w:caps/>
                <w:szCs w:val="24"/>
              </w:rPr>
              <w:t>„</w:t>
            </w:r>
            <w:r w:rsidRPr="00FE4A47">
              <w:rPr>
                <w:rFonts w:asciiTheme="minorHAnsi" w:hAnsiTheme="minorHAnsi"/>
                <w:b/>
                <w:caps/>
                <w:szCs w:val="24"/>
              </w:rPr>
              <w:t xml:space="preserve">Járműtükrök </w:t>
            </w:r>
            <w:proofErr w:type="gramStart"/>
            <w:r w:rsidRPr="00FE4A47">
              <w:rPr>
                <w:rFonts w:asciiTheme="minorHAnsi" w:hAnsiTheme="minorHAnsi"/>
                <w:b/>
                <w:caps/>
                <w:szCs w:val="24"/>
              </w:rPr>
              <w:t>és</w:t>
            </w:r>
            <w:proofErr w:type="gramEnd"/>
            <w:r w:rsidRPr="00FE4A47">
              <w:rPr>
                <w:rFonts w:asciiTheme="minorHAnsi" w:hAnsiTheme="minorHAnsi"/>
                <w:b/>
                <w:caps/>
                <w:szCs w:val="24"/>
              </w:rPr>
              <w:t xml:space="preserve"> alkatrészeinek beszerzése</w:t>
            </w:r>
            <w:r w:rsidR="00432B66" w:rsidRPr="00172B96">
              <w:rPr>
                <w:rFonts w:asciiTheme="minorHAnsi" w:hAnsiTheme="minorHAnsi" w:cs="Arial"/>
                <w:b/>
                <w:szCs w:val="24"/>
              </w:rPr>
              <w:t>”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tárgyú felhívásra.</w:t>
            </w:r>
          </w:p>
          <w:p w:rsidR="00432B66" w:rsidRPr="00172B96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Eljárást megindító</w:t>
            </w:r>
            <w:r w:rsidRPr="00172B96">
              <w:rPr>
                <w:rFonts w:asciiTheme="minorHAnsi" w:hAnsiTheme="minorHAnsi"/>
                <w:szCs w:val="24"/>
              </w:rPr>
              <w:t xml:space="preserve"> 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72B9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>
              <w:rPr>
                <w:rFonts w:asciiTheme="minorHAnsi" w:hAnsiTheme="minorHAnsi"/>
                <w:b/>
                <w:szCs w:val="24"/>
              </w:rPr>
              <w:t>T-338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/1</w:t>
            </w:r>
            <w:r w:rsidR="00FE4A47">
              <w:rPr>
                <w:rFonts w:asciiTheme="minorHAnsi" w:hAnsiTheme="minorHAnsi"/>
                <w:b/>
                <w:szCs w:val="24"/>
              </w:rPr>
              <w:t>5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FE4A47">
              <w:rPr>
                <w:rFonts w:asciiTheme="minorHAnsi" w:hAnsiTheme="minorHAnsi"/>
                <w:b/>
                <w:szCs w:val="24"/>
              </w:rPr>
              <w:t>2016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2007A2">
              <w:rPr>
                <w:rFonts w:asciiTheme="minorHAnsi" w:hAnsiTheme="minorHAnsi"/>
                <w:b/>
                <w:szCs w:val="24"/>
              </w:rPr>
              <w:t>április 05</w:t>
            </w:r>
            <w:r w:rsidR="00FB67CE">
              <w:rPr>
                <w:rFonts w:asciiTheme="minorHAnsi" w:hAnsiTheme="minorHAnsi"/>
                <w:b/>
                <w:szCs w:val="24"/>
              </w:rPr>
              <w:t>-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án </w:t>
            </w:r>
            <w:r w:rsidR="002007A2">
              <w:rPr>
                <w:rFonts w:asciiTheme="minorHAnsi" w:hAnsiTheme="minorHAnsi"/>
                <w:b/>
                <w:szCs w:val="24"/>
              </w:rPr>
              <w:t>10</w:t>
            </w:r>
            <w:r w:rsidR="00146737">
              <w:rPr>
                <w:rFonts w:asciiTheme="minorHAnsi" w:hAnsiTheme="minorHAnsi"/>
                <w:b/>
                <w:szCs w:val="24"/>
              </w:rPr>
              <w:t>.00 óra</w:t>
            </w:r>
            <w:r w:rsidRPr="00172B9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6522BE" w:rsidRPr="00172B96" w:rsidRDefault="006522BE" w:rsidP="00133CD8">
      <w:pPr>
        <w:ind w:left="567"/>
        <w:rPr>
          <w:rFonts w:asciiTheme="minorHAnsi" w:hAnsiTheme="minorHAnsi"/>
        </w:rPr>
      </w:pPr>
      <w:bookmarkStart w:id="11" w:name="_GoBack"/>
      <w:bookmarkEnd w:id="11"/>
    </w:p>
    <w:p w:rsidR="00A920C5" w:rsidRPr="00172B96" w:rsidRDefault="00A920C5" w:rsidP="00133CD8">
      <w:pPr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485AE9" w:rsidRPr="00172B96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C60E08" w:rsidRDefault="00CB41FC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„E” és „e” illetve </w:t>
      </w:r>
      <w:r w:rsidR="00C60E08">
        <w:rPr>
          <w:rFonts w:asciiTheme="minorHAnsi" w:hAnsiTheme="minorHAnsi"/>
          <w:b/>
        </w:rPr>
        <w:t>„H” ENGEDÉLYEK SZÁMA TÁBLÁZAT</w:t>
      </w:r>
    </w:p>
    <w:p w:rsidR="00C60E08" w:rsidRDefault="00C60E08" w:rsidP="00133CD8">
      <w:pPr>
        <w:rPr>
          <w:rFonts w:asciiTheme="minorHAnsi" w:hAnsiTheme="minorHAnsi"/>
          <w:b/>
        </w:rPr>
      </w:pPr>
    </w:p>
    <w:p w:rsidR="00C60E08" w:rsidRPr="00B240A3" w:rsidRDefault="00C60E08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490C11" w:rsidRPr="00172B96" w:rsidRDefault="00490C11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258"/>
      </w:tblGrid>
      <w:tr w:rsidR="007D0691" w:rsidRPr="00D9406C" w:rsidTr="00F01FDF">
        <w:trPr>
          <w:trHeight w:val="7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900269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B1785B" w:rsidP="00B1785B">
            <w:pPr>
              <w:spacing w:before="24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jánlati érték az első 12 </w:t>
            </w:r>
            <w:proofErr w:type="gramStart"/>
            <w:r w:rsidR="007D0691" w:rsidRPr="007D0691">
              <w:rPr>
                <w:rFonts w:asciiTheme="minorHAnsi" w:hAnsiTheme="minorHAnsi"/>
                <w:szCs w:val="24"/>
              </w:rPr>
              <w:t>hónapra  vonatkozóan</w:t>
            </w:r>
            <w:proofErr w:type="gramEnd"/>
            <w:r w:rsidR="007D0691" w:rsidRPr="007D0691">
              <w:rPr>
                <w:rFonts w:asciiTheme="minorHAnsi" w:hAnsiTheme="minorHAnsi"/>
                <w:szCs w:val="24"/>
              </w:rPr>
              <w:t xml:space="preserve"> összesen   (Ft)</w:t>
            </w:r>
          </w:p>
        </w:tc>
      </w:tr>
      <w:tr w:rsidR="007D0691" w:rsidRPr="000C6CF9" w:rsidTr="00F01FDF">
        <w:trPr>
          <w:trHeight w:val="7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F70C30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7D0691">
              <w:rPr>
                <w:rFonts w:asciiTheme="minorHAnsi" w:hAnsiTheme="minorHAnsi"/>
                <w:color w:val="000000"/>
                <w:szCs w:val="24"/>
              </w:rPr>
              <w:t xml:space="preserve">) rész: </w:t>
            </w:r>
            <w:r w:rsidRPr="00470F75">
              <w:rPr>
                <w:rFonts w:ascii="Calibri" w:hAnsi="Calibri" w:cs="Calibri"/>
                <w:szCs w:val="28"/>
              </w:rPr>
              <w:t>Különféle autóbusz járműtükrök és alkatrészeinek beszerzése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F70C3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D0691" w:rsidRPr="000C6CF9" w:rsidTr="00F01FDF">
        <w:trPr>
          <w:trHeight w:val="7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Del="00834085" w:rsidRDefault="007D0691" w:rsidP="00F70C3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Pr="007D0691">
              <w:rPr>
                <w:rFonts w:asciiTheme="minorHAnsi" w:hAnsiTheme="minorHAnsi"/>
                <w:color w:val="000000"/>
                <w:szCs w:val="24"/>
              </w:rPr>
              <w:t xml:space="preserve">) rész: </w:t>
            </w:r>
            <w:r w:rsidRPr="00470F75">
              <w:rPr>
                <w:rFonts w:ascii="Calibri" w:hAnsi="Calibri" w:cs="Calibri"/>
                <w:szCs w:val="28"/>
              </w:rPr>
              <w:t xml:space="preserve">Van </w:t>
            </w:r>
            <w:proofErr w:type="spellStart"/>
            <w:r w:rsidRPr="00470F75">
              <w:rPr>
                <w:rFonts w:ascii="Calibri" w:hAnsi="Calibri" w:cs="Calibri"/>
                <w:szCs w:val="28"/>
              </w:rPr>
              <w:t>Hool</w:t>
            </w:r>
            <w:proofErr w:type="spellEnd"/>
            <w:r w:rsidRPr="00470F75">
              <w:rPr>
                <w:rFonts w:ascii="Calibri" w:hAnsi="Calibri" w:cs="Calibri"/>
                <w:szCs w:val="28"/>
              </w:rPr>
              <w:t xml:space="preserve"> gyártmányú autóbuszokhoz járműtükrök és alkatrészeinek beszerzése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F70C3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lastRenderedPageBreak/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</w:t>
      </w:r>
      <w:proofErr w:type="spellStart"/>
      <w:r>
        <w:rPr>
          <w:rFonts w:asciiTheme="minorHAnsi" w:hAnsiTheme="minorHAnsi"/>
          <w:szCs w:val="24"/>
        </w:rPr>
        <w:t>pont</w:t>
      </w:r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</w:t>
      </w:r>
      <w:proofErr w:type="spellStart"/>
      <w:r>
        <w:rPr>
          <w:rFonts w:asciiTheme="minorHAnsi" w:hAnsiTheme="minorHAnsi"/>
          <w:szCs w:val="24"/>
        </w:rPr>
        <w:t>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</w:t>
      </w:r>
      <w:proofErr w:type="spellStart"/>
      <w:r w:rsidRPr="00B45A68">
        <w:rPr>
          <w:rFonts w:asciiTheme="minorHAnsi" w:hAnsiTheme="minorHAnsi"/>
          <w:bCs/>
          <w:szCs w:val="24"/>
        </w:rPr>
        <w:t>társaság</w:t>
      </w:r>
      <w:r>
        <w:rPr>
          <w:rFonts w:asciiTheme="minorHAnsi" w:hAnsiTheme="minorHAnsi"/>
          <w:bCs/>
          <w:szCs w:val="24"/>
        </w:rPr>
        <w:t>banközvetetten</w:t>
      </w:r>
      <w:proofErr w:type="spellEnd"/>
      <w:r>
        <w:rPr>
          <w:rFonts w:asciiTheme="minorHAnsi" w:hAnsiTheme="minorHAnsi"/>
          <w:bCs/>
          <w:szCs w:val="24"/>
        </w:rPr>
        <w:t xml:space="preserve">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proofErr w:type="spellStart"/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>ezen</w:t>
            </w:r>
            <w:proofErr w:type="spell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lastRenderedPageBreak/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</w:t>
      </w:r>
      <w:proofErr w:type="gramStart"/>
      <w:r w:rsidRPr="00855E9A">
        <w:rPr>
          <w:rFonts w:ascii="Calibri" w:hAnsi="Calibri" w:cs="Calibri"/>
        </w:rPr>
        <w:t xml:space="preserve">számított 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..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, konszignációs készlet feletti mennyiség, vagy az ajánlati árak táblázatban „0” konszignációs kezdőértékkel szereplő tételek rendelése esetén a beszerzési megrende</w:t>
      </w:r>
      <w:r>
        <w:rPr>
          <w:rFonts w:ascii="Calibri" w:hAnsi="Calibri" w:cs="Calibri"/>
        </w:rPr>
        <w:t>lés kézhezvételétől számított ….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 xml:space="preserve"> (</w:t>
      </w:r>
      <w:r w:rsidRPr="00855E9A">
        <w:rPr>
          <w:rFonts w:ascii="Calibri" w:hAnsi="Calibri" w:cs="Calibri"/>
        </w:rPr>
        <w:t xml:space="preserve">nem lehet több mint </w:t>
      </w:r>
      <w:r>
        <w:rPr>
          <w:rFonts w:ascii="Calibri" w:hAnsi="Calibri" w:cs="Calibri"/>
        </w:rPr>
        <w:t>10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jótállási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>a konszignációs készletről történő jegyzőkönyvezet</w:t>
      </w:r>
      <w:r>
        <w:rPr>
          <w:rFonts w:ascii="Calibri" w:hAnsi="Calibri" w:cs="Calibri"/>
        </w:rPr>
        <w:t xml:space="preserve">t kivételtől </w:t>
      </w:r>
      <w:proofErr w:type="gramStart"/>
      <w:r>
        <w:rPr>
          <w:rFonts w:ascii="Calibri" w:hAnsi="Calibri" w:cs="Calibri"/>
        </w:rPr>
        <w:t>számított ….</w:t>
      </w:r>
      <w:proofErr w:type="gramEnd"/>
      <w:r>
        <w:rPr>
          <w:rFonts w:ascii="Calibri" w:hAnsi="Calibri" w:cs="Calibri"/>
        </w:rPr>
        <w:t xml:space="preserve"> hónap, </w:t>
      </w:r>
      <w:r w:rsidRPr="00855E9A">
        <w:rPr>
          <w:rFonts w:ascii="Calibri" w:hAnsi="Calibri" w:cs="Calibri"/>
        </w:rPr>
        <w:t xml:space="preserve">kilométer korlátozás nélkül </w:t>
      </w:r>
      <w:r>
        <w:rPr>
          <w:rFonts w:ascii="Calibri" w:hAnsi="Calibri" w:cs="Calibri"/>
        </w:rPr>
        <w:t>(</w:t>
      </w:r>
      <w:r w:rsidRPr="00855E9A">
        <w:rPr>
          <w:rFonts w:ascii="Calibri" w:hAnsi="Calibri" w:cs="Calibri"/>
        </w:rPr>
        <w:t xml:space="preserve">nem lehet kevesebb, mint </w:t>
      </w:r>
      <w:r>
        <w:rPr>
          <w:rFonts w:ascii="Calibri" w:hAnsi="Calibri" w:cs="Calibri"/>
        </w:rPr>
        <w:t xml:space="preserve">12 hónap, </w:t>
      </w:r>
      <w:r w:rsidRPr="00855E9A">
        <w:rPr>
          <w:rFonts w:ascii="Calibri" w:hAnsi="Calibri" w:cs="Calibri"/>
        </w:rPr>
        <w:t>kilométer korlátozás nélkül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</w:t>
      </w:r>
      <w:r>
        <w:rPr>
          <w:rFonts w:ascii="Calibri" w:hAnsi="Calibri" w:cs="Calibri"/>
        </w:rPr>
        <w:t>sz visszaszállítását biztosítjuk,</w:t>
      </w:r>
      <w:r w:rsidRPr="00855E9A">
        <w:rPr>
          <w:rFonts w:ascii="Calibri" w:hAnsi="Calibri" w:cs="Calibri"/>
        </w:rPr>
        <w:t xml:space="preserve"> amelyért külön díjazást nem számol</w:t>
      </w:r>
      <w:r>
        <w:rPr>
          <w:rFonts w:ascii="Calibri" w:hAnsi="Calibri" w:cs="Calibri"/>
        </w:rPr>
        <w:t>unk</w:t>
      </w:r>
      <w:r w:rsidRPr="00855E9A">
        <w:rPr>
          <w:rFonts w:ascii="Calibri" w:hAnsi="Calibri" w:cs="Calibri"/>
        </w:rPr>
        <w:t xml:space="preserve"> fel;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170AC4" w:rsidRDefault="00170AC4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C5116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Pr="00172B96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D36420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„E”</w:t>
      </w:r>
      <w:r w:rsidR="001A15B5">
        <w:rPr>
          <w:rFonts w:asciiTheme="minorHAnsi" w:hAnsiTheme="minorHAnsi"/>
          <w:b/>
          <w:caps/>
        </w:rPr>
        <w:t xml:space="preserve">, </w:t>
      </w:r>
      <w:r w:rsidR="001A15B5">
        <w:rPr>
          <w:rFonts w:asciiTheme="minorHAnsi" w:hAnsiTheme="minorHAnsi"/>
          <w:b/>
        </w:rPr>
        <w:t>„</w:t>
      </w:r>
      <w:proofErr w:type="spellStart"/>
      <w:r w:rsidR="001A15B5">
        <w:rPr>
          <w:rFonts w:asciiTheme="minorHAnsi" w:hAnsiTheme="minorHAnsi"/>
          <w:b/>
        </w:rPr>
        <w:t>e</w:t>
      </w:r>
      <w:proofErr w:type="spellEnd"/>
      <w:r w:rsidR="001A15B5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  <w:caps/>
        </w:rPr>
        <w:t xml:space="preserve"> </w:t>
      </w:r>
      <w:r w:rsidR="00FE3977">
        <w:rPr>
          <w:rFonts w:asciiTheme="minorHAnsi" w:hAnsiTheme="minorHAnsi"/>
          <w:b/>
          <w:caps/>
        </w:rPr>
        <w:t>és</w:t>
      </w:r>
      <w:r>
        <w:rPr>
          <w:rFonts w:asciiTheme="minorHAnsi" w:hAnsiTheme="minorHAnsi"/>
          <w:b/>
          <w:caps/>
        </w:rPr>
        <w:t xml:space="preserve"> </w:t>
      </w:r>
      <w:r w:rsidR="008D5DDC">
        <w:rPr>
          <w:rFonts w:asciiTheme="minorHAnsi" w:hAnsiTheme="minorHAnsi"/>
          <w:b/>
          <w:caps/>
        </w:rPr>
        <w:t>„H” engedélyek száma</w:t>
      </w:r>
    </w:p>
    <w:p w:rsidR="008D5DDC" w:rsidRPr="00172B96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8D5DDC" w:rsidRDefault="008D5DDC" w:rsidP="00B240A3"/>
    <w:p w:rsidR="00C5116C" w:rsidRPr="00C5116C" w:rsidRDefault="008D5DD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="0039357A">
        <w:rPr>
          <w:rFonts w:asciiTheme="minorHAnsi" w:hAnsiTheme="minorHAnsi"/>
          <w:b/>
          <w:bCs/>
          <w:szCs w:val="24"/>
        </w:rPr>
        <w:t xml:space="preserve">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ED" w:rsidRDefault="00C237ED">
      <w:r>
        <w:separator/>
      </w:r>
    </w:p>
  </w:endnote>
  <w:endnote w:type="continuationSeparator" w:id="0">
    <w:p w:rsidR="00C237ED" w:rsidRDefault="00C2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Default="009255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5577" w:rsidRDefault="0092557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Pr="00907E7D" w:rsidRDefault="00925577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70C30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70C30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0D" w:rsidRDefault="00BF7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ED" w:rsidRDefault="00C237ED">
      <w:r>
        <w:separator/>
      </w:r>
    </w:p>
  </w:footnote>
  <w:footnote w:type="continuationSeparator" w:id="0">
    <w:p w:rsidR="00C237ED" w:rsidRDefault="00C237ED">
      <w:r>
        <w:continuationSeparator/>
      </w:r>
    </w:p>
  </w:footnote>
  <w:footnote w:id="1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C424B8" w:rsidRDefault="00C424B8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C424B8" w:rsidRDefault="00C424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C14AEA" w:rsidRDefault="00C14AEA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C14AEA" w:rsidRDefault="00C14A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925577" w:rsidRPr="006B64D6" w:rsidRDefault="00925577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0D" w:rsidRDefault="00BF7A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Pr="00326CE8" w:rsidRDefault="0092557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94C6BF5" wp14:editId="23D64E6D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25577" w:rsidRPr="00326CE8" w:rsidRDefault="0092557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="00BF7A0D">
      <w:rPr>
        <w:rFonts w:asciiTheme="minorHAnsi" w:hAnsiTheme="minorHAnsi"/>
        <w:sz w:val="20"/>
      </w:rPr>
      <w:t>BKV Zrt. T-338/15</w:t>
    </w:r>
    <w:r>
      <w:rPr>
        <w:rFonts w:asciiTheme="minorHAnsi" w:hAnsiTheme="minorHAnsi"/>
        <w:sz w:val="20"/>
      </w:rPr>
      <w:t>.</w:t>
    </w:r>
  </w:p>
  <w:p w:rsidR="00925577" w:rsidRDefault="009255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7" w:rsidRDefault="0092557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4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1"/>
  </w:num>
  <w:num w:numId="11">
    <w:abstractNumId w:val="12"/>
  </w:num>
  <w:num w:numId="12">
    <w:abstractNumId w:val="7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22"/>
  </w:num>
  <w:num w:numId="22">
    <w:abstractNumId w:val="4"/>
  </w:num>
  <w:num w:numId="23">
    <w:abstractNumId w:val="26"/>
  </w:num>
  <w:num w:numId="24">
    <w:abstractNumId w:val="11"/>
  </w:num>
  <w:num w:numId="25">
    <w:abstractNumId w:val="5"/>
  </w:num>
  <w:num w:numId="26">
    <w:abstractNumId w:val="33"/>
  </w:num>
  <w:num w:numId="27">
    <w:abstractNumId w:val="15"/>
  </w:num>
  <w:num w:numId="28">
    <w:abstractNumId w:val="30"/>
  </w:num>
  <w:num w:numId="29">
    <w:abstractNumId w:val="10"/>
  </w:num>
  <w:num w:numId="30">
    <w:abstractNumId w:val="18"/>
  </w:num>
  <w:num w:numId="31">
    <w:abstractNumId w:val="9"/>
  </w:num>
  <w:num w:numId="32">
    <w:abstractNumId w:val="25"/>
  </w:num>
  <w:num w:numId="33">
    <w:abstractNumId w:val="16"/>
  </w:num>
  <w:num w:numId="34">
    <w:abstractNumId w:val="28"/>
  </w:num>
  <w:num w:numId="35">
    <w:abstractNumId w:val="29"/>
  </w:num>
  <w:num w:numId="36">
    <w:abstractNumId w:val="6"/>
  </w:num>
  <w:num w:numId="3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5B5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A5D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629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55A"/>
    <w:rsid w:val="00A04EB4"/>
    <w:rsid w:val="00A06458"/>
    <w:rsid w:val="00A069FB"/>
    <w:rsid w:val="00A072B3"/>
    <w:rsid w:val="00A1140C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1194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12F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7ED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0FF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79D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6DA5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C30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4C6-69E0-4F5C-BCE7-582E0C1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1905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15026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Dabasi Ottó</cp:lastModifiedBy>
  <cp:revision>3</cp:revision>
  <cp:lastPrinted>2016-03-18T11:21:00Z</cp:lastPrinted>
  <dcterms:created xsi:type="dcterms:W3CDTF">2016-03-21T14:34:00Z</dcterms:created>
  <dcterms:modified xsi:type="dcterms:W3CDTF">2016-03-21T14:38:00Z</dcterms:modified>
</cp:coreProperties>
</file>