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EB2" w:rsidRPr="00443EB2" w:rsidRDefault="00443EB2" w:rsidP="00443EB2">
      <w:pPr>
        <w:spacing w:after="0" w:line="240" w:lineRule="auto"/>
        <w:rPr>
          <w:sz w:val="24"/>
          <w:szCs w:val="24"/>
        </w:rPr>
      </w:pPr>
      <w:bookmarkStart w:id="0" w:name="_Toc143597564"/>
      <w:bookmarkStart w:id="1" w:name="_GoBack"/>
      <w:bookmarkEnd w:id="1"/>
    </w:p>
    <w:p w:rsidR="00443EB2" w:rsidRDefault="007A6953" w:rsidP="00E11679">
      <w:pPr>
        <w:spacing w:after="0" w:line="240" w:lineRule="auto"/>
        <w:jc w:val="center"/>
        <w:rPr>
          <w:b/>
          <w:sz w:val="24"/>
          <w:szCs w:val="24"/>
        </w:rPr>
      </w:pPr>
      <w:r w:rsidRPr="007A6953">
        <w:rPr>
          <w:b/>
          <w:sz w:val="24"/>
          <w:szCs w:val="24"/>
        </w:rPr>
        <w:t>MELLÉKLETEK</w:t>
      </w:r>
    </w:p>
    <w:p w:rsidR="007A6953" w:rsidRDefault="007A6953" w:rsidP="00443EB2">
      <w:pPr>
        <w:spacing w:after="0" w:line="240" w:lineRule="auto"/>
        <w:rPr>
          <w:b/>
          <w:sz w:val="24"/>
          <w:szCs w:val="24"/>
        </w:rPr>
      </w:pPr>
    </w:p>
    <w:p w:rsidR="007A6953" w:rsidRPr="00443EB2" w:rsidRDefault="007A6953" w:rsidP="007A6953">
      <w:pPr>
        <w:spacing w:after="0" w:line="240" w:lineRule="auto"/>
        <w:rPr>
          <w:sz w:val="24"/>
          <w:szCs w:val="24"/>
        </w:rPr>
      </w:pPr>
      <w:r w:rsidRPr="00443EB2">
        <w:rPr>
          <w:sz w:val="24"/>
          <w:szCs w:val="24"/>
        </w:rPr>
        <w:t>1. sz. melléklet:</w:t>
      </w:r>
    </w:p>
    <w:p w:rsidR="007A6953" w:rsidRPr="00443EB2" w:rsidRDefault="007A6953" w:rsidP="007A6953">
      <w:pPr>
        <w:spacing w:after="0" w:line="240" w:lineRule="auto"/>
        <w:rPr>
          <w:b/>
          <w:caps/>
          <w:sz w:val="24"/>
          <w:szCs w:val="24"/>
        </w:rPr>
      </w:pPr>
      <w:r w:rsidRPr="00443EB2">
        <w:rPr>
          <w:b/>
          <w:caps/>
          <w:sz w:val="24"/>
          <w:szCs w:val="24"/>
        </w:rPr>
        <w:t>FELOLVASÓLAP</w:t>
      </w:r>
    </w:p>
    <w:p w:rsidR="007A6953" w:rsidRPr="00443EB2" w:rsidRDefault="007A6953" w:rsidP="007A6953">
      <w:pPr>
        <w:spacing w:after="0" w:line="240" w:lineRule="auto"/>
        <w:rPr>
          <w:b/>
          <w:caps/>
          <w:sz w:val="24"/>
          <w:szCs w:val="24"/>
        </w:rPr>
      </w:pPr>
    </w:p>
    <w:p w:rsidR="007A6953" w:rsidRPr="00443EB2" w:rsidRDefault="007A6953" w:rsidP="007A6953">
      <w:pPr>
        <w:spacing w:after="0" w:line="240" w:lineRule="auto"/>
        <w:rPr>
          <w:sz w:val="24"/>
          <w:szCs w:val="24"/>
        </w:rPr>
      </w:pPr>
      <w:r w:rsidRPr="00443EB2">
        <w:rPr>
          <w:sz w:val="24"/>
          <w:szCs w:val="24"/>
        </w:rPr>
        <w:t>2. sz. melléklet:</w:t>
      </w:r>
    </w:p>
    <w:p w:rsidR="007A6953" w:rsidRPr="00443EB2" w:rsidRDefault="007A6953" w:rsidP="007A6953">
      <w:pPr>
        <w:spacing w:after="0" w:line="240" w:lineRule="auto"/>
        <w:rPr>
          <w:b/>
          <w:caps/>
          <w:sz w:val="24"/>
          <w:szCs w:val="24"/>
        </w:rPr>
      </w:pPr>
      <w:r w:rsidRPr="00443EB2">
        <w:rPr>
          <w:b/>
          <w:caps/>
          <w:sz w:val="24"/>
          <w:szCs w:val="24"/>
        </w:rPr>
        <w:t>Egységes európai közbeszerzési dokumentum (ESPD)</w:t>
      </w:r>
    </w:p>
    <w:p w:rsidR="007A6953" w:rsidRPr="00443EB2" w:rsidRDefault="007A6953" w:rsidP="007A6953">
      <w:pPr>
        <w:spacing w:after="0" w:line="240" w:lineRule="auto"/>
        <w:rPr>
          <w:b/>
          <w:caps/>
          <w:sz w:val="24"/>
          <w:szCs w:val="24"/>
        </w:rPr>
      </w:pPr>
    </w:p>
    <w:p w:rsidR="007A6953" w:rsidRPr="00443EB2" w:rsidRDefault="007A6953" w:rsidP="007A6953">
      <w:pPr>
        <w:spacing w:after="0" w:line="240" w:lineRule="auto"/>
        <w:rPr>
          <w:sz w:val="24"/>
          <w:szCs w:val="24"/>
        </w:rPr>
      </w:pPr>
      <w:r w:rsidRPr="00443EB2">
        <w:rPr>
          <w:sz w:val="24"/>
          <w:szCs w:val="24"/>
        </w:rPr>
        <w:t>3. sz. melléklet:</w:t>
      </w:r>
    </w:p>
    <w:p w:rsidR="007A6953" w:rsidRPr="00443EB2" w:rsidRDefault="007A6953" w:rsidP="007A6953">
      <w:pPr>
        <w:spacing w:after="0" w:line="240" w:lineRule="auto"/>
        <w:rPr>
          <w:b/>
          <w:caps/>
          <w:sz w:val="24"/>
          <w:szCs w:val="24"/>
        </w:rPr>
      </w:pPr>
      <w:r w:rsidRPr="00443EB2">
        <w:rPr>
          <w:b/>
          <w:caps/>
          <w:sz w:val="24"/>
          <w:szCs w:val="24"/>
        </w:rPr>
        <w:t>Ajánlati Árak táblázat</w:t>
      </w:r>
    </w:p>
    <w:p w:rsidR="007A6953" w:rsidRPr="00443EB2" w:rsidRDefault="007A6953" w:rsidP="007A6953">
      <w:pPr>
        <w:spacing w:after="0" w:line="240" w:lineRule="auto"/>
        <w:rPr>
          <w:sz w:val="24"/>
          <w:szCs w:val="24"/>
        </w:rPr>
      </w:pPr>
    </w:p>
    <w:p w:rsidR="007A6953" w:rsidRPr="00443EB2" w:rsidRDefault="007A6953" w:rsidP="007A6953">
      <w:pPr>
        <w:spacing w:after="0" w:line="240" w:lineRule="auto"/>
        <w:rPr>
          <w:sz w:val="24"/>
          <w:szCs w:val="24"/>
        </w:rPr>
      </w:pPr>
      <w:r w:rsidRPr="00443EB2">
        <w:rPr>
          <w:sz w:val="24"/>
          <w:szCs w:val="24"/>
        </w:rPr>
        <w:t>4. sz. melléklet:</w:t>
      </w:r>
    </w:p>
    <w:p w:rsidR="007A6953" w:rsidRPr="00443EB2" w:rsidRDefault="007A6953" w:rsidP="007A6953">
      <w:pPr>
        <w:spacing w:after="0" w:line="240" w:lineRule="auto"/>
        <w:rPr>
          <w:sz w:val="24"/>
          <w:szCs w:val="24"/>
        </w:rPr>
      </w:pPr>
      <w:r w:rsidRPr="00443EB2">
        <w:rPr>
          <w:b/>
          <w:caps/>
          <w:sz w:val="24"/>
          <w:szCs w:val="24"/>
        </w:rPr>
        <w:t>AJÁNLATTÉTELI NYILATKOZAT</w:t>
      </w:r>
      <w:r w:rsidRPr="00443EB2">
        <w:rPr>
          <w:sz w:val="24"/>
          <w:szCs w:val="24"/>
        </w:rPr>
        <w:t xml:space="preserve"> </w:t>
      </w:r>
    </w:p>
    <w:p w:rsidR="007A6953" w:rsidRPr="00443EB2" w:rsidRDefault="007A6953" w:rsidP="007A6953">
      <w:pPr>
        <w:spacing w:after="0" w:line="240" w:lineRule="auto"/>
        <w:rPr>
          <w:sz w:val="24"/>
          <w:szCs w:val="24"/>
        </w:rPr>
      </w:pPr>
    </w:p>
    <w:p w:rsidR="007A6953" w:rsidRPr="00443EB2" w:rsidRDefault="007A6953" w:rsidP="007A6953">
      <w:pPr>
        <w:spacing w:after="0" w:line="240" w:lineRule="auto"/>
        <w:rPr>
          <w:sz w:val="24"/>
          <w:szCs w:val="24"/>
        </w:rPr>
      </w:pPr>
      <w:r w:rsidRPr="00443EB2">
        <w:rPr>
          <w:sz w:val="24"/>
          <w:szCs w:val="24"/>
        </w:rPr>
        <w:t>5. sz. melléklet:</w:t>
      </w:r>
    </w:p>
    <w:p w:rsidR="007A6953" w:rsidRPr="00443EB2" w:rsidRDefault="007A6953" w:rsidP="007A6953">
      <w:pPr>
        <w:spacing w:after="0" w:line="240" w:lineRule="auto"/>
        <w:rPr>
          <w:b/>
          <w:caps/>
          <w:sz w:val="24"/>
          <w:szCs w:val="24"/>
        </w:rPr>
      </w:pPr>
      <w:r w:rsidRPr="00443EB2">
        <w:rPr>
          <w:b/>
          <w:caps/>
          <w:sz w:val="24"/>
          <w:szCs w:val="24"/>
        </w:rPr>
        <w:t>VISSZAIGAZOLÓ ADATLAP</w:t>
      </w:r>
    </w:p>
    <w:p w:rsidR="007A6953" w:rsidRPr="00443EB2" w:rsidRDefault="007A6953" w:rsidP="007A6953">
      <w:pPr>
        <w:spacing w:after="0" w:line="240" w:lineRule="auto"/>
        <w:rPr>
          <w:sz w:val="24"/>
          <w:szCs w:val="24"/>
        </w:rPr>
      </w:pPr>
    </w:p>
    <w:p w:rsidR="007A6953" w:rsidRPr="00443EB2" w:rsidRDefault="007A6953" w:rsidP="007A6953">
      <w:pPr>
        <w:spacing w:after="0" w:line="240" w:lineRule="auto"/>
        <w:jc w:val="center"/>
        <w:rPr>
          <w:sz w:val="24"/>
          <w:szCs w:val="24"/>
        </w:rPr>
      </w:pPr>
      <w:r w:rsidRPr="00443EB2">
        <w:rPr>
          <w:sz w:val="24"/>
          <w:szCs w:val="24"/>
        </w:rPr>
        <w:t>II.</w:t>
      </w:r>
    </w:p>
    <w:p w:rsidR="007A6953" w:rsidRPr="00443EB2" w:rsidRDefault="007A6953" w:rsidP="007A6953">
      <w:pPr>
        <w:spacing w:after="0" w:line="240" w:lineRule="auto"/>
        <w:jc w:val="center"/>
        <w:rPr>
          <w:sz w:val="24"/>
          <w:szCs w:val="24"/>
        </w:rPr>
      </w:pPr>
      <w:r w:rsidRPr="00443EB2">
        <w:rPr>
          <w:sz w:val="24"/>
          <w:szCs w:val="24"/>
        </w:rPr>
        <w:t>Az eljárás későbbi szakaszában benyújtandó dokumentumok</w:t>
      </w:r>
    </w:p>
    <w:p w:rsidR="007A6953" w:rsidRPr="00443EB2" w:rsidRDefault="007A6953" w:rsidP="007A6953">
      <w:pPr>
        <w:spacing w:after="0" w:line="240" w:lineRule="auto"/>
        <w:rPr>
          <w:spacing w:val="40"/>
          <w:sz w:val="24"/>
          <w:szCs w:val="24"/>
        </w:rPr>
      </w:pPr>
    </w:p>
    <w:p w:rsidR="007A6953" w:rsidRPr="00443EB2" w:rsidRDefault="007A6953" w:rsidP="007A6953">
      <w:pPr>
        <w:spacing w:after="0" w:line="240" w:lineRule="auto"/>
        <w:rPr>
          <w:sz w:val="24"/>
          <w:szCs w:val="24"/>
        </w:rPr>
      </w:pPr>
      <w:r w:rsidRPr="00443EB2">
        <w:rPr>
          <w:sz w:val="24"/>
          <w:szCs w:val="24"/>
        </w:rPr>
        <w:t>6. sz. melléklet:</w:t>
      </w:r>
    </w:p>
    <w:p w:rsidR="007A6953" w:rsidRPr="00443EB2" w:rsidRDefault="007A6953" w:rsidP="007A6953">
      <w:pPr>
        <w:spacing w:after="0" w:line="240" w:lineRule="auto"/>
        <w:rPr>
          <w:b/>
          <w:caps/>
          <w:sz w:val="24"/>
          <w:szCs w:val="24"/>
        </w:rPr>
      </w:pPr>
      <w:r w:rsidRPr="00443EB2">
        <w:rPr>
          <w:b/>
          <w:caps/>
          <w:sz w:val="24"/>
          <w:szCs w:val="24"/>
        </w:rPr>
        <w:t>nyilatkozat a kizáró okok fenn nem állásáról (ajánlattevő, alkalmasság igazolásában résztvevő alvállalkozó vagy más szervezet vonatkozásában</w:t>
      </w:r>
    </w:p>
    <w:p w:rsidR="007A6953" w:rsidRPr="00443EB2" w:rsidRDefault="007A6953" w:rsidP="007A6953">
      <w:pPr>
        <w:spacing w:after="0" w:line="240" w:lineRule="auto"/>
        <w:rPr>
          <w:sz w:val="24"/>
          <w:szCs w:val="24"/>
        </w:rPr>
      </w:pPr>
    </w:p>
    <w:p w:rsidR="007A6953" w:rsidRPr="00443EB2" w:rsidRDefault="007A6953" w:rsidP="007A6953">
      <w:pPr>
        <w:spacing w:after="0" w:line="240" w:lineRule="auto"/>
        <w:rPr>
          <w:sz w:val="24"/>
          <w:szCs w:val="24"/>
        </w:rPr>
      </w:pPr>
      <w:r w:rsidRPr="00443EB2">
        <w:rPr>
          <w:sz w:val="24"/>
          <w:szCs w:val="24"/>
        </w:rPr>
        <w:t>7. sz. melléklet:</w:t>
      </w:r>
    </w:p>
    <w:p w:rsidR="007A6953" w:rsidRPr="00443EB2" w:rsidRDefault="007A6953" w:rsidP="007A6953">
      <w:pPr>
        <w:spacing w:after="0" w:line="240" w:lineRule="auto"/>
        <w:rPr>
          <w:b/>
          <w:caps/>
          <w:sz w:val="24"/>
          <w:szCs w:val="24"/>
        </w:rPr>
      </w:pPr>
      <w:r w:rsidRPr="00443EB2">
        <w:rPr>
          <w:b/>
          <w:caps/>
          <w:sz w:val="24"/>
          <w:szCs w:val="24"/>
        </w:rPr>
        <w:t>NYILATKOZAT a Kbt. 62. § (1) kb) és (kc) pontjaiban foglaltakról</w:t>
      </w:r>
    </w:p>
    <w:p w:rsidR="007A6953" w:rsidRPr="00443EB2" w:rsidRDefault="007A6953" w:rsidP="007A6953">
      <w:pPr>
        <w:spacing w:after="0" w:line="240" w:lineRule="auto"/>
        <w:rPr>
          <w:b/>
          <w:caps/>
          <w:sz w:val="24"/>
          <w:szCs w:val="24"/>
        </w:rPr>
      </w:pPr>
    </w:p>
    <w:p w:rsidR="007A6953" w:rsidRPr="00443EB2" w:rsidRDefault="007A6953" w:rsidP="007A6953">
      <w:pPr>
        <w:spacing w:after="0" w:line="240" w:lineRule="auto"/>
        <w:rPr>
          <w:sz w:val="24"/>
          <w:szCs w:val="24"/>
        </w:rPr>
      </w:pPr>
      <w:r w:rsidRPr="00443EB2">
        <w:rPr>
          <w:sz w:val="24"/>
          <w:szCs w:val="24"/>
        </w:rPr>
        <w:t>8. sz. melléklet:</w:t>
      </w:r>
    </w:p>
    <w:p w:rsidR="007A6953" w:rsidRPr="00443EB2" w:rsidRDefault="007A6953" w:rsidP="007A6953">
      <w:pPr>
        <w:spacing w:after="0" w:line="240" w:lineRule="auto"/>
        <w:rPr>
          <w:b/>
          <w:caps/>
          <w:sz w:val="24"/>
          <w:szCs w:val="24"/>
        </w:rPr>
      </w:pPr>
      <w:r w:rsidRPr="00443EB2">
        <w:rPr>
          <w:b/>
          <w:caps/>
          <w:sz w:val="24"/>
          <w:szCs w:val="24"/>
        </w:rPr>
        <w:t>nYILATKOZAT az árbevételről</w:t>
      </w:r>
    </w:p>
    <w:p w:rsidR="007A6953" w:rsidRPr="00443EB2" w:rsidRDefault="007A6953" w:rsidP="007A6953">
      <w:pPr>
        <w:spacing w:after="0" w:line="240" w:lineRule="auto"/>
        <w:rPr>
          <w:sz w:val="24"/>
          <w:szCs w:val="24"/>
        </w:rPr>
      </w:pPr>
    </w:p>
    <w:p w:rsidR="007A6953" w:rsidRPr="00443EB2" w:rsidRDefault="007A6953" w:rsidP="007A6953">
      <w:pPr>
        <w:spacing w:after="0" w:line="240" w:lineRule="auto"/>
        <w:rPr>
          <w:sz w:val="24"/>
          <w:szCs w:val="24"/>
        </w:rPr>
      </w:pPr>
      <w:r w:rsidRPr="00443EB2">
        <w:rPr>
          <w:sz w:val="24"/>
          <w:szCs w:val="24"/>
        </w:rPr>
        <w:t>9. sz. melléklet:</w:t>
      </w:r>
    </w:p>
    <w:p w:rsidR="007A6953" w:rsidRPr="00443EB2" w:rsidRDefault="007A6953" w:rsidP="007A6953">
      <w:pPr>
        <w:spacing w:after="0" w:line="240" w:lineRule="auto"/>
        <w:rPr>
          <w:b/>
          <w:caps/>
          <w:sz w:val="24"/>
          <w:szCs w:val="24"/>
        </w:rPr>
      </w:pPr>
      <w:r w:rsidRPr="00443EB2">
        <w:rPr>
          <w:b/>
          <w:caps/>
          <w:sz w:val="24"/>
          <w:szCs w:val="24"/>
        </w:rPr>
        <w:t>REFERENCIanyilatkozat</w:t>
      </w:r>
    </w:p>
    <w:p w:rsidR="007A6953" w:rsidRPr="00443EB2" w:rsidRDefault="007A6953" w:rsidP="007A6953">
      <w:pPr>
        <w:spacing w:after="0" w:line="240" w:lineRule="auto"/>
        <w:rPr>
          <w:b/>
          <w:caps/>
          <w:sz w:val="24"/>
          <w:szCs w:val="24"/>
        </w:rPr>
      </w:pPr>
    </w:p>
    <w:p w:rsidR="007A6953" w:rsidRPr="00443EB2" w:rsidRDefault="007A6953" w:rsidP="007A6953">
      <w:pPr>
        <w:spacing w:after="0" w:line="240" w:lineRule="auto"/>
        <w:rPr>
          <w:sz w:val="24"/>
          <w:szCs w:val="24"/>
        </w:rPr>
      </w:pPr>
      <w:r w:rsidRPr="00443EB2">
        <w:rPr>
          <w:sz w:val="24"/>
          <w:szCs w:val="24"/>
        </w:rPr>
        <w:t>10. sz. melléklet:</w:t>
      </w:r>
    </w:p>
    <w:p w:rsidR="007A6953" w:rsidRPr="00443EB2" w:rsidRDefault="007A6953" w:rsidP="007A6953">
      <w:pPr>
        <w:spacing w:after="0" w:line="240" w:lineRule="auto"/>
        <w:rPr>
          <w:b/>
          <w:caps/>
          <w:sz w:val="24"/>
          <w:szCs w:val="24"/>
        </w:rPr>
      </w:pPr>
      <w:r w:rsidRPr="00443EB2">
        <w:rPr>
          <w:b/>
          <w:caps/>
          <w:sz w:val="24"/>
          <w:szCs w:val="24"/>
        </w:rPr>
        <w:t>REFERENCIA IGAZOLÁS</w:t>
      </w:r>
    </w:p>
    <w:p w:rsidR="007A6953" w:rsidRPr="00443EB2" w:rsidRDefault="007A6953" w:rsidP="007A6953">
      <w:pPr>
        <w:spacing w:after="0" w:line="240" w:lineRule="auto"/>
        <w:rPr>
          <w:sz w:val="24"/>
          <w:szCs w:val="24"/>
        </w:rPr>
      </w:pPr>
    </w:p>
    <w:p w:rsidR="007A6953" w:rsidRPr="00443EB2" w:rsidRDefault="007A6953" w:rsidP="007A6953">
      <w:pPr>
        <w:spacing w:after="0" w:line="240" w:lineRule="auto"/>
        <w:rPr>
          <w:sz w:val="24"/>
          <w:szCs w:val="24"/>
        </w:rPr>
      </w:pPr>
      <w:r w:rsidRPr="00443EB2">
        <w:rPr>
          <w:sz w:val="24"/>
          <w:szCs w:val="24"/>
        </w:rPr>
        <w:t>11. sz. melléklet:</w:t>
      </w:r>
    </w:p>
    <w:p w:rsidR="007A6953" w:rsidRPr="00443EB2" w:rsidRDefault="007A6953" w:rsidP="007A6953">
      <w:pPr>
        <w:spacing w:after="0" w:line="240" w:lineRule="auto"/>
        <w:rPr>
          <w:b/>
          <w:sz w:val="24"/>
          <w:szCs w:val="24"/>
        </w:rPr>
      </w:pPr>
      <w:r w:rsidRPr="00974604">
        <w:rPr>
          <w:b/>
          <w:caps/>
          <w:sz w:val="24"/>
          <w:szCs w:val="24"/>
        </w:rPr>
        <w:t>KAPACITÁSAIT RENDELKEZÉSRE BOCSÁTÓ SZERVEZET NYILATKOZATA</w:t>
      </w:r>
    </w:p>
    <w:p w:rsidR="00443EB2" w:rsidRPr="00443EB2" w:rsidRDefault="00443EB2" w:rsidP="00443EB2">
      <w:pPr>
        <w:pageBreakBefore/>
        <w:spacing w:after="0" w:line="240" w:lineRule="auto"/>
        <w:jc w:val="right"/>
        <w:rPr>
          <w:b/>
          <w:sz w:val="24"/>
          <w:szCs w:val="24"/>
        </w:rPr>
      </w:pPr>
      <w:r w:rsidRPr="00443EB2">
        <w:rPr>
          <w:b/>
          <w:sz w:val="24"/>
          <w:szCs w:val="24"/>
        </w:rPr>
        <w:lastRenderedPageBreak/>
        <w:t>1. sz. melléklet</w:t>
      </w:r>
    </w:p>
    <w:bookmarkEnd w:id="0"/>
    <w:p w:rsidR="00443EB2" w:rsidRPr="00443EB2" w:rsidRDefault="00443EB2" w:rsidP="00443EB2">
      <w:pPr>
        <w:spacing w:after="0" w:line="240" w:lineRule="auto"/>
        <w:jc w:val="center"/>
        <w:rPr>
          <w:b/>
          <w:caps/>
          <w:sz w:val="24"/>
          <w:szCs w:val="24"/>
        </w:rPr>
      </w:pPr>
      <w:r w:rsidRPr="00443EB2">
        <w:rPr>
          <w:b/>
          <w:caps/>
          <w:sz w:val="24"/>
          <w:szCs w:val="24"/>
        </w:rPr>
        <w:t>FELOLVASÓLAP</w:t>
      </w:r>
    </w:p>
    <w:p w:rsidR="00443EB2" w:rsidRPr="00443EB2" w:rsidRDefault="00443EB2" w:rsidP="00443EB2">
      <w:pPr>
        <w:spacing w:after="0" w:line="240" w:lineRule="auto"/>
        <w:jc w:val="center"/>
        <w:rPr>
          <w:b/>
          <w:caps/>
          <w:sz w:val="24"/>
          <w:szCs w:val="24"/>
        </w:rPr>
      </w:pPr>
    </w:p>
    <w:p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Ajánlattevő adatai:</w:t>
      </w:r>
    </w:p>
    <w:p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Jelen eljárásban kapcsolattartásra kijelölt személy/szervezet</w:t>
      </w:r>
    </w:p>
    <w:p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Neve, titulusa: </w:t>
      </w:r>
      <w:r w:rsidRPr="00443EB2">
        <w:rPr>
          <w:sz w:val="24"/>
          <w:szCs w:val="24"/>
        </w:rPr>
        <w:tab/>
      </w:r>
    </w:p>
    <w:p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telefonszáma: </w:t>
      </w:r>
      <w:r w:rsidRPr="00443EB2">
        <w:rPr>
          <w:sz w:val="24"/>
          <w:szCs w:val="24"/>
        </w:rPr>
        <w:tab/>
      </w:r>
    </w:p>
    <w:p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fax: </w:t>
      </w:r>
      <w:r w:rsidRPr="00443EB2">
        <w:rPr>
          <w:sz w:val="24"/>
          <w:szCs w:val="24"/>
        </w:rPr>
        <w:tab/>
      </w:r>
    </w:p>
    <w:p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e-mail: </w:t>
      </w:r>
      <w:r w:rsidRPr="00443EB2">
        <w:rPr>
          <w:sz w:val="24"/>
          <w:szCs w:val="24"/>
        </w:rPr>
        <w:tab/>
      </w:r>
    </w:p>
    <w:p w:rsidR="00443EB2" w:rsidRPr="00443EB2" w:rsidRDefault="00443EB2" w:rsidP="00443EB2">
      <w:pPr>
        <w:tabs>
          <w:tab w:val="right" w:leader="dot" w:pos="8505"/>
        </w:tabs>
        <w:spacing w:after="0" w:line="240" w:lineRule="auto"/>
        <w:ind w:left="1800"/>
        <w:rPr>
          <w:sz w:val="24"/>
          <w:szCs w:val="24"/>
        </w:rPr>
      </w:pPr>
    </w:p>
    <w:p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Közös ajánlattétel esetén az ajánlatban részes cégek neve:</w:t>
      </w:r>
    </w:p>
    <w:p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rsidR="00443EB2" w:rsidRPr="00443EB2" w:rsidRDefault="00443EB2" w:rsidP="00443EB2">
      <w:pPr>
        <w:tabs>
          <w:tab w:val="right" w:leader="dot" w:pos="8505"/>
        </w:tabs>
        <w:spacing w:after="0" w:line="240" w:lineRule="auto"/>
        <w:ind w:left="1077"/>
        <w:rPr>
          <w:sz w:val="24"/>
          <w:szCs w:val="24"/>
        </w:rPr>
      </w:pPr>
    </w:p>
    <w:p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Neve:</w:t>
      </w:r>
      <w:r w:rsidRPr="00443EB2">
        <w:rPr>
          <w:sz w:val="24"/>
          <w:szCs w:val="24"/>
        </w:rPr>
        <w:tab/>
      </w:r>
    </w:p>
    <w:p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Székhelye:</w:t>
      </w:r>
      <w:r w:rsidRPr="00443EB2">
        <w:rPr>
          <w:sz w:val="24"/>
          <w:szCs w:val="24"/>
        </w:rPr>
        <w:tab/>
      </w:r>
    </w:p>
    <w:p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Cégjegyzékszáma: ……………………………………………………………..</w:t>
      </w:r>
    </w:p>
    <w:p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Adószáma: ……………………………………………………………………..</w:t>
      </w:r>
    </w:p>
    <w:p w:rsid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Cégjegyzésre jogosult személy neve:</w:t>
      </w:r>
      <w:r w:rsidRPr="00443EB2">
        <w:rPr>
          <w:sz w:val="24"/>
          <w:szCs w:val="24"/>
        </w:rPr>
        <w:tab/>
      </w:r>
    </w:p>
    <w:p w:rsidR="00DD2C4E" w:rsidRPr="00443EB2" w:rsidRDefault="00DD2C4E" w:rsidP="00DD2C4E">
      <w:pPr>
        <w:tabs>
          <w:tab w:val="right" w:leader="dot" w:pos="8505"/>
        </w:tabs>
        <w:spacing w:after="0" w:line="240" w:lineRule="auto"/>
        <w:ind w:left="1080"/>
        <w:jc w:val="both"/>
        <w:rPr>
          <w:sz w:val="24"/>
          <w:szCs w:val="24"/>
        </w:rPr>
      </w:pPr>
    </w:p>
    <w:p w:rsid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 xml:space="preserve">Értékelési szempontok szerinti számszerűsíthető ajánlati adatok: </w:t>
      </w:r>
    </w:p>
    <w:p w:rsidR="00DD2C4E" w:rsidRPr="00443EB2" w:rsidRDefault="00DD2C4E" w:rsidP="00DD2C4E">
      <w:pPr>
        <w:tabs>
          <w:tab w:val="left" w:pos="284"/>
        </w:tabs>
        <w:spacing w:after="0" w:line="240" w:lineRule="auto"/>
        <w:ind w:left="1985"/>
        <w:jc w:val="both"/>
        <w:rPr>
          <w:b/>
          <w:sz w:val="24"/>
          <w:szCs w:val="24"/>
        </w:rPr>
      </w:pPr>
    </w:p>
    <w:tbl>
      <w:tblPr>
        <w:tblW w:w="1000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2"/>
        <w:gridCol w:w="1646"/>
        <w:gridCol w:w="1553"/>
        <w:gridCol w:w="1553"/>
      </w:tblGrid>
      <w:tr w:rsidR="00D23BD6" w:rsidRPr="00443EB2" w:rsidTr="00D23BD6">
        <w:trPr>
          <w:trHeight w:val="714"/>
          <w:jc w:val="center"/>
        </w:trPr>
        <w:tc>
          <w:tcPr>
            <w:tcW w:w="5252" w:type="dxa"/>
            <w:shd w:val="clear" w:color="auto" w:fill="auto"/>
          </w:tcPr>
          <w:p w:rsidR="00D23BD6" w:rsidRPr="00443EB2" w:rsidRDefault="00D23BD6" w:rsidP="00443EB2">
            <w:pPr>
              <w:tabs>
                <w:tab w:val="left" w:pos="284"/>
              </w:tabs>
              <w:spacing w:after="0" w:line="240" w:lineRule="auto"/>
              <w:rPr>
                <w:b/>
                <w:sz w:val="24"/>
                <w:szCs w:val="24"/>
              </w:rPr>
            </w:pPr>
          </w:p>
        </w:tc>
        <w:tc>
          <w:tcPr>
            <w:tcW w:w="1646" w:type="dxa"/>
            <w:shd w:val="clear" w:color="auto" w:fill="auto"/>
            <w:vAlign w:val="center"/>
          </w:tcPr>
          <w:p w:rsidR="00D23BD6" w:rsidRPr="00632C89" w:rsidRDefault="00D23BD6" w:rsidP="00632C89">
            <w:pPr>
              <w:tabs>
                <w:tab w:val="left" w:pos="284"/>
              </w:tabs>
              <w:spacing w:after="0" w:line="240" w:lineRule="auto"/>
              <w:jc w:val="center"/>
              <w:rPr>
                <w:b/>
              </w:rPr>
            </w:pPr>
            <w:r w:rsidRPr="00632C89">
              <w:rPr>
                <w:b/>
              </w:rPr>
              <w:t>Ajánlati összár</w:t>
            </w:r>
          </w:p>
          <w:p w:rsidR="00D23BD6" w:rsidRPr="00632C89" w:rsidRDefault="00D23BD6" w:rsidP="00632C89">
            <w:pPr>
              <w:tabs>
                <w:tab w:val="left" w:pos="284"/>
              </w:tabs>
              <w:spacing w:after="0" w:line="240" w:lineRule="auto"/>
              <w:jc w:val="center"/>
              <w:rPr>
                <w:b/>
              </w:rPr>
            </w:pPr>
            <w:r w:rsidRPr="00632C89">
              <w:rPr>
                <w:b/>
              </w:rPr>
              <w:t>12 hónapra (HUF)</w:t>
            </w:r>
          </w:p>
        </w:tc>
        <w:tc>
          <w:tcPr>
            <w:tcW w:w="1553" w:type="dxa"/>
            <w:shd w:val="clear" w:color="auto" w:fill="auto"/>
            <w:vAlign w:val="center"/>
          </w:tcPr>
          <w:p w:rsidR="00B60068" w:rsidRDefault="00B60068" w:rsidP="00B60068">
            <w:pPr>
              <w:tabs>
                <w:tab w:val="left" w:pos="284"/>
              </w:tabs>
              <w:spacing w:after="0" w:line="240" w:lineRule="auto"/>
              <w:jc w:val="center"/>
              <w:rPr>
                <w:b/>
              </w:rPr>
            </w:pPr>
            <w:r>
              <w:rPr>
                <w:b/>
              </w:rPr>
              <w:t>Vállalt</w:t>
            </w:r>
          </w:p>
          <w:p w:rsidR="00D23BD6" w:rsidRDefault="00B60068" w:rsidP="00B60068">
            <w:pPr>
              <w:tabs>
                <w:tab w:val="left" w:pos="284"/>
              </w:tabs>
              <w:spacing w:after="0" w:line="240" w:lineRule="auto"/>
              <w:jc w:val="center"/>
              <w:rPr>
                <w:b/>
              </w:rPr>
            </w:pPr>
            <w:r>
              <w:rPr>
                <w:b/>
              </w:rPr>
              <w:t>jótállás</w:t>
            </w:r>
          </w:p>
          <w:p w:rsidR="00B60068" w:rsidRPr="00632C89" w:rsidRDefault="00B60068" w:rsidP="00B60068">
            <w:pPr>
              <w:tabs>
                <w:tab w:val="left" w:pos="284"/>
              </w:tabs>
              <w:spacing w:after="0" w:line="240" w:lineRule="auto"/>
              <w:jc w:val="center"/>
              <w:rPr>
                <w:b/>
              </w:rPr>
            </w:pPr>
            <w:r>
              <w:rPr>
                <w:b/>
              </w:rPr>
              <w:t>(hónap)</w:t>
            </w:r>
          </w:p>
        </w:tc>
        <w:tc>
          <w:tcPr>
            <w:tcW w:w="1553" w:type="dxa"/>
          </w:tcPr>
          <w:p w:rsidR="00D23BD6" w:rsidRDefault="00BF5F2C" w:rsidP="00632C89">
            <w:pPr>
              <w:tabs>
                <w:tab w:val="left" w:pos="284"/>
              </w:tabs>
              <w:spacing w:after="0" w:line="240" w:lineRule="auto"/>
              <w:jc w:val="center"/>
              <w:rPr>
                <w:b/>
              </w:rPr>
            </w:pPr>
            <w:r>
              <w:rPr>
                <w:b/>
              </w:rPr>
              <w:t xml:space="preserve">Szállítási </w:t>
            </w:r>
            <w:r w:rsidR="00B60068">
              <w:rPr>
                <w:b/>
              </w:rPr>
              <w:t>határidő</w:t>
            </w:r>
          </w:p>
          <w:p w:rsidR="00B60068" w:rsidRPr="00632C89" w:rsidRDefault="00B60068" w:rsidP="00632C89">
            <w:pPr>
              <w:tabs>
                <w:tab w:val="left" w:pos="284"/>
              </w:tabs>
              <w:spacing w:after="0" w:line="240" w:lineRule="auto"/>
              <w:jc w:val="center"/>
              <w:rPr>
                <w:b/>
              </w:rPr>
            </w:pPr>
            <w:r>
              <w:rPr>
                <w:b/>
              </w:rPr>
              <w:t>(munkanap)</w:t>
            </w:r>
          </w:p>
        </w:tc>
      </w:tr>
      <w:tr w:rsidR="00D23BD6" w:rsidRPr="00443EB2" w:rsidTr="00A65523">
        <w:trPr>
          <w:trHeight w:val="528"/>
          <w:jc w:val="center"/>
        </w:trPr>
        <w:tc>
          <w:tcPr>
            <w:tcW w:w="5252" w:type="dxa"/>
            <w:shd w:val="clear" w:color="auto" w:fill="auto"/>
            <w:vAlign w:val="center"/>
          </w:tcPr>
          <w:p w:rsidR="00D23BD6" w:rsidRPr="00443EB2" w:rsidRDefault="00D23BD6" w:rsidP="00A65523">
            <w:pPr>
              <w:numPr>
                <w:ilvl w:val="0"/>
                <w:numId w:val="21"/>
              </w:numPr>
              <w:spacing w:after="0" w:line="240" w:lineRule="auto"/>
              <w:ind w:left="216" w:hanging="216"/>
              <w:rPr>
                <w:sz w:val="24"/>
                <w:szCs w:val="24"/>
              </w:rPr>
            </w:pPr>
            <w:r w:rsidRPr="00D23BD6">
              <w:rPr>
                <w:sz w:val="24"/>
                <w:szCs w:val="24"/>
              </w:rPr>
              <w:t>Villamos</w:t>
            </w:r>
            <w:r>
              <w:rPr>
                <w:sz w:val="24"/>
                <w:szCs w:val="24"/>
              </w:rPr>
              <w:t>ok</w:t>
            </w:r>
            <w:r w:rsidRPr="00D23BD6">
              <w:rPr>
                <w:sz w:val="24"/>
                <w:szCs w:val="24"/>
              </w:rPr>
              <w:t xml:space="preserve"> kocsiszekrény-, karosszéria-, és belső armatúra elemeinek beszerzése</w:t>
            </w:r>
          </w:p>
        </w:tc>
        <w:tc>
          <w:tcPr>
            <w:tcW w:w="1646" w:type="dxa"/>
            <w:shd w:val="clear" w:color="auto" w:fill="auto"/>
            <w:vAlign w:val="center"/>
          </w:tcPr>
          <w:p w:rsidR="00D23BD6" w:rsidRPr="00443EB2" w:rsidRDefault="00D23BD6" w:rsidP="00A65523">
            <w:pPr>
              <w:tabs>
                <w:tab w:val="left" w:pos="284"/>
              </w:tabs>
              <w:spacing w:after="0" w:line="240" w:lineRule="auto"/>
              <w:jc w:val="center"/>
              <w:rPr>
                <w:b/>
                <w:sz w:val="24"/>
                <w:szCs w:val="24"/>
              </w:rPr>
            </w:pPr>
          </w:p>
        </w:tc>
        <w:tc>
          <w:tcPr>
            <w:tcW w:w="1553" w:type="dxa"/>
            <w:shd w:val="clear" w:color="auto" w:fill="auto"/>
            <w:vAlign w:val="center"/>
          </w:tcPr>
          <w:p w:rsidR="00D23BD6" w:rsidRPr="00443EB2" w:rsidRDefault="00D23BD6" w:rsidP="00A65523">
            <w:pPr>
              <w:tabs>
                <w:tab w:val="left" w:pos="284"/>
              </w:tabs>
              <w:spacing w:after="0" w:line="240" w:lineRule="auto"/>
              <w:jc w:val="center"/>
              <w:rPr>
                <w:b/>
                <w:sz w:val="24"/>
                <w:szCs w:val="24"/>
              </w:rPr>
            </w:pPr>
          </w:p>
        </w:tc>
        <w:tc>
          <w:tcPr>
            <w:tcW w:w="1553" w:type="dxa"/>
            <w:vAlign w:val="center"/>
          </w:tcPr>
          <w:p w:rsidR="00D23BD6" w:rsidRPr="00443EB2" w:rsidRDefault="00D23BD6" w:rsidP="00A65523">
            <w:pPr>
              <w:tabs>
                <w:tab w:val="left" w:pos="284"/>
              </w:tabs>
              <w:spacing w:after="0" w:line="240" w:lineRule="auto"/>
              <w:jc w:val="center"/>
              <w:rPr>
                <w:b/>
                <w:sz w:val="24"/>
                <w:szCs w:val="24"/>
              </w:rPr>
            </w:pPr>
          </w:p>
        </w:tc>
      </w:tr>
      <w:tr w:rsidR="00D23BD6" w:rsidRPr="00443EB2" w:rsidTr="00A65523">
        <w:trPr>
          <w:trHeight w:val="564"/>
          <w:jc w:val="center"/>
        </w:trPr>
        <w:tc>
          <w:tcPr>
            <w:tcW w:w="5252" w:type="dxa"/>
            <w:shd w:val="clear" w:color="auto" w:fill="auto"/>
            <w:vAlign w:val="center"/>
          </w:tcPr>
          <w:p w:rsidR="00D23BD6" w:rsidRPr="00443EB2" w:rsidRDefault="00A65523" w:rsidP="00A65523">
            <w:pPr>
              <w:numPr>
                <w:ilvl w:val="0"/>
                <w:numId w:val="21"/>
              </w:numPr>
              <w:spacing w:after="0" w:line="240" w:lineRule="auto"/>
              <w:ind w:left="216" w:hanging="216"/>
              <w:rPr>
                <w:sz w:val="24"/>
                <w:szCs w:val="24"/>
              </w:rPr>
            </w:pPr>
            <w:r w:rsidRPr="00A65523">
              <w:rPr>
                <w:sz w:val="24"/>
                <w:szCs w:val="24"/>
              </w:rPr>
              <w:t>Combino típusú villamosok belső szerelvényeinek beszerzése</w:t>
            </w:r>
          </w:p>
        </w:tc>
        <w:tc>
          <w:tcPr>
            <w:tcW w:w="1646" w:type="dxa"/>
            <w:shd w:val="clear" w:color="auto" w:fill="auto"/>
            <w:vAlign w:val="center"/>
          </w:tcPr>
          <w:p w:rsidR="00D23BD6" w:rsidRPr="00443EB2" w:rsidRDefault="00D23BD6" w:rsidP="00A65523">
            <w:pPr>
              <w:tabs>
                <w:tab w:val="left" w:pos="284"/>
              </w:tabs>
              <w:spacing w:after="0" w:line="240" w:lineRule="auto"/>
              <w:jc w:val="center"/>
              <w:rPr>
                <w:b/>
                <w:sz w:val="24"/>
                <w:szCs w:val="24"/>
              </w:rPr>
            </w:pPr>
          </w:p>
        </w:tc>
        <w:tc>
          <w:tcPr>
            <w:tcW w:w="1553" w:type="dxa"/>
            <w:shd w:val="clear" w:color="auto" w:fill="auto"/>
            <w:vAlign w:val="center"/>
          </w:tcPr>
          <w:p w:rsidR="00D23BD6" w:rsidRPr="00443EB2" w:rsidRDefault="00D23BD6" w:rsidP="00A65523">
            <w:pPr>
              <w:tabs>
                <w:tab w:val="left" w:pos="284"/>
              </w:tabs>
              <w:spacing w:after="0" w:line="240" w:lineRule="auto"/>
              <w:jc w:val="center"/>
              <w:rPr>
                <w:b/>
                <w:sz w:val="24"/>
                <w:szCs w:val="24"/>
              </w:rPr>
            </w:pPr>
          </w:p>
        </w:tc>
        <w:tc>
          <w:tcPr>
            <w:tcW w:w="1553" w:type="dxa"/>
            <w:vAlign w:val="center"/>
          </w:tcPr>
          <w:p w:rsidR="00D23BD6" w:rsidRPr="00443EB2" w:rsidRDefault="00D23BD6" w:rsidP="00A65523">
            <w:pPr>
              <w:tabs>
                <w:tab w:val="left" w:pos="284"/>
              </w:tabs>
              <w:spacing w:after="0" w:line="240" w:lineRule="auto"/>
              <w:jc w:val="center"/>
              <w:rPr>
                <w:b/>
                <w:sz w:val="24"/>
                <w:szCs w:val="24"/>
              </w:rPr>
            </w:pPr>
          </w:p>
        </w:tc>
      </w:tr>
      <w:tr w:rsidR="00D23BD6" w:rsidRPr="00443EB2" w:rsidTr="00A65523">
        <w:trPr>
          <w:trHeight w:val="564"/>
          <w:jc w:val="center"/>
        </w:trPr>
        <w:tc>
          <w:tcPr>
            <w:tcW w:w="5252" w:type="dxa"/>
            <w:shd w:val="clear" w:color="auto" w:fill="auto"/>
            <w:vAlign w:val="center"/>
          </w:tcPr>
          <w:p w:rsidR="00D23BD6" w:rsidRPr="00443EB2" w:rsidRDefault="00A65523" w:rsidP="00A65523">
            <w:pPr>
              <w:numPr>
                <w:ilvl w:val="0"/>
                <w:numId w:val="21"/>
              </w:numPr>
              <w:spacing w:after="0" w:line="240" w:lineRule="auto"/>
              <w:ind w:left="216" w:hanging="216"/>
              <w:rPr>
                <w:sz w:val="24"/>
                <w:szCs w:val="24"/>
              </w:rPr>
            </w:pPr>
            <w:r w:rsidRPr="00A65523">
              <w:rPr>
                <w:sz w:val="24"/>
                <w:szCs w:val="24"/>
              </w:rPr>
              <w:t>ICS és KCSV7 villamosok kapaszkodóinak és egyéb belső karosszéria-elemeinek beszerzése</w:t>
            </w:r>
          </w:p>
        </w:tc>
        <w:tc>
          <w:tcPr>
            <w:tcW w:w="1646" w:type="dxa"/>
            <w:shd w:val="clear" w:color="auto" w:fill="auto"/>
            <w:vAlign w:val="center"/>
          </w:tcPr>
          <w:p w:rsidR="00D23BD6" w:rsidRPr="00443EB2" w:rsidRDefault="00D23BD6" w:rsidP="00A65523">
            <w:pPr>
              <w:tabs>
                <w:tab w:val="left" w:pos="284"/>
              </w:tabs>
              <w:spacing w:after="0" w:line="240" w:lineRule="auto"/>
              <w:jc w:val="center"/>
              <w:rPr>
                <w:b/>
                <w:sz w:val="24"/>
                <w:szCs w:val="24"/>
              </w:rPr>
            </w:pPr>
          </w:p>
        </w:tc>
        <w:tc>
          <w:tcPr>
            <w:tcW w:w="1553" w:type="dxa"/>
            <w:shd w:val="clear" w:color="auto" w:fill="auto"/>
            <w:vAlign w:val="center"/>
          </w:tcPr>
          <w:p w:rsidR="00D23BD6" w:rsidRPr="00443EB2" w:rsidRDefault="00D23BD6" w:rsidP="00A65523">
            <w:pPr>
              <w:tabs>
                <w:tab w:val="left" w:pos="284"/>
              </w:tabs>
              <w:spacing w:after="0" w:line="240" w:lineRule="auto"/>
              <w:jc w:val="center"/>
              <w:rPr>
                <w:b/>
                <w:sz w:val="24"/>
                <w:szCs w:val="24"/>
              </w:rPr>
            </w:pPr>
          </w:p>
        </w:tc>
        <w:tc>
          <w:tcPr>
            <w:tcW w:w="1553" w:type="dxa"/>
            <w:vAlign w:val="center"/>
          </w:tcPr>
          <w:p w:rsidR="00D23BD6" w:rsidRPr="00443EB2" w:rsidRDefault="00D23BD6" w:rsidP="00A65523">
            <w:pPr>
              <w:tabs>
                <w:tab w:val="left" w:pos="284"/>
              </w:tabs>
              <w:spacing w:after="0" w:line="240" w:lineRule="auto"/>
              <w:jc w:val="center"/>
              <w:rPr>
                <w:b/>
                <w:sz w:val="24"/>
                <w:szCs w:val="24"/>
              </w:rPr>
            </w:pPr>
          </w:p>
        </w:tc>
      </w:tr>
      <w:tr w:rsidR="00D23BD6" w:rsidRPr="00443EB2" w:rsidTr="00A65523">
        <w:trPr>
          <w:trHeight w:val="564"/>
          <w:jc w:val="center"/>
        </w:trPr>
        <w:tc>
          <w:tcPr>
            <w:tcW w:w="5252" w:type="dxa"/>
            <w:shd w:val="clear" w:color="auto" w:fill="auto"/>
            <w:vAlign w:val="center"/>
          </w:tcPr>
          <w:p w:rsidR="00D23BD6" w:rsidRPr="00443EB2" w:rsidRDefault="00BF5F2C" w:rsidP="00A65523">
            <w:pPr>
              <w:numPr>
                <w:ilvl w:val="0"/>
                <w:numId w:val="21"/>
              </w:numPr>
              <w:spacing w:after="0" w:line="240" w:lineRule="auto"/>
              <w:ind w:left="216" w:hanging="216"/>
              <w:rPr>
                <w:sz w:val="24"/>
                <w:szCs w:val="24"/>
              </w:rPr>
            </w:pPr>
            <w:r>
              <w:rPr>
                <w:sz w:val="24"/>
                <w:szCs w:val="24"/>
              </w:rPr>
              <w:t>Homokszóró beszerzése</w:t>
            </w:r>
          </w:p>
        </w:tc>
        <w:tc>
          <w:tcPr>
            <w:tcW w:w="1646" w:type="dxa"/>
            <w:shd w:val="clear" w:color="auto" w:fill="auto"/>
            <w:vAlign w:val="center"/>
          </w:tcPr>
          <w:p w:rsidR="00D23BD6" w:rsidRPr="00443EB2" w:rsidRDefault="00D23BD6" w:rsidP="00A65523">
            <w:pPr>
              <w:tabs>
                <w:tab w:val="left" w:pos="284"/>
              </w:tabs>
              <w:spacing w:after="0" w:line="240" w:lineRule="auto"/>
              <w:jc w:val="center"/>
              <w:rPr>
                <w:b/>
                <w:sz w:val="24"/>
                <w:szCs w:val="24"/>
              </w:rPr>
            </w:pPr>
          </w:p>
        </w:tc>
        <w:tc>
          <w:tcPr>
            <w:tcW w:w="1553" w:type="dxa"/>
            <w:shd w:val="clear" w:color="auto" w:fill="auto"/>
            <w:vAlign w:val="center"/>
          </w:tcPr>
          <w:p w:rsidR="00D23BD6" w:rsidRPr="00443EB2" w:rsidRDefault="00D23BD6" w:rsidP="00A65523">
            <w:pPr>
              <w:tabs>
                <w:tab w:val="left" w:pos="284"/>
              </w:tabs>
              <w:spacing w:after="0" w:line="240" w:lineRule="auto"/>
              <w:jc w:val="center"/>
              <w:rPr>
                <w:b/>
                <w:sz w:val="24"/>
                <w:szCs w:val="24"/>
              </w:rPr>
            </w:pPr>
          </w:p>
        </w:tc>
        <w:tc>
          <w:tcPr>
            <w:tcW w:w="1553" w:type="dxa"/>
            <w:vAlign w:val="center"/>
          </w:tcPr>
          <w:p w:rsidR="00D23BD6" w:rsidRPr="00443EB2" w:rsidRDefault="00D23BD6" w:rsidP="00A65523">
            <w:pPr>
              <w:tabs>
                <w:tab w:val="left" w:pos="284"/>
              </w:tabs>
              <w:spacing w:after="0" w:line="240" w:lineRule="auto"/>
              <w:jc w:val="center"/>
              <w:rPr>
                <w:b/>
                <w:sz w:val="24"/>
                <w:szCs w:val="24"/>
              </w:rPr>
            </w:pPr>
          </w:p>
        </w:tc>
      </w:tr>
    </w:tbl>
    <w:p w:rsidR="00443EB2" w:rsidRPr="00443EB2" w:rsidRDefault="00443EB2" w:rsidP="00443EB2">
      <w:pPr>
        <w:spacing w:after="0" w:line="240" w:lineRule="auto"/>
        <w:ind w:right="-2"/>
        <w:rPr>
          <w:sz w:val="24"/>
          <w:szCs w:val="24"/>
        </w:rPr>
      </w:pPr>
    </w:p>
    <w:p w:rsidR="00443EB2" w:rsidRPr="00443EB2" w:rsidRDefault="00443EB2" w:rsidP="00443EB2">
      <w:pPr>
        <w:spacing w:after="0" w:line="240" w:lineRule="auto"/>
        <w:ind w:right="-2"/>
        <w:rPr>
          <w:sz w:val="24"/>
          <w:szCs w:val="24"/>
        </w:rPr>
      </w:pPr>
      <w:r w:rsidRPr="00443EB2">
        <w:rPr>
          <w:sz w:val="24"/>
          <w:szCs w:val="24"/>
        </w:rPr>
        <w:t>……………………….……., 2016. év……………….. hó …... nap</w:t>
      </w:r>
    </w:p>
    <w:p w:rsidR="00443EB2" w:rsidRPr="00443EB2" w:rsidRDefault="00443EB2" w:rsidP="00443EB2">
      <w:pPr>
        <w:spacing w:after="0" w:line="240" w:lineRule="auto"/>
        <w:ind w:right="-2"/>
        <w:rPr>
          <w:color w:val="000000"/>
          <w:sz w:val="24"/>
          <w:szCs w:val="24"/>
        </w:rPr>
      </w:pPr>
    </w:p>
    <w:p w:rsidR="00443EB2" w:rsidRPr="00443EB2" w:rsidRDefault="00443EB2" w:rsidP="00443EB2">
      <w:pPr>
        <w:tabs>
          <w:tab w:val="center" w:pos="6804"/>
        </w:tabs>
        <w:spacing w:after="0" w:line="240" w:lineRule="auto"/>
        <w:ind w:right="-2"/>
        <w:rPr>
          <w:color w:val="000000"/>
          <w:sz w:val="24"/>
          <w:szCs w:val="24"/>
        </w:rPr>
      </w:pPr>
      <w:r w:rsidRPr="00443EB2">
        <w:rPr>
          <w:color w:val="000000"/>
          <w:sz w:val="24"/>
          <w:szCs w:val="24"/>
        </w:rPr>
        <w:tab/>
        <w:t>…………………………………</w:t>
      </w:r>
      <w:r w:rsidRPr="00443EB2">
        <w:rPr>
          <w:color w:val="000000"/>
          <w:sz w:val="24"/>
          <w:szCs w:val="24"/>
        </w:rPr>
        <w:tab/>
        <w:t>cégszerű aláírás</w:t>
      </w:r>
    </w:p>
    <w:p w:rsidR="00443EB2" w:rsidRPr="00443EB2" w:rsidRDefault="00443EB2" w:rsidP="00443EB2">
      <w:pPr>
        <w:pageBreakBefore/>
        <w:spacing w:after="0" w:line="240" w:lineRule="auto"/>
        <w:jc w:val="right"/>
        <w:rPr>
          <w:b/>
          <w:sz w:val="24"/>
          <w:szCs w:val="24"/>
        </w:rPr>
      </w:pPr>
      <w:r w:rsidRPr="00443EB2">
        <w:rPr>
          <w:b/>
          <w:sz w:val="24"/>
          <w:szCs w:val="24"/>
        </w:rPr>
        <w:t>2. sz. melléklet</w:t>
      </w:r>
    </w:p>
    <w:p w:rsidR="00443EB2" w:rsidRPr="00443EB2" w:rsidRDefault="00443EB2" w:rsidP="00443EB2">
      <w:pPr>
        <w:spacing w:after="0" w:line="240" w:lineRule="auto"/>
        <w:jc w:val="center"/>
        <w:rPr>
          <w:b/>
          <w:sz w:val="24"/>
          <w:szCs w:val="24"/>
        </w:rPr>
      </w:pPr>
    </w:p>
    <w:p w:rsidR="00443EB2" w:rsidRPr="00443EB2" w:rsidRDefault="00443EB2" w:rsidP="00443EB2">
      <w:pPr>
        <w:spacing w:after="0" w:line="240" w:lineRule="auto"/>
        <w:jc w:val="center"/>
        <w:rPr>
          <w:b/>
          <w:sz w:val="24"/>
          <w:szCs w:val="24"/>
        </w:rPr>
      </w:pPr>
    </w:p>
    <w:p w:rsidR="00443EB2" w:rsidRPr="00443EB2" w:rsidRDefault="00443EB2" w:rsidP="00443EB2">
      <w:pPr>
        <w:spacing w:after="0" w:line="240" w:lineRule="auto"/>
        <w:jc w:val="center"/>
        <w:rPr>
          <w:b/>
          <w:sz w:val="24"/>
          <w:szCs w:val="24"/>
        </w:rPr>
      </w:pPr>
    </w:p>
    <w:p w:rsidR="00443EB2" w:rsidRPr="00443EB2" w:rsidRDefault="00443EB2" w:rsidP="00443EB2">
      <w:pPr>
        <w:spacing w:after="0" w:line="240" w:lineRule="auto"/>
        <w:jc w:val="center"/>
        <w:rPr>
          <w:b/>
          <w:sz w:val="24"/>
          <w:szCs w:val="24"/>
        </w:rPr>
      </w:pPr>
    </w:p>
    <w:p w:rsidR="00443EB2" w:rsidRPr="00443EB2" w:rsidRDefault="00443EB2" w:rsidP="00443EB2">
      <w:pPr>
        <w:spacing w:after="0" w:line="240" w:lineRule="auto"/>
        <w:jc w:val="center"/>
        <w:rPr>
          <w:b/>
          <w:sz w:val="24"/>
          <w:szCs w:val="24"/>
        </w:rPr>
      </w:pPr>
    </w:p>
    <w:p w:rsidR="00443EB2" w:rsidRPr="00443EB2" w:rsidRDefault="00443EB2" w:rsidP="00443EB2">
      <w:pPr>
        <w:spacing w:after="0" w:line="240" w:lineRule="auto"/>
        <w:jc w:val="center"/>
        <w:rPr>
          <w:b/>
          <w:sz w:val="24"/>
          <w:szCs w:val="24"/>
        </w:rPr>
      </w:pPr>
    </w:p>
    <w:p w:rsidR="00443EB2" w:rsidRPr="00443EB2" w:rsidRDefault="00443EB2" w:rsidP="00443EB2">
      <w:pPr>
        <w:spacing w:after="0" w:line="240" w:lineRule="auto"/>
        <w:jc w:val="center"/>
        <w:rPr>
          <w:b/>
          <w:sz w:val="24"/>
          <w:szCs w:val="24"/>
        </w:rPr>
      </w:pPr>
    </w:p>
    <w:p w:rsidR="00443EB2" w:rsidRPr="00443EB2" w:rsidRDefault="00443EB2" w:rsidP="00443EB2">
      <w:pPr>
        <w:spacing w:after="0" w:line="240" w:lineRule="auto"/>
        <w:jc w:val="center"/>
        <w:rPr>
          <w:b/>
          <w:sz w:val="24"/>
          <w:szCs w:val="24"/>
        </w:rPr>
      </w:pPr>
    </w:p>
    <w:p w:rsidR="00443EB2" w:rsidRPr="00443EB2" w:rsidRDefault="00443EB2" w:rsidP="00443EB2">
      <w:pPr>
        <w:spacing w:after="0" w:line="240" w:lineRule="auto"/>
        <w:jc w:val="center"/>
        <w:rPr>
          <w:b/>
          <w:sz w:val="24"/>
          <w:szCs w:val="24"/>
        </w:rPr>
      </w:pPr>
    </w:p>
    <w:p w:rsidR="00443EB2" w:rsidRPr="00443EB2" w:rsidRDefault="00443EB2" w:rsidP="00443EB2">
      <w:pPr>
        <w:spacing w:after="0" w:line="240" w:lineRule="auto"/>
        <w:jc w:val="center"/>
        <w:rPr>
          <w:b/>
          <w:sz w:val="24"/>
          <w:szCs w:val="24"/>
        </w:rPr>
      </w:pPr>
      <w:r w:rsidRPr="00443EB2">
        <w:rPr>
          <w:b/>
          <w:sz w:val="24"/>
          <w:szCs w:val="24"/>
        </w:rPr>
        <w:t>A BIZOTTSÁG (EU) 2016/7 VÉGREHAJTÁSI RENDELETE</w:t>
      </w:r>
    </w:p>
    <w:p w:rsidR="00443EB2" w:rsidRPr="00443EB2" w:rsidRDefault="00443EB2" w:rsidP="00443EB2">
      <w:pPr>
        <w:spacing w:after="0" w:line="240" w:lineRule="auto"/>
        <w:jc w:val="center"/>
        <w:rPr>
          <w:b/>
          <w:sz w:val="24"/>
          <w:szCs w:val="24"/>
        </w:rPr>
      </w:pPr>
      <w:r w:rsidRPr="00443EB2">
        <w:rPr>
          <w:b/>
          <w:sz w:val="24"/>
          <w:szCs w:val="24"/>
        </w:rPr>
        <w:t>(2016. január 5.)</w:t>
      </w:r>
    </w:p>
    <w:p w:rsidR="00443EB2" w:rsidRPr="00443EB2" w:rsidRDefault="00443EB2" w:rsidP="00443EB2">
      <w:pPr>
        <w:spacing w:after="0" w:line="240" w:lineRule="auto"/>
        <w:jc w:val="center"/>
        <w:rPr>
          <w:b/>
          <w:sz w:val="24"/>
          <w:szCs w:val="24"/>
        </w:rPr>
      </w:pPr>
      <w:r w:rsidRPr="00443EB2">
        <w:rPr>
          <w:b/>
          <w:sz w:val="24"/>
          <w:szCs w:val="24"/>
        </w:rPr>
        <w:t>az egységes európai közbeszerzési dokumentum formanyomtatványának meghatározásáról</w:t>
      </w:r>
    </w:p>
    <w:p w:rsidR="00443EB2" w:rsidRPr="00443EB2" w:rsidRDefault="00443EB2" w:rsidP="00443EB2">
      <w:pPr>
        <w:spacing w:after="0" w:line="240" w:lineRule="auto"/>
        <w:jc w:val="center"/>
        <w:rPr>
          <w:sz w:val="24"/>
          <w:szCs w:val="24"/>
        </w:rPr>
      </w:pPr>
    </w:p>
    <w:p w:rsidR="00443EB2" w:rsidRPr="00443EB2" w:rsidRDefault="00443EB2" w:rsidP="00443EB2">
      <w:pPr>
        <w:pStyle w:val="Pagedecouverture"/>
        <w:jc w:val="center"/>
        <w:rPr>
          <w:rFonts w:asciiTheme="minorHAnsi" w:hAnsiTheme="minorHAnsi"/>
          <w:b/>
          <w:szCs w:val="24"/>
        </w:rPr>
      </w:pPr>
      <w:r w:rsidRPr="00443EB2">
        <w:rPr>
          <w:rFonts w:asciiTheme="minorHAnsi" w:hAnsiTheme="minorHAnsi"/>
          <w:b/>
          <w:szCs w:val="24"/>
        </w:rPr>
        <w:t>MELLÉKLETEI</w:t>
      </w:r>
    </w:p>
    <w:p w:rsidR="00443EB2" w:rsidRPr="00443EB2" w:rsidRDefault="00443EB2" w:rsidP="00443EB2">
      <w:pPr>
        <w:spacing w:after="0" w:line="240" w:lineRule="auto"/>
        <w:rPr>
          <w:sz w:val="24"/>
          <w:szCs w:val="24"/>
        </w:rPr>
      </w:pPr>
      <w:r w:rsidRPr="00443EB2">
        <w:rPr>
          <w:sz w:val="24"/>
          <w:szCs w:val="24"/>
        </w:rPr>
        <w:br w:type="page"/>
      </w:r>
    </w:p>
    <w:p w:rsidR="00443EB2" w:rsidRPr="00616E32" w:rsidRDefault="00443EB2" w:rsidP="002033F6">
      <w:pPr>
        <w:spacing w:after="0" w:line="240" w:lineRule="auto"/>
        <w:jc w:val="center"/>
      </w:pPr>
    </w:p>
    <w:p w:rsidR="00443EB2" w:rsidRPr="00443EB2" w:rsidRDefault="00443EB2" w:rsidP="002033F6">
      <w:pPr>
        <w:pStyle w:val="Annexetitre"/>
        <w:spacing w:before="0" w:after="0"/>
        <w:rPr>
          <w:u w:val="none"/>
        </w:rPr>
      </w:pPr>
      <w:r w:rsidRPr="00443EB2">
        <w:rPr>
          <w:u w:val="none"/>
        </w:rPr>
        <w:t>1. MELLÉKLET</w:t>
      </w:r>
    </w:p>
    <w:p w:rsidR="00443EB2" w:rsidRPr="00443EB2" w:rsidRDefault="00443EB2" w:rsidP="002033F6">
      <w:pPr>
        <w:spacing w:after="0" w:line="240" w:lineRule="auto"/>
        <w:jc w:val="center"/>
        <w:rPr>
          <w:rFonts w:ascii="Times New Roman" w:hAnsi="Times New Roman" w:cs="Times New Roman"/>
          <w:b/>
        </w:rPr>
      </w:pPr>
      <w:r w:rsidRPr="00443EB2">
        <w:rPr>
          <w:rFonts w:ascii="Times New Roman" w:hAnsi="Times New Roman" w:cs="Times New Roman"/>
          <w:b/>
        </w:rPr>
        <w:t>Kitöltési útmutató</w:t>
      </w:r>
    </w:p>
    <w:p w:rsidR="00443EB2" w:rsidRPr="00443EB2" w:rsidRDefault="00443EB2" w:rsidP="002033F6">
      <w:pPr>
        <w:spacing w:after="0" w:line="240" w:lineRule="auto"/>
        <w:jc w:val="center"/>
        <w:rPr>
          <w:rFonts w:ascii="Times New Roman" w:hAnsi="Times New Roman" w:cs="Times New Roman"/>
        </w:rPr>
      </w:pP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443EB2" w:rsidRDefault="00443EB2" w:rsidP="002033F6">
      <w:pPr>
        <w:spacing w:after="0" w:line="240" w:lineRule="auto"/>
        <w:jc w:val="both"/>
        <w:rPr>
          <w:rFonts w:ascii="Times New Roman" w:hAnsi="Times New Roman" w:cs="Times New Roman"/>
        </w:rPr>
      </w:pP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Fonts w:ascii="Times New Roman" w:hAnsi="Times New Roman" w:cs="Times New Roman"/>
        </w:rPr>
        <w:footnoteReference w:id="1"/>
      </w:r>
      <w:r w:rsidRPr="00443EB2">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443EB2" w:rsidRPr="00443EB2" w:rsidRDefault="00443EB2" w:rsidP="002033F6">
      <w:pPr>
        <w:spacing w:after="0" w:line="240" w:lineRule="auto"/>
        <w:jc w:val="both"/>
        <w:rPr>
          <w:rFonts w:ascii="Times New Roman" w:hAnsi="Times New Roman" w:cs="Times New Roman"/>
        </w:rPr>
      </w:pP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Fonts w:ascii="Times New Roman" w:hAnsi="Times New Roman" w:cs="Times New Roman"/>
        </w:rPr>
        <w:footnoteReference w:id="2"/>
      </w:r>
      <w:r w:rsidRPr="00443EB2">
        <w:rPr>
          <w:rFonts w:ascii="Times New Roman" w:hAnsi="Times New Roman" w:cs="Times New Roman"/>
        </w:rPr>
        <w:t xml:space="preserve"> meg kell adni vagy nem kell megadni azon alvállalkozók tekintetében, amelyek kapacitásait a gazdasági szereplő </w:t>
      </w:r>
      <w:r w:rsidRPr="00443EB2">
        <w:rPr>
          <w:rFonts w:ascii="Times New Roman" w:hAnsi="Times New Roman" w:cs="Times New Roman"/>
          <w:b/>
          <w:i/>
          <w:u w:val="single"/>
        </w:rPr>
        <w:t>nem</w:t>
      </w:r>
      <w:r w:rsidRPr="00443EB2">
        <w:rPr>
          <w:rFonts w:ascii="Times New Roman" w:hAnsi="Times New Roman" w:cs="Times New Roman"/>
        </w:rPr>
        <w:t xml:space="preserve"> veszi igénybe</w:t>
      </w:r>
      <w:r w:rsidRPr="00443EB2">
        <w:rPr>
          <w:rStyle w:val="Lbjegyzet-hivatkozs"/>
          <w:rFonts w:ascii="Times New Roman" w:hAnsi="Times New Roman" w:cs="Times New Roman"/>
        </w:rPr>
        <w:footnoteReference w:id="3"/>
      </w:r>
      <w:r w:rsidRPr="00443EB2">
        <w:rPr>
          <w:rFonts w:ascii="Times New Roman" w:hAnsi="Times New Roman" w:cs="Times New Roman"/>
        </w:rPr>
        <w:t>. Azáltal is megkönnyíthetik a gazdasági szereplők feladatát, hogy ezt az információt közvetlenül az egységes európai közbeszerzési dokumentum elektronikus változatában jelzik, például az ESPD-szolgáltatás felhasználásával (</w:t>
      </w:r>
      <w:r w:rsidRPr="00443EB2">
        <w:rPr>
          <w:rFonts w:ascii="Times New Roman" w:hAnsi="Times New Roman" w:cs="Times New Roman"/>
          <w:sz w:val="21"/>
          <w:szCs w:val="21"/>
        </w:rPr>
        <w:t>https://webgate.acceptance.ec.europa.eu/growth/tools-databases/ecertis2/resources/espd/index.html</w:t>
      </w:r>
      <w:r w:rsidRPr="00443EB2">
        <w:rPr>
          <w:rStyle w:val="Lbjegyzet-hivatkozs"/>
          <w:rFonts w:ascii="Times New Roman" w:hAnsi="Times New Roman" w:cs="Times New Roman"/>
        </w:rPr>
        <w:footnoteReference w:id="4"/>
      </w:r>
      <w:r w:rsidRPr="00443EB2">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443EB2" w:rsidRPr="00443EB2" w:rsidRDefault="00443EB2" w:rsidP="002033F6">
      <w:pPr>
        <w:spacing w:after="0" w:line="240" w:lineRule="auto"/>
        <w:jc w:val="both"/>
        <w:rPr>
          <w:rFonts w:ascii="Times New Roman" w:hAnsi="Times New Roman" w:cs="Times New Roman"/>
        </w:rPr>
      </w:pP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Fonts w:ascii="Times New Roman" w:hAnsi="Times New Roman" w:cs="Times New Roman"/>
        </w:rPr>
        <w:footnoteReference w:id="5"/>
      </w:r>
      <w:r w:rsidRPr="00443EB2">
        <w:rPr>
          <w:rFonts w:ascii="Times New Roman" w:hAnsi="Times New Roman" w:cs="Times New Roman"/>
        </w:rPr>
        <w:t xml:space="preserve"> A keretmegállapodásokon alapuló egyes szerződések kivételével az eljárás nyerteséül kiválasztott ajánlattevőnek be kell nyújtania a naprakész igazolásokat és kiegészítő dokumentumokat. </w:t>
      </w:r>
    </w:p>
    <w:p w:rsidR="00443EB2" w:rsidRPr="00443EB2" w:rsidRDefault="00443EB2" w:rsidP="002033F6">
      <w:pPr>
        <w:spacing w:after="0" w:line="240" w:lineRule="auto"/>
        <w:jc w:val="both"/>
        <w:rPr>
          <w:rFonts w:ascii="Times New Roman" w:hAnsi="Times New Roman" w:cs="Times New Roman"/>
        </w:rPr>
      </w:pPr>
    </w:p>
    <w:p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Fonts w:ascii="Times New Roman" w:hAnsi="Times New Roman" w:cs="Times New Roman"/>
        </w:rPr>
        <w:footnoteReference w:id="6"/>
      </w:r>
      <w:r w:rsidRPr="00443EB2">
        <w:rPr>
          <w:rFonts w:ascii="Times New Roman" w:hAnsi="Times New Roman"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Fonts w:ascii="Times New Roman" w:hAnsi="Times New Roman" w:cs="Times New Roman"/>
        </w:rPr>
        <w:footnoteReference w:id="7"/>
      </w:r>
      <w:r w:rsidRPr="00443EB2">
        <w:rPr>
          <w:rFonts w:ascii="Times New Roman" w:hAnsi="Times New Roman" w:cs="Times New Roman"/>
        </w:rPr>
        <w:t xml:space="preserve"> hatálya alá tartoznak-e.</w:t>
      </w:r>
    </w:p>
    <w:p w:rsidR="00443EB2" w:rsidRPr="00443EB2" w:rsidRDefault="00443EB2" w:rsidP="002033F6">
      <w:pPr>
        <w:spacing w:after="0" w:line="240" w:lineRule="auto"/>
        <w:jc w:val="both"/>
        <w:rPr>
          <w:rFonts w:ascii="Times New Roman" w:hAnsi="Times New Roman" w:cs="Times New Roman"/>
        </w:rPr>
      </w:pP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 w:name="_DV_C2109"/>
      <w:bookmarkStart w:id="3" w:name="_DV_M1384"/>
      <w:bookmarkEnd w:id="2"/>
      <w:bookmarkEnd w:id="3"/>
      <w:r w:rsidRPr="00443EB2">
        <w:rPr>
          <w:rFonts w:ascii="Times New Roman" w:hAnsi="Times New Roman" w:cs="Times New Roman"/>
        </w:rPr>
        <w:t>.</w:t>
      </w:r>
    </w:p>
    <w:p w:rsidR="00443EB2" w:rsidRPr="00443EB2" w:rsidRDefault="00443EB2" w:rsidP="002033F6">
      <w:pPr>
        <w:spacing w:after="0" w:line="240" w:lineRule="auto"/>
        <w:jc w:val="both"/>
        <w:rPr>
          <w:rFonts w:ascii="Times New Roman" w:hAnsi="Times New Roman" w:cs="Times New Roman"/>
        </w:rPr>
      </w:pP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443EB2" w:rsidRPr="00443EB2" w:rsidRDefault="00443EB2" w:rsidP="002033F6">
      <w:pPr>
        <w:spacing w:after="0" w:line="240" w:lineRule="auto"/>
        <w:jc w:val="both"/>
        <w:rPr>
          <w:rFonts w:ascii="Times New Roman" w:hAnsi="Times New Roman" w:cs="Times New Roman"/>
        </w:rPr>
      </w:pP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443EB2" w:rsidRPr="00443EB2" w:rsidRDefault="00443EB2" w:rsidP="002033F6">
      <w:pPr>
        <w:spacing w:after="0" w:line="240" w:lineRule="auto"/>
        <w:jc w:val="both"/>
        <w:rPr>
          <w:rFonts w:ascii="Times New Roman" w:hAnsi="Times New Roman" w:cs="Times New Roman"/>
        </w:rPr>
      </w:pP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irányelv 59. cikke (2) bekezdése második albekezdésének megfelelően az egységes európai közbeszerzési dokumentum kizárólag elektronikus formában fog rendelkezésre állni, azonban ez legkésőbb 2018. április 18-ig halasztható</w:t>
      </w:r>
      <w:r w:rsidRPr="00443EB2">
        <w:rPr>
          <w:rStyle w:val="Lbjegyzet-hivatkozs"/>
          <w:rFonts w:ascii="Times New Roman" w:hAnsi="Times New Roman" w:cs="Times New Roman"/>
        </w:rPr>
        <w:footnoteReference w:id="8"/>
      </w:r>
      <w:r w:rsidRPr="00443EB2">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ESPD-szolgáltatás </w:t>
      </w:r>
      <w:r w:rsidRPr="00443EB2">
        <w:rPr>
          <w:rFonts w:ascii="Times New Roman" w:hAnsi="Times New Roman" w:cs="Times New Roman"/>
          <w:b/>
        </w:rPr>
        <w:t>minden esetben</w:t>
      </w:r>
      <w:r w:rsidRPr="00443EB2">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Fonts w:ascii="Times New Roman" w:hAnsi="Times New Roman" w:cs="Times New Roman"/>
        </w:rPr>
        <w:footnoteReference w:id="9"/>
      </w:r>
      <w:r w:rsidRPr="00443EB2">
        <w:rPr>
          <w:rFonts w:ascii="Times New Roman" w:hAnsi="Times New Roman" w:cs="Times New Roman"/>
        </w:rPr>
        <w:t>.</w:t>
      </w:r>
    </w:p>
    <w:p w:rsidR="00443EB2" w:rsidRPr="00443EB2" w:rsidRDefault="00443EB2" w:rsidP="002033F6">
      <w:pPr>
        <w:spacing w:after="0" w:line="240" w:lineRule="auto"/>
        <w:jc w:val="both"/>
        <w:rPr>
          <w:rFonts w:ascii="Times New Roman" w:hAnsi="Times New Roman" w:cs="Times New Roman"/>
        </w:rPr>
      </w:pP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443EB2" w:rsidRPr="00443EB2" w:rsidRDefault="00443EB2" w:rsidP="002033F6">
      <w:pPr>
        <w:spacing w:after="0" w:line="240" w:lineRule="auto"/>
        <w:jc w:val="both"/>
        <w:rPr>
          <w:rFonts w:ascii="Times New Roman" w:hAnsi="Times New Roman" w:cs="Times New Roman"/>
        </w:rPr>
      </w:pP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Amennyiben a közbeszerzések részekre vannak bontva, </w:t>
      </w:r>
      <w:r w:rsidRPr="00443EB2">
        <w:rPr>
          <w:rFonts w:ascii="Times New Roman" w:hAnsi="Times New Roman" w:cs="Times New Roman"/>
          <w:b/>
        </w:rPr>
        <w:t>és</w:t>
      </w:r>
      <w:r w:rsidRPr="00443EB2">
        <w:rPr>
          <w:rFonts w:ascii="Times New Roman" w:hAnsi="Times New Roman" w:cs="Times New Roman"/>
        </w:rPr>
        <w:t xml:space="preserve"> a kiválasztási szempontok</w:t>
      </w:r>
      <w:r w:rsidRPr="00443EB2">
        <w:rPr>
          <w:rStyle w:val="Lbjegyzet-hivatkozs"/>
          <w:rFonts w:ascii="Times New Roman" w:hAnsi="Times New Roman" w:cs="Times New Roman"/>
        </w:rPr>
        <w:footnoteReference w:id="10"/>
      </w:r>
      <w:r w:rsidRPr="00443EB2">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rsidR="00443EB2" w:rsidRPr="00443EB2" w:rsidRDefault="00443EB2" w:rsidP="002033F6">
      <w:pPr>
        <w:spacing w:after="0" w:line="240" w:lineRule="auto"/>
        <w:jc w:val="both"/>
        <w:rPr>
          <w:rFonts w:ascii="Times New Roman" w:hAnsi="Times New Roman" w:cs="Times New Roman"/>
        </w:rPr>
      </w:pP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nyilatkozatnak emellett tartalmaznia kell, hogy a kiegészítő iratok</w:t>
      </w:r>
      <w:r w:rsidRPr="00443EB2">
        <w:rPr>
          <w:rStyle w:val="Lbjegyzet-hivatkozs"/>
          <w:rFonts w:ascii="Times New Roman" w:hAnsi="Times New Roman" w:cs="Times New Roman"/>
        </w:rPr>
        <w:footnoteReference w:id="11"/>
      </w:r>
      <w:r w:rsidRPr="00443EB2">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443EB2" w:rsidRPr="00443EB2" w:rsidRDefault="00443EB2" w:rsidP="002033F6">
      <w:pPr>
        <w:spacing w:after="0" w:line="240" w:lineRule="auto"/>
        <w:jc w:val="both"/>
        <w:rPr>
          <w:rFonts w:ascii="Times New Roman" w:hAnsi="Times New Roman" w:cs="Times New Roman"/>
        </w:rPr>
      </w:pP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szervek vagy közszolgáltató ajánlatkérők dönthetnek úgy, vagy a tagállamok előírhatják</w:t>
      </w:r>
      <w:r w:rsidRPr="00443EB2">
        <w:rPr>
          <w:rStyle w:val="Lbjegyzet-hivatkozs"/>
          <w:rFonts w:ascii="Times New Roman" w:hAnsi="Times New Roman" w:cs="Times New Roman"/>
        </w:rPr>
        <w:footnoteReference w:id="12"/>
      </w:r>
      <w:r w:rsidRPr="00443EB2">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443EB2" w:rsidRPr="00443EB2" w:rsidRDefault="00443EB2" w:rsidP="002033F6">
      <w:pPr>
        <w:spacing w:after="0" w:line="240" w:lineRule="auto"/>
        <w:jc w:val="both"/>
        <w:rPr>
          <w:rFonts w:ascii="Times New Roman" w:hAnsi="Times New Roman" w:cs="Times New Roman"/>
        </w:rPr>
      </w:pP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443EB2" w:rsidRPr="00443EB2" w:rsidRDefault="00443EB2" w:rsidP="002033F6">
      <w:pPr>
        <w:spacing w:after="0" w:line="240" w:lineRule="auto"/>
        <w:jc w:val="both"/>
        <w:rPr>
          <w:rFonts w:ascii="Times New Roman" w:hAnsi="Times New Roman" w:cs="Times New Roman"/>
        </w:rPr>
      </w:pP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rFonts w:ascii="Times New Roman" w:hAnsi="Times New Roman" w:cs="Times New Roman"/>
          <w:b/>
          <w:i/>
        </w:rPr>
        <w:t xml:space="preserve"> </w:t>
      </w:r>
      <w:r w:rsidRPr="00443EB2">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443EB2">
        <w:rPr>
          <w:rStyle w:val="Lbjegyzet-hivatkozs"/>
          <w:rFonts w:ascii="Times New Roman" w:hAnsi="Times New Roman" w:cs="Times New Roman"/>
          <w:b/>
        </w:rPr>
        <w:footnoteReference w:id="13"/>
      </w:r>
      <w:r w:rsidRPr="00443EB2">
        <w:rPr>
          <w:rFonts w:ascii="Times New Roman" w:hAnsi="Times New Roman"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rFonts w:ascii="Times New Roman" w:hAnsi="Times New Roman" w:cs="Times New Roman"/>
          <w:b/>
          <w:i/>
        </w:rPr>
        <w:t>.</w:t>
      </w:r>
      <w:r w:rsidRPr="00443EB2">
        <w:rPr>
          <w:rFonts w:ascii="Times New Roman" w:hAnsi="Times New Roman" w:cs="Times New Roman"/>
        </w:rPr>
        <w:t xml:space="preserve"> </w:t>
      </w:r>
    </w:p>
    <w:p w:rsidR="00443EB2" w:rsidRPr="00443EB2" w:rsidRDefault="00443EB2" w:rsidP="002033F6">
      <w:pPr>
        <w:spacing w:after="0" w:line="240" w:lineRule="auto"/>
        <w:jc w:val="both"/>
        <w:rPr>
          <w:rFonts w:ascii="Times New Roman" w:hAnsi="Times New Roman" w:cs="Times New Roman"/>
        </w:rPr>
      </w:pP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443EB2" w:rsidRPr="00443EB2" w:rsidRDefault="00443EB2" w:rsidP="002033F6">
      <w:pPr>
        <w:spacing w:after="0" w:line="240" w:lineRule="auto"/>
        <w:jc w:val="both"/>
        <w:rPr>
          <w:rFonts w:ascii="Times New Roman" w:hAnsi="Times New Roman" w:cs="Times New Roman"/>
        </w:rPr>
      </w:pP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Azon gazdasági szereplőnek, amely </w:t>
      </w:r>
      <w:r w:rsidRPr="00443EB2">
        <w:rPr>
          <w:rFonts w:ascii="Times New Roman" w:hAnsi="Times New Roman" w:cs="Times New Roman"/>
          <w:b/>
        </w:rPr>
        <w:t>egyedül</w:t>
      </w:r>
      <w:r w:rsidRPr="00443EB2">
        <w:rPr>
          <w:rFonts w:ascii="Times New Roman" w:hAnsi="Times New Roman" w:cs="Times New Roman"/>
        </w:rPr>
        <w:t xml:space="preserve"> vesz részt és a kiválasztási szempontok teljesítéséhez </w:t>
      </w:r>
      <w:r w:rsidRPr="00443EB2">
        <w:rPr>
          <w:rFonts w:ascii="Times New Roman" w:hAnsi="Times New Roman" w:cs="Times New Roman"/>
          <w:b/>
        </w:rPr>
        <w:t>nem veszi igénybe</w:t>
      </w:r>
      <w:r w:rsidRPr="00443EB2">
        <w:rPr>
          <w:rFonts w:ascii="Times New Roman" w:hAnsi="Times New Roman" w:cs="Times New Roman"/>
        </w:rPr>
        <w:t xml:space="preserve"> más szervezetek kapacitásait, </w:t>
      </w:r>
      <w:r w:rsidRPr="00443EB2">
        <w:rPr>
          <w:rFonts w:ascii="Times New Roman" w:hAnsi="Times New Roman" w:cs="Times New Roman"/>
          <w:b/>
        </w:rPr>
        <w:t>egy</w:t>
      </w:r>
      <w:r w:rsidRPr="00443EB2">
        <w:rPr>
          <w:rFonts w:ascii="Times New Roman" w:hAnsi="Times New Roman" w:cs="Times New Roman"/>
        </w:rPr>
        <w:t xml:space="preserve"> egységes európai közbeszerzési dokumentumot kell kitöltenie. </w:t>
      </w:r>
    </w:p>
    <w:p w:rsidR="00443EB2" w:rsidRPr="00443EB2" w:rsidRDefault="00443EB2" w:rsidP="002033F6">
      <w:pPr>
        <w:spacing w:after="0" w:line="240" w:lineRule="auto"/>
        <w:jc w:val="both"/>
        <w:rPr>
          <w:rFonts w:ascii="Times New Roman" w:hAnsi="Times New Roman" w:cs="Times New Roman"/>
          <w:bCs/>
          <w:iCs/>
        </w:rPr>
      </w:pPr>
    </w:p>
    <w:p w:rsidR="00443EB2" w:rsidRPr="00443EB2" w:rsidRDefault="00443EB2" w:rsidP="002033F6">
      <w:pPr>
        <w:spacing w:after="0" w:line="240" w:lineRule="auto"/>
        <w:jc w:val="both"/>
        <w:rPr>
          <w:rFonts w:ascii="Times New Roman" w:hAnsi="Times New Roman" w:cs="Times New Roman"/>
          <w:b/>
          <w:bCs/>
          <w:iCs/>
        </w:rPr>
      </w:pPr>
      <w:r w:rsidRPr="00443EB2">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rFonts w:ascii="Times New Roman" w:hAnsi="Times New Roman" w:cs="Times New Roman"/>
          <w:b/>
        </w:rPr>
        <w:t>külön</w:t>
      </w:r>
      <w:r w:rsidRPr="00443EB2">
        <w:rPr>
          <w:rFonts w:ascii="Times New Roman" w:hAnsi="Times New Roman" w:cs="Times New Roman"/>
        </w:rPr>
        <w:t xml:space="preserve"> egységes európai közbeszerzési dokumentumot is, amely </w:t>
      </w:r>
      <w:r w:rsidRPr="00443EB2">
        <w:rPr>
          <w:rFonts w:ascii="Times New Roman" w:hAnsi="Times New Roman" w:cs="Times New Roman"/>
          <w:b/>
        </w:rPr>
        <w:t>minden egyes igénybe vett szervezet</w:t>
      </w:r>
      <w:r w:rsidRPr="00443EB2">
        <w:rPr>
          <w:rFonts w:ascii="Times New Roman" w:hAnsi="Times New Roman" w:cs="Times New Roman"/>
        </w:rPr>
        <w:t xml:space="preserve"> vonatkozásában tartalmazza a releváns információkat</w:t>
      </w:r>
      <w:r w:rsidRPr="00443EB2">
        <w:rPr>
          <w:rStyle w:val="Lbjegyzet-hivatkozs"/>
          <w:rFonts w:ascii="Times New Roman" w:hAnsi="Times New Roman" w:cs="Times New Roman"/>
        </w:rPr>
        <w:footnoteReference w:id="14"/>
      </w:r>
      <w:r w:rsidRPr="00443EB2">
        <w:rPr>
          <w:rFonts w:ascii="Times New Roman" w:hAnsi="Times New Roman" w:cs="Times New Roman"/>
        </w:rPr>
        <w:t>.</w:t>
      </w: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Végül, amennyiben a közbeszerzési eljárásban gazdasági szereplők egy csoportja – adott esetben ideiglenes társulás keretében – együttesen vesz részt, a II–V. részben foglalt információk tekintetében </w:t>
      </w:r>
      <w:r w:rsidRPr="00443EB2">
        <w:rPr>
          <w:rFonts w:ascii="Times New Roman" w:hAnsi="Times New Roman" w:cs="Times New Roman"/>
          <w:b/>
        </w:rPr>
        <w:t>minden egyes</w:t>
      </w:r>
      <w:r w:rsidRPr="00443EB2">
        <w:rPr>
          <w:rFonts w:ascii="Times New Roman" w:hAnsi="Times New Roman" w:cs="Times New Roman"/>
        </w:rPr>
        <w:t xml:space="preserve"> részt vevő gazdasági szereplőnek </w:t>
      </w:r>
      <w:r w:rsidRPr="00443EB2">
        <w:rPr>
          <w:rFonts w:ascii="Times New Roman" w:hAnsi="Times New Roman" w:cs="Times New Roman"/>
          <w:b/>
        </w:rPr>
        <w:t>külön egységes európai közbeszerzési dokumentumot</w:t>
      </w:r>
      <w:r w:rsidRPr="00443EB2">
        <w:rPr>
          <w:rFonts w:ascii="Times New Roman" w:hAnsi="Times New Roman" w:cs="Times New Roman"/>
        </w:rPr>
        <w:t xml:space="preserve"> kell benyújtania.</w:t>
      </w:r>
    </w:p>
    <w:p w:rsidR="00443EB2" w:rsidRPr="00443EB2" w:rsidRDefault="00443EB2" w:rsidP="002033F6">
      <w:pPr>
        <w:spacing w:after="0" w:line="240" w:lineRule="auto"/>
        <w:jc w:val="both"/>
        <w:rPr>
          <w:rFonts w:ascii="Times New Roman" w:hAnsi="Times New Roman" w:cs="Times New Roman"/>
        </w:rPr>
      </w:pPr>
    </w:p>
    <w:p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rFonts w:ascii="Times New Roman" w:hAnsi="Times New Roman" w:cs="Times New Roman"/>
          <w:b/>
        </w:rPr>
        <w:t>lehetséges</w:t>
      </w:r>
      <w:r w:rsidRPr="00443EB2">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rsidR="00443EB2" w:rsidRPr="00443EB2" w:rsidRDefault="00443EB2" w:rsidP="002033F6">
      <w:pPr>
        <w:spacing w:after="0" w:line="240" w:lineRule="auto"/>
        <w:jc w:val="both"/>
        <w:rPr>
          <w:rFonts w:ascii="Times New Roman" w:hAnsi="Times New Roman" w:cs="Times New Roman"/>
          <w:bCs/>
          <w:iCs/>
        </w:rPr>
      </w:pPr>
    </w:p>
    <w:p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Fonts w:ascii="Times New Roman" w:hAnsi="Times New Roman" w:cs="Times New Roman"/>
        </w:rPr>
        <w:footnoteReference w:id="15"/>
      </w:r>
      <w:r w:rsidRPr="00443EB2">
        <w:rPr>
          <w:rFonts w:ascii="Times New Roman" w:hAnsi="Times New Roman" w:cs="Times New Roman"/>
        </w:rPr>
        <w:t>.</w:t>
      </w:r>
    </w:p>
    <w:p w:rsidR="00443EB2" w:rsidRPr="00443EB2" w:rsidRDefault="00443EB2" w:rsidP="002033F6">
      <w:pPr>
        <w:spacing w:after="0" w:line="240" w:lineRule="auto"/>
        <w:jc w:val="both"/>
        <w:rPr>
          <w:rFonts w:ascii="Times New Roman" w:hAnsi="Times New Roman" w:cs="Times New Roman"/>
        </w:rPr>
      </w:pPr>
    </w:p>
    <w:p w:rsidR="00443EB2" w:rsidRPr="00443EB2" w:rsidRDefault="00443EB2" w:rsidP="002033F6">
      <w:pPr>
        <w:spacing w:after="0" w:line="240" w:lineRule="auto"/>
        <w:rPr>
          <w:rFonts w:ascii="Times New Roman" w:hAnsi="Times New Roman" w:cs="Times New Roman"/>
        </w:rPr>
      </w:pPr>
    </w:p>
    <w:p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rPr>
        <w:t xml:space="preserve">Olyan közbeszerzési eljárásoknál, amelyekben az eljárást megindító felhívást </w:t>
      </w:r>
      <w:r w:rsidRPr="00443EB2">
        <w:rPr>
          <w:rFonts w:ascii="Times New Roman" w:hAnsi="Times New Roman" w:cs="Times New Roman"/>
          <w:i/>
        </w:rPr>
        <w:t>az Európai Unió Hivatalos Lapjában</w:t>
      </w:r>
      <w:r w:rsidRPr="00443EB2">
        <w:rPr>
          <w:rFonts w:ascii="Times New Roman" w:hAnsi="Times New Roman" w:cs="Times New Roman"/>
        </w:rPr>
        <w:t xml:space="preserve"> tették közzé, a I. részben előírt információ automatikusan megjelenik, </w:t>
      </w:r>
      <w:r w:rsidRPr="00443EB2">
        <w:rPr>
          <w:rFonts w:ascii="Times New Roman" w:hAnsi="Times New Roman" w:cs="Times New Roman"/>
          <w:b/>
        </w:rPr>
        <w:t>feltéve, hogy a fent említett elektronikus ESPD-szolgáltatást használják az egységes európai közbeszerzési dokumentum létrehozásához és kitöltéséhez</w:t>
      </w:r>
      <w:r w:rsidRPr="00443EB2">
        <w:rPr>
          <w:rFonts w:ascii="Times New Roman" w:hAnsi="Times New Roman" w:cs="Times New Roman"/>
        </w:rPr>
        <w:t>.</w:t>
      </w:r>
      <w:r w:rsidRPr="00443EB2">
        <w:rPr>
          <w:rFonts w:ascii="Times New Roman" w:hAnsi="Times New Roman" w:cs="Times New Roman"/>
          <w:b/>
        </w:rPr>
        <w:t xml:space="preserve"> </w:t>
      </w:r>
    </w:p>
    <w:p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rPr>
          <w:rFonts w:ascii="Times New Roman" w:hAnsi="Times New Roman" w:cs="Times New Roman"/>
        </w:rPr>
        <w:t xml:space="preserve">Az egységes európai közbeszerzési dokumentum minden szakaszában az összes egyéb információt a gazdasági szereplőnek kell kitöltenie. </w:t>
      </w:r>
    </w:p>
    <w:p w:rsidR="00443EB2" w:rsidRPr="00443EB2" w:rsidRDefault="00443EB2" w:rsidP="002033F6">
      <w:pPr>
        <w:spacing w:after="0" w:line="240" w:lineRule="auto"/>
        <w:rPr>
          <w:rFonts w:ascii="Times New Roman" w:hAnsi="Times New Roman" w:cs="Times New Roman"/>
        </w:rPr>
      </w:pPr>
    </w:p>
    <w:p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következő részekből és szakaszokból áll:</w:t>
      </w:r>
    </w:p>
    <w:p w:rsidR="00443EB2" w:rsidRPr="00443EB2" w:rsidRDefault="00443EB2" w:rsidP="002033F6">
      <w:pPr>
        <w:pStyle w:val="Tiret0"/>
        <w:spacing w:before="0" w:after="0"/>
        <w:rPr>
          <w:sz w:val="22"/>
        </w:rPr>
      </w:pPr>
      <w:r w:rsidRPr="00443EB2">
        <w:rPr>
          <w:b/>
        </w:rPr>
        <w:t>I. rész: A közbeszerzési eljárásra és az ajánlatkérő szervre vagy a közszolgáltató ajánlatkérőre vonatkozó információk</w:t>
      </w:r>
    </w:p>
    <w:p w:rsidR="00443EB2" w:rsidRPr="00443EB2" w:rsidRDefault="00443EB2" w:rsidP="002033F6">
      <w:pPr>
        <w:pStyle w:val="Tiret0"/>
        <w:numPr>
          <w:ilvl w:val="0"/>
          <w:numId w:val="0"/>
        </w:numPr>
        <w:spacing w:before="0" w:after="0"/>
        <w:ind w:left="850"/>
        <w:rPr>
          <w:sz w:val="22"/>
        </w:rPr>
      </w:pPr>
    </w:p>
    <w:p w:rsidR="00443EB2" w:rsidRPr="00443EB2" w:rsidRDefault="00443EB2" w:rsidP="006F6998">
      <w:pPr>
        <w:pStyle w:val="Tiret0"/>
        <w:numPr>
          <w:ilvl w:val="0"/>
          <w:numId w:val="31"/>
        </w:numPr>
        <w:spacing w:before="0" w:after="0"/>
        <w:rPr>
          <w:sz w:val="22"/>
        </w:rPr>
      </w:pPr>
      <w:r w:rsidRPr="00443EB2">
        <w:rPr>
          <w:b/>
          <w:sz w:val="22"/>
        </w:rPr>
        <w:t>II. rész: A gazdasági szereplőre vonatkozó információk</w:t>
      </w:r>
    </w:p>
    <w:p w:rsidR="00443EB2" w:rsidRPr="00443EB2" w:rsidRDefault="00443EB2" w:rsidP="002033F6">
      <w:pPr>
        <w:pStyle w:val="Tiret0"/>
        <w:numPr>
          <w:ilvl w:val="0"/>
          <w:numId w:val="0"/>
        </w:numPr>
        <w:spacing w:before="0" w:after="0"/>
        <w:ind w:left="850"/>
        <w:rPr>
          <w:sz w:val="22"/>
        </w:rPr>
      </w:pPr>
    </w:p>
    <w:p w:rsidR="00443EB2" w:rsidRPr="00443EB2" w:rsidRDefault="00443EB2" w:rsidP="006F6998">
      <w:pPr>
        <w:pStyle w:val="Tiret0"/>
        <w:numPr>
          <w:ilvl w:val="0"/>
          <w:numId w:val="31"/>
        </w:numPr>
        <w:spacing w:before="0" w:after="0"/>
        <w:rPr>
          <w:b/>
          <w:sz w:val="22"/>
        </w:rPr>
      </w:pPr>
      <w:r w:rsidRPr="00443EB2">
        <w:rPr>
          <w:b/>
          <w:sz w:val="22"/>
        </w:rPr>
        <w:t>III. rész: Kizárási okok:</w:t>
      </w:r>
    </w:p>
    <w:p w:rsidR="00443EB2" w:rsidRPr="00443EB2" w:rsidRDefault="00443EB2" w:rsidP="002033F6">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rsidR="00443EB2" w:rsidRPr="00443EB2" w:rsidRDefault="00443EB2" w:rsidP="006F6998">
      <w:pPr>
        <w:pStyle w:val="Tiret1"/>
        <w:numPr>
          <w:ilvl w:val="0"/>
          <w:numId w:val="32"/>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rFonts w:eastAsia="Calibri"/>
          <w:sz w:val="22"/>
        </w:rPr>
        <w:t>nem jogerős és kötelező határozatok esetén is kötelezővé teheti alkalmazásukat.).</w:t>
      </w:r>
    </w:p>
    <w:p w:rsidR="00443EB2" w:rsidRPr="00443EB2" w:rsidRDefault="00443EB2" w:rsidP="006F6998">
      <w:pPr>
        <w:pStyle w:val="Tiret1"/>
        <w:numPr>
          <w:ilvl w:val="0"/>
          <w:numId w:val="32"/>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rsidR="00443EB2" w:rsidRPr="00443EB2" w:rsidRDefault="00443EB2" w:rsidP="006F6998">
      <w:pPr>
        <w:pStyle w:val="Tiret1"/>
        <w:numPr>
          <w:ilvl w:val="0"/>
          <w:numId w:val="32"/>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rsidR="00443EB2" w:rsidRPr="00443EB2" w:rsidRDefault="00443EB2" w:rsidP="006F6998">
      <w:pPr>
        <w:pStyle w:val="Tiret0"/>
        <w:numPr>
          <w:ilvl w:val="0"/>
          <w:numId w:val="31"/>
        </w:numPr>
        <w:spacing w:before="0" w:after="0"/>
        <w:rPr>
          <w:b/>
          <w:sz w:val="22"/>
        </w:rPr>
      </w:pPr>
      <w:r w:rsidRPr="00443EB2">
        <w:rPr>
          <w:b/>
          <w:sz w:val="22"/>
        </w:rPr>
        <w:t>IV. rész: Kiválasztási kritériumok</w:t>
      </w:r>
      <w:r w:rsidRPr="00443EB2">
        <w:rPr>
          <w:rStyle w:val="Lbjegyzet-hivatkozs"/>
          <w:b/>
          <w:sz w:val="22"/>
        </w:rPr>
        <w:footnoteReference w:id="16"/>
      </w:r>
      <w:r w:rsidRPr="00443EB2">
        <w:rPr>
          <w:b/>
          <w:sz w:val="22"/>
        </w:rPr>
        <w:t>:</w:t>
      </w:r>
    </w:p>
    <w:p w:rsidR="00443EB2" w:rsidRPr="00443EB2" w:rsidRDefault="00443EB2" w:rsidP="006F6998">
      <w:pPr>
        <w:pStyle w:val="Tiret1"/>
        <w:numPr>
          <w:ilvl w:val="0"/>
          <w:numId w:val="32"/>
        </w:numPr>
        <w:spacing w:before="0" w:after="0"/>
        <w:rPr>
          <w:b/>
          <w:sz w:val="22"/>
        </w:rPr>
      </w:pPr>
      <w:r w:rsidRPr="00443EB2">
        <w:rPr>
          <w:b/>
          <w:sz w:val="22"/>
        </w:rPr>
        <w:sym w:font="Symbol" w:char="F061"/>
      </w:r>
      <w:r w:rsidRPr="00443EB2">
        <w:rPr>
          <w:b/>
          <w:sz w:val="22"/>
        </w:rPr>
        <w:t>: Az összes kiválasztási szempont általános jelzése</w:t>
      </w:r>
    </w:p>
    <w:p w:rsidR="00443EB2" w:rsidRPr="00443EB2" w:rsidRDefault="00443EB2" w:rsidP="006F6998">
      <w:pPr>
        <w:pStyle w:val="Tiret1"/>
        <w:numPr>
          <w:ilvl w:val="0"/>
          <w:numId w:val="32"/>
        </w:numPr>
        <w:spacing w:before="0" w:after="0"/>
        <w:rPr>
          <w:sz w:val="22"/>
        </w:rPr>
      </w:pPr>
      <w:r w:rsidRPr="00443EB2">
        <w:rPr>
          <w:b/>
          <w:sz w:val="22"/>
        </w:rPr>
        <w:t>A: Alkalmasság</w:t>
      </w:r>
    </w:p>
    <w:p w:rsidR="00443EB2" w:rsidRPr="00443EB2" w:rsidRDefault="00443EB2" w:rsidP="006F6998">
      <w:pPr>
        <w:pStyle w:val="Tiret1"/>
        <w:numPr>
          <w:ilvl w:val="0"/>
          <w:numId w:val="32"/>
        </w:numPr>
        <w:spacing w:before="0" w:after="0"/>
        <w:rPr>
          <w:sz w:val="22"/>
        </w:rPr>
      </w:pPr>
      <w:r w:rsidRPr="00443EB2">
        <w:rPr>
          <w:b/>
          <w:sz w:val="22"/>
        </w:rPr>
        <w:t>B: Gazdasági és pénzügyi helyzet</w:t>
      </w:r>
    </w:p>
    <w:p w:rsidR="00443EB2" w:rsidRPr="00443EB2" w:rsidRDefault="00443EB2" w:rsidP="006F6998">
      <w:pPr>
        <w:pStyle w:val="Tiret1"/>
        <w:numPr>
          <w:ilvl w:val="0"/>
          <w:numId w:val="32"/>
        </w:numPr>
        <w:spacing w:before="0" w:after="0"/>
        <w:rPr>
          <w:sz w:val="22"/>
        </w:rPr>
      </w:pPr>
      <w:r w:rsidRPr="00443EB2">
        <w:rPr>
          <w:b/>
          <w:sz w:val="22"/>
        </w:rPr>
        <w:t>C: Technikai és szakmai alkalmasság</w:t>
      </w:r>
    </w:p>
    <w:p w:rsidR="00443EB2" w:rsidRDefault="00443EB2" w:rsidP="006F6998">
      <w:pPr>
        <w:pStyle w:val="Tiret1"/>
        <w:numPr>
          <w:ilvl w:val="0"/>
          <w:numId w:val="32"/>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rsidR="00443EB2" w:rsidRPr="00443EB2" w:rsidRDefault="00443EB2" w:rsidP="002033F6">
      <w:pPr>
        <w:pStyle w:val="Tiret1"/>
        <w:numPr>
          <w:ilvl w:val="0"/>
          <w:numId w:val="0"/>
        </w:numPr>
        <w:spacing w:before="0" w:after="0"/>
        <w:ind w:left="1417"/>
        <w:jc w:val="left"/>
        <w:rPr>
          <w:b/>
          <w:sz w:val="22"/>
        </w:rPr>
      </w:pPr>
    </w:p>
    <w:p w:rsidR="00443EB2" w:rsidRDefault="00443EB2" w:rsidP="006F6998">
      <w:pPr>
        <w:pStyle w:val="Tiret0"/>
        <w:numPr>
          <w:ilvl w:val="0"/>
          <w:numId w:val="31"/>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rsidR="00443EB2" w:rsidRPr="00443EB2" w:rsidRDefault="00443EB2" w:rsidP="002033F6">
      <w:pPr>
        <w:pStyle w:val="Tiret0"/>
        <w:numPr>
          <w:ilvl w:val="0"/>
          <w:numId w:val="0"/>
        </w:numPr>
        <w:spacing w:before="0" w:after="0"/>
        <w:ind w:left="850"/>
        <w:jc w:val="left"/>
        <w:rPr>
          <w:b/>
          <w:sz w:val="22"/>
        </w:rPr>
      </w:pPr>
    </w:p>
    <w:p w:rsidR="00443EB2" w:rsidRPr="00443EB2" w:rsidRDefault="00443EB2" w:rsidP="006F6998">
      <w:pPr>
        <w:pStyle w:val="Tiret0"/>
        <w:numPr>
          <w:ilvl w:val="0"/>
          <w:numId w:val="31"/>
        </w:numPr>
        <w:spacing w:before="0" w:after="0"/>
        <w:jc w:val="left"/>
        <w:rPr>
          <w:b/>
          <w:sz w:val="22"/>
        </w:rPr>
      </w:pPr>
      <w:r w:rsidRPr="00443EB2">
        <w:rPr>
          <w:b/>
          <w:sz w:val="22"/>
        </w:rPr>
        <w:t>VI. rész: Záró nyilatkozat</w:t>
      </w:r>
    </w:p>
    <w:p w:rsidR="00443EB2" w:rsidRPr="00443EB2" w:rsidRDefault="00443EB2" w:rsidP="002033F6">
      <w:pPr>
        <w:pStyle w:val="Annexetitre"/>
        <w:spacing w:before="0" w:after="0"/>
        <w:rPr>
          <w:sz w:val="22"/>
          <w:u w:val="none"/>
        </w:rPr>
      </w:pPr>
      <w:r w:rsidRPr="00443EB2">
        <w:rPr>
          <w:sz w:val="22"/>
          <w:u w:val="none"/>
        </w:rPr>
        <w:br w:type="page"/>
        <w:t>2. MELLÉKLET</w:t>
      </w:r>
    </w:p>
    <w:p w:rsidR="00443EB2" w:rsidRPr="00443EB2" w:rsidRDefault="00443EB2" w:rsidP="002033F6">
      <w:pPr>
        <w:pStyle w:val="Annexetitre"/>
        <w:spacing w:before="0" w:after="0"/>
        <w:rPr>
          <w:caps/>
          <w:sz w:val="22"/>
          <w:u w:val="none"/>
        </w:rPr>
      </w:pPr>
      <w:r w:rsidRPr="00443EB2">
        <w:rPr>
          <w:caps/>
          <w:sz w:val="22"/>
          <w:u w:val="none"/>
        </w:rPr>
        <w:t>Az egységes európai közbeszerzési dokumentum formanyomtatványa</w:t>
      </w:r>
    </w:p>
    <w:p w:rsidR="00443EB2" w:rsidRDefault="00443EB2" w:rsidP="006F6998">
      <w:pPr>
        <w:pStyle w:val="ChapterTitle"/>
        <w:numPr>
          <w:ilvl w:val="0"/>
          <w:numId w:val="55"/>
        </w:numPr>
        <w:spacing w:before="0" w:after="0"/>
        <w:rPr>
          <w:sz w:val="22"/>
        </w:rPr>
      </w:pPr>
      <w:r w:rsidRPr="00443EB2">
        <w:rPr>
          <w:sz w:val="22"/>
        </w:rPr>
        <w:t>rész: A közbeszerzési eljárásra és az ajánlatkérő szervre vagy a közszolgáltató ajánlatkérőre vonatkozó információk</w:t>
      </w:r>
    </w:p>
    <w:p w:rsidR="002033F6" w:rsidRPr="002033F6" w:rsidRDefault="002033F6" w:rsidP="002033F6">
      <w:pPr>
        <w:pStyle w:val="Listaszerbekezds"/>
        <w:ind w:left="1080"/>
        <w:rPr>
          <w:lang w:eastAsia="en-GB"/>
        </w:rPr>
      </w:pPr>
    </w:p>
    <w:p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Olyan közbeszerzési eljárásoknál, amelyekben az eljárást megindító felhívást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tették közzé, az I. részben előírt információ automatikusan beolvasásra kerül,</w:t>
      </w:r>
      <w:r w:rsidRPr="00443EB2">
        <w:rPr>
          <w:rFonts w:ascii="Times New Roman" w:hAnsi="Times New Roman" w:cs="Times New Roman"/>
        </w:rPr>
        <w:t xml:space="preserve"> </w:t>
      </w:r>
      <w:r w:rsidRPr="00443EB2">
        <w:rPr>
          <w:rFonts w:ascii="Times New Roman" w:hAnsi="Times New Roman" w:cs="Times New Roman"/>
          <w:b/>
        </w:rPr>
        <w:t>feltéve, hogy a fent említett elektronikus ESPD-szolgáltatást</w:t>
      </w:r>
      <w:r w:rsidRPr="00443EB2">
        <w:rPr>
          <w:rStyle w:val="Lbjegyzet-hivatkozs"/>
          <w:rFonts w:ascii="Times New Roman" w:hAnsi="Times New Roman" w:cs="Times New Roman"/>
          <w:b/>
        </w:rPr>
        <w:footnoteReference w:id="20"/>
      </w:r>
      <w:r w:rsidRPr="00443EB2">
        <w:rPr>
          <w:rFonts w:ascii="Times New Roman" w:hAnsi="Times New Roman" w:cs="Times New Roman"/>
          <w:b/>
        </w:rPr>
        <w:t xml:space="preserve"> használták az egységes európai közbeszerzési dokumentum kitöltéséhez</w:t>
      </w:r>
      <w:r w:rsidRPr="00443EB2">
        <w:rPr>
          <w:rFonts w:ascii="Times New Roman" w:hAnsi="Times New Roman" w:cs="Times New Roman"/>
        </w:rPr>
        <w:t>.</w:t>
      </w:r>
      <w:r w:rsidRPr="00443EB2">
        <w:rPr>
          <w:rFonts w:ascii="Times New Roman" w:hAnsi="Times New Roman" w:cs="Times New Roman"/>
          <w:b/>
        </w:rPr>
        <w:t xml:space="preserve">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közzétett vonatkozó hirdetmény</w:t>
      </w:r>
      <w:r w:rsidRPr="00443EB2">
        <w:rPr>
          <w:rStyle w:val="Lbjegyzet-hivatkozs"/>
          <w:rFonts w:ascii="Times New Roman" w:hAnsi="Times New Roman" w:cs="Times New Roman"/>
          <w:b/>
        </w:rPr>
        <w:footnoteReference w:id="21"/>
      </w:r>
      <w:r w:rsidRPr="00443EB2">
        <w:rPr>
          <w:rFonts w:ascii="Times New Roman" w:hAnsi="Times New Roman" w:cs="Times New Roman"/>
          <w:b/>
        </w:rPr>
        <w:t xml:space="preserve"> hivatkozási adatai:</w:t>
      </w:r>
    </w:p>
    <w:p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highlight w:val="yellow"/>
        </w:rPr>
        <w:t xml:space="preserve">A Hivatalos Lap S sorozatának száma [], dátum [], [] oldal, </w:t>
      </w:r>
      <w:r w:rsidRPr="00443EB2">
        <w:rPr>
          <w:rFonts w:ascii="Times New Roman" w:hAnsi="Times New Roman" w:cs="Times New Roman"/>
          <w:highlight w:val="yellow"/>
        </w:rPr>
        <w:br/>
      </w:r>
      <w:r w:rsidRPr="00443EB2">
        <w:rPr>
          <w:rFonts w:ascii="Times New Roman" w:hAnsi="Times New Roman" w:cs="Times New Roman"/>
          <w:b/>
          <w:highlight w:val="yellow"/>
        </w:rPr>
        <w:t>A hirdetmény száma a Hivatalos Lap S sorozatban : [ ][ ][ ][ ]/S [ ][ ][ ]–[ ][ ][ ][ ][ ][ ][ ]</w:t>
      </w:r>
    </w:p>
    <w:p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Amennyiben nincs előírva hirdetmény közzététele az </w:t>
      </w:r>
      <w:r w:rsidRPr="00443EB2">
        <w:rPr>
          <w:rFonts w:ascii="Times New Roman" w:hAnsi="Times New Roman" w:cs="Times New Roman"/>
          <w:b/>
          <w:i/>
        </w:rPr>
        <w:t>Európai Unió Hivatalos Lapjában</w:t>
      </w:r>
      <w:r w:rsidRPr="00443EB2">
        <w:rPr>
          <w:rFonts w:ascii="Times New Roman" w:hAnsi="Times New Roman" w:cs="Times New Roman"/>
          <w:b/>
        </w:rPr>
        <w:t>, kérjük, hogy adjon meg egyéb olyan információt, amely lehetővé teszi a közbeszerzési eljárás egyértelmű azonosítását (pl. nemzeti szintű közzététel hivatkozási adata): [….]</w:t>
      </w:r>
    </w:p>
    <w:p w:rsidR="002033F6" w:rsidRDefault="002033F6" w:rsidP="002033F6">
      <w:pPr>
        <w:pStyle w:val="SectionTitle"/>
        <w:spacing w:before="0" w:after="0"/>
        <w:rPr>
          <w:sz w:val="22"/>
        </w:rPr>
      </w:pPr>
    </w:p>
    <w:p w:rsidR="00443EB2" w:rsidRDefault="00443EB2" w:rsidP="002033F6">
      <w:pPr>
        <w:pStyle w:val="SectionTitle"/>
        <w:spacing w:before="0" w:after="0"/>
        <w:rPr>
          <w:sz w:val="22"/>
        </w:rPr>
      </w:pPr>
      <w:r w:rsidRPr="00443EB2">
        <w:rPr>
          <w:sz w:val="22"/>
        </w:rPr>
        <w:t>A közbeszerzési eljárásra vonatkozó információk</w:t>
      </w:r>
    </w:p>
    <w:p w:rsidR="002033F6" w:rsidRPr="002033F6" w:rsidRDefault="002033F6" w:rsidP="002033F6">
      <w:pPr>
        <w:pStyle w:val="Cmsor1"/>
        <w:numPr>
          <w:ilvl w:val="0"/>
          <w:numId w:val="0"/>
        </w:numPr>
        <w:spacing w:before="0" w:after="0"/>
        <w:ind w:left="432"/>
        <w:rPr>
          <w:lang w:eastAsia="en-GB"/>
        </w:rPr>
      </w:pPr>
    </w:p>
    <w:p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9"/>
      </w:tblGrid>
      <w:tr w:rsidR="00443EB2" w:rsidRPr="00443EB2" w:rsidTr="00DD2C4E">
        <w:trPr>
          <w:trHeight w:val="349"/>
        </w:trPr>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beszerző azonosítása</w:t>
            </w:r>
            <w:r w:rsidRPr="00443EB2">
              <w:rPr>
                <w:rStyle w:val="Lbjegyzet-hivatkozs"/>
                <w:rFonts w:ascii="Times New Roman" w:hAnsi="Times New Roman" w:cs="Times New Roman"/>
                <w:b/>
              </w:rPr>
              <w:footnoteReference w:id="22"/>
            </w:r>
          </w:p>
        </w:tc>
        <w:tc>
          <w:tcPr>
            <w:tcW w:w="4645"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rsidTr="00DD2C4E">
        <w:trPr>
          <w:trHeight w:val="349"/>
        </w:trPr>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Név: </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Budapesti Közlekedési Zártkörűen Működő Részvénytársaság</w:t>
            </w:r>
          </w:p>
        </w:tc>
      </w:tr>
      <w:tr w:rsidR="00443EB2" w:rsidRPr="00443EB2" w:rsidTr="00DD2C4E">
        <w:trPr>
          <w:trHeight w:val="485"/>
        </w:trPr>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Melyik beszerzést érinti?</w:t>
            </w:r>
          </w:p>
        </w:tc>
        <w:tc>
          <w:tcPr>
            <w:tcW w:w="4645" w:type="dxa"/>
            <w:shd w:val="clear" w:color="auto" w:fill="auto"/>
          </w:tcPr>
          <w:p w:rsidR="00443EB2" w:rsidRPr="00443EB2" w:rsidRDefault="00443EB2" w:rsidP="00BF5F2C">
            <w:pPr>
              <w:spacing w:after="0" w:line="240" w:lineRule="auto"/>
              <w:rPr>
                <w:rFonts w:ascii="Times New Roman" w:hAnsi="Times New Roman" w:cs="Times New Roman"/>
                <w:b/>
              </w:rPr>
            </w:pPr>
            <w:r w:rsidRPr="00443EB2">
              <w:rPr>
                <w:rFonts w:ascii="Times New Roman" w:hAnsi="Times New Roman" w:cs="Times New Roman"/>
                <w:b/>
              </w:rPr>
              <w:t>Válasz:</w:t>
            </w:r>
            <w:r w:rsidR="00966715">
              <w:rPr>
                <w:rFonts w:ascii="Times New Roman" w:hAnsi="Times New Roman" w:cs="Times New Roman"/>
                <w:b/>
              </w:rPr>
              <w:t xml:space="preserve"> </w:t>
            </w:r>
          </w:p>
        </w:tc>
      </w:tr>
      <w:tr w:rsidR="00443EB2" w:rsidRPr="00443EB2" w:rsidTr="00DD2C4E">
        <w:trPr>
          <w:trHeight w:val="484"/>
        </w:trPr>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 közbeszerzés megnevezése vagy rövid ismertetése</w:t>
            </w:r>
            <w:r w:rsidRPr="00443EB2">
              <w:rPr>
                <w:rStyle w:val="Lbjegyzet-hivatkozs"/>
                <w:rFonts w:ascii="Times New Roman" w:hAnsi="Times New Roman" w:cs="Times New Roman"/>
              </w:rPr>
              <w:footnoteReference w:id="23"/>
            </w:r>
            <w:r w:rsidRPr="00443EB2">
              <w:rPr>
                <w:rFonts w:ascii="Times New Roman" w:hAnsi="Times New Roman" w:cs="Times New Roman"/>
              </w:rPr>
              <w:t>:</w:t>
            </w:r>
          </w:p>
        </w:tc>
        <w:tc>
          <w:tcPr>
            <w:tcW w:w="4645" w:type="dxa"/>
            <w:shd w:val="clear" w:color="auto" w:fill="auto"/>
          </w:tcPr>
          <w:p w:rsidR="00443EB2" w:rsidRPr="00443EB2" w:rsidRDefault="00BF5F2C" w:rsidP="002033F6">
            <w:pPr>
              <w:spacing w:after="0" w:line="240" w:lineRule="auto"/>
              <w:rPr>
                <w:rFonts w:ascii="Times New Roman" w:hAnsi="Times New Roman" w:cs="Times New Roman"/>
              </w:rPr>
            </w:pPr>
            <w:r w:rsidRPr="00966715">
              <w:rPr>
                <w:rFonts w:ascii="Times New Roman" w:hAnsi="Times New Roman" w:cs="Times New Roman"/>
              </w:rPr>
              <w:t>Villamos járművek kocsiszekrény elemeinek és kapcsolódó alkatrészeinek beszerzése</w:t>
            </w:r>
          </w:p>
        </w:tc>
      </w:tr>
      <w:tr w:rsidR="00443EB2" w:rsidRPr="00443EB2" w:rsidTr="00DD2C4E">
        <w:trPr>
          <w:trHeight w:val="484"/>
        </w:trPr>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ajánlatkérő szerv vagy a közszolgáltató ajánlatkérő által az aktához rendelt hivatkozási szám (</w:t>
            </w:r>
            <w:r w:rsidRPr="00443EB2">
              <w:rPr>
                <w:rFonts w:ascii="Times New Roman" w:hAnsi="Times New Roman" w:cs="Times New Roman"/>
                <w:i/>
              </w:rPr>
              <w:t>adott esetben</w:t>
            </w:r>
            <w:r w:rsidRPr="00443EB2">
              <w:rPr>
                <w:rFonts w:ascii="Times New Roman" w:hAnsi="Times New Roman" w:cs="Times New Roman"/>
              </w:rPr>
              <w:t>)</w:t>
            </w:r>
            <w:r w:rsidRPr="00443EB2">
              <w:rPr>
                <w:rStyle w:val="Lbjegyzet-hivatkozs"/>
                <w:rFonts w:ascii="Times New Roman" w:hAnsi="Times New Roman" w:cs="Times New Roman"/>
              </w:rPr>
              <w:footnoteReference w:id="24"/>
            </w:r>
            <w:r w:rsidRPr="00443EB2">
              <w:rPr>
                <w:rFonts w:ascii="Times New Roman" w:hAnsi="Times New Roman" w:cs="Times New Roman"/>
              </w:rPr>
              <w:t>:</w:t>
            </w:r>
          </w:p>
        </w:tc>
        <w:tc>
          <w:tcPr>
            <w:tcW w:w="4645" w:type="dxa"/>
            <w:shd w:val="clear" w:color="auto" w:fill="auto"/>
          </w:tcPr>
          <w:p w:rsidR="00443EB2" w:rsidRPr="00443EB2" w:rsidRDefault="00966715" w:rsidP="002033F6">
            <w:pPr>
              <w:spacing w:after="0" w:line="240" w:lineRule="auto"/>
              <w:rPr>
                <w:rFonts w:ascii="Times New Roman" w:hAnsi="Times New Roman" w:cs="Times New Roman"/>
              </w:rPr>
            </w:pPr>
            <w:r>
              <w:rPr>
                <w:rFonts w:ascii="Times New Roman" w:hAnsi="Times New Roman" w:cs="Times New Roman"/>
              </w:rPr>
              <w:t>BKV Zrt. T-152/16</w:t>
            </w:r>
            <w:r w:rsidR="00443EB2" w:rsidRPr="00443EB2">
              <w:rPr>
                <w:rFonts w:ascii="Times New Roman" w:hAnsi="Times New Roman" w:cs="Times New Roman"/>
              </w:rPr>
              <w:t>.</w:t>
            </w:r>
          </w:p>
        </w:tc>
      </w:tr>
    </w:tbl>
    <w:p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443EB2">
        <w:rPr>
          <w:rFonts w:ascii="Times New Roman" w:hAnsi="Times New Roman" w:cs="Times New Roman"/>
          <w:b/>
        </w:rPr>
        <w:t>Az egységes európai közbeszerzési dokumentum minden szakaszában az összes egyéb információt a gazdasági szereplőnek kell kitöltenie.</w:t>
      </w:r>
    </w:p>
    <w:p w:rsidR="00443EB2" w:rsidRPr="00443EB2" w:rsidRDefault="00443EB2" w:rsidP="002033F6">
      <w:pPr>
        <w:pStyle w:val="ChapterTitle"/>
        <w:spacing w:before="0" w:after="0"/>
        <w:rPr>
          <w:sz w:val="22"/>
        </w:rPr>
      </w:pPr>
    </w:p>
    <w:p w:rsidR="00443EB2" w:rsidRPr="00443EB2" w:rsidRDefault="00443EB2" w:rsidP="002033F6">
      <w:pPr>
        <w:pStyle w:val="ChapterTitle"/>
        <w:spacing w:before="0" w:after="0"/>
        <w:rPr>
          <w:sz w:val="22"/>
        </w:rPr>
      </w:pPr>
      <w:r w:rsidRPr="00443EB2">
        <w:rPr>
          <w:sz w:val="22"/>
        </w:rPr>
        <w:t>II. rész: A gazdasági szereplőre vonatkozó információk</w:t>
      </w:r>
    </w:p>
    <w:p w:rsidR="00443EB2" w:rsidRDefault="00443EB2" w:rsidP="002033F6">
      <w:pPr>
        <w:pStyle w:val="SectionTitle"/>
        <w:spacing w:before="0" w:after="0"/>
        <w:rPr>
          <w:sz w:val="22"/>
        </w:rPr>
      </w:pPr>
      <w:r w:rsidRPr="00443EB2">
        <w:rPr>
          <w:sz w:val="22"/>
        </w:rPr>
        <w:t>A: A gazdasági szereplőre vonatkozó információk</w:t>
      </w:r>
    </w:p>
    <w:p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Azonosítás:</w:t>
            </w:r>
          </w:p>
        </w:tc>
        <w:tc>
          <w:tcPr>
            <w:tcW w:w="4645" w:type="dxa"/>
            <w:shd w:val="clear" w:color="auto" w:fill="auto"/>
          </w:tcPr>
          <w:p w:rsidR="00443EB2" w:rsidRPr="00443EB2" w:rsidRDefault="00443EB2" w:rsidP="002033F6">
            <w:pPr>
              <w:pStyle w:val="Text1"/>
              <w:spacing w:before="0" w:after="0"/>
              <w:ind w:left="0"/>
              <w:rPr>
                <w:b/>
              </w:rPr>
            </w:pPr>
            <w:r w:rsidRPr="00443EB2">
              <w:rPr>
                <w:b/>
                <w:sz w:val="22"/>
              </w:rPr>
              <w:t>Válasz:</w:t>
            </w:r>
          </w:p>
        </w:tc>
      </w:tr>
      <w:tr w:rsidR="00443EB2" w:rsidRPr="00443EB2" w:rsidTr="00DD2C4E">
        <w:tc>
          <w:tcPr>
            <w:tcW w:w="4644" w:type="dxa"/>
            <w:shd w:val="clear" w:color="auto" w:fill="auto"/>
          </w:tcPr>
          <w:p w:rsidR="00443EB2" w:rsidRPr="00443EB2" w:rsidRDefault="00443EB2" w:rsidP="002033F6">
            <w:pPr>
              <w:pStyle w:val="NumPar1"/>
              <w:numPr>
                <w:ilvl w:val="0"/>
                <w:numId w:val="0"/>
              </w:numPr>
              <w:spacing w:before="0" w:after="0"/>
              <w:ind w:left="850" w:hanging="850"/>
            </w:pPr>
            <w:r w:rsidRPr="00443EB2">
              <w:rPr>
                <w:sz w:val="22"/>
              </w:rPr>
              <w:t>Név:</w:t>
            </w:r>
          </w:p>
        </w:tc>
        <w:tc>
          <w:tcPr>
            <w:tcW w:w="4645" w:type="dxa"/>
            <w:shd w:val="clear" w:color="auto" w:fill="auto"/>
          </w:tcPr>
          <w:p w:rsidR="00443EB2" w:rsidRPr="00443EB2" w:rsidRDefault="00443EB2" w:rsidP="002033F6">
            <w:pPr>
              <w:pStyle w:val="Text1"/>
              <w:spacing w:before="0" w:after="0"/>
              <w:ind w:left="0"/>
            </w:pPr>
            <w:r w:rsidRPr="00443EB2">
              <w:rPr>
                <w:sz w:val="22"/>
              </w:rPr>
              <w:t>[   ]</w:t>
            </w:r>
          </w:p>
        </w:tc>
      </w:tr>
      <w:tr w:rsidR="00443EB2" w:rsidRPr="00443EB2" w:rsidTr="00DD2C4E">
        <w:trPr>
          <w:trHeight w:val="1372"/>
        </w:trPr>
        <w:tc>
          <w:tcPr>
            <w:tcW w:w="4644" w:type="dxa"/>
            <w:shd w:val="clear" w:color="auto" w:fill="auto"/>
          </w:tcPr>
          <w:p w:rsidR="00443EB2" w:rsidRPr="00443EB2" w:rsidRDefault="00443EB2" w:rsidP="002033F6">
            <w:pPr>
              <w:pStyle w:val="Text1"/>
              <w:spacing w:before="0" w:after="0"/>
              <w:ind w:left="0"/>
            </w:pPr>
            <w:r w:rsidRPr="00443EB2">
              <w:rPr>
                <w:sz w:val="22"/>
              </w:rPr>
              <w:t>Héaazonosító szám (uniós adószám), adott esetben:</w:t>
            </w:r>
          </w:p>
          <w:p w:rsidR="00443EB2" w:rsidRPr="00443EB2" w:rsidRDefault="00443EB2" w:rsidP="002033F6">
            <w:pPr>
              <w:pStyle w:val="Text1"/>
              <w:spacing w:before="0" w:after="0"/>
              <w:ind w:left="0"/>
            </w:pPr>
            <w:r w:rsidRPr="00443EB2">
              <w:rPr>
                <w:sz w:val="22"/>
              </w:rPr>
              <w:t>Ha nincs héaazonosító szám, kérjük egyéb nemzeti azonosító szám feltüntetését, adott esetben, ha szükséges.</w:t>
            </w:r>
          </w:p>
        </w:tc>
        <w:tc>
          <w:tcPr>
            <w:tcW w:w="4645" w:type="dxa"/>
            <w:shd w:val="clear" w:color="auto" w:fill="auto"/>
          </w:tcPr>
          <w:p w:rsidR="00443EB2" w:rsidRPr="00443EB2" w:rsidRDefault="00443EB2" w:rsidP="002033F6">
            <w:pPr>
              <w:pStyle w:val="Text1"/>
              <w:spacing w:before="0" w:after="0"/>
              <w:ind w:left="0"/>
            </w:pPr>
            <w:r w:rsidRPr="00443EB2">
              <w:rPr>
                <w:sz w:val="22"/>
              </w:rPr>
              <w:t>[   ]</w:t>
            </w:r>
          </w:p>
          <w:p w:rsidR="00443EB2" w:rsidRPr="00443EB2" w:rsidRDefault="00443EB2" w:rsidP="002033F6">
            <w:pPr>
              <w:pStyle w:val="Text1"/>
              <w:spacing w:before="0" w:after="0"/>
              <w:ind w:left="0"/>
            </w:pPr>
            <w:r w:rsidRPr="00443EB2">
              <w:rPr>
                <w:sz w:val="22"/>
              </w:rPr>
              <w:t>[   ]</w:t>
            </w:r>
          </w:p>
        </w:tc>
      </w:tr>
      <w:tr w:rsidR="00443EB2" w:rsidRPr="00443EB2" w:rsidTr="00DD2C4E">
        <w:tc>
          <w:tcPr>
            <w:tcW w:w="4644" w:type="dxa"/>
            <w:shd w:val="clear" w:color="auto" w:fill="auto"/>
          </w:tcPr>
          <w:p w:rsidR="00443EB2" w:rsidRPr="00443EB2" w:rsidRDefault="00443EB2" w:rsidP="002033F6">
            <w:pPr>
              <w:pStyle w:val="Text1"/>
              <w:spacing w:before="0" w:after="0"/>
              <w:ind w:left="0"/>
            </w:pPr>
            <w:r w:rsidRPr="00443EB2">
              <w:rPr>
                <w:sz w:val="22"/>
              </w:rPr>
              <w:t xml:space="preserve">Postai cím: </w:t>
            </w:r>
          </w:p>
        </w:tc>
        <w:tc>
          <w:tcPr>
            <w:tcW w:w="4645" w:type="dxa"/>
            <w:shd w:val="clear" w:color="auto" w:fill="auto"/>
          </w:tcPr>
          <w:p w:rsidR="00443EB2" w:rsidRPr="00443EB2" w:rsidRDefault="00443EB2" w:rsidP="002033F6">
            <w:pPr>
              <w:pStyle w:val="Text1"/>
              <w:spacing w:before="0" w:after="0"/>
              <w:ind w:left="0"/>
            </w:pPr>
            <w:r w:rsidRPr="00443EB2">
              <w:rPr>
                <w:sz w:val="22"/>
              </w:rPr>
              <w:t>[……]</w:t>
            </w:r>
          </w:p>
        </w:tc>
      </w:tr>
      <w:tr w:rsidR="00443EB2" w:rsidRPr="00443EB2" w:rsidTr="00DD2C4E">
        <w:trPr>
          <w:trHeight w:val="2002"/>
        </w:trPr>
        <w:tc>
          <w:tcPr>
            <w:tcW w:w="4644" w:type="dxa"/>
            <w:shd w:val="clear" w:color="auto" w:fill="auto"/>
          </w:tcPr>
          <w:p w:rsidR="00443EB2" w:rsidRPr="00443EB2" w:rsidRDefault="00443EB2" w:rsidP="002033F6">
            <w:pPr>
              <w:pStyle w:val="Text1"/>
              <w:spacing w:before="0" w:after="0"/>
              <w:ind w:left="0"/>
            </w:pPr>
            <w:r w:rsidRPr="00443EB2">
              <w:rPr>
                <w:sz w:val="22"/>
              </w:rPr>
              <w:t>Kapcsolattartó személy vagy személyek</w:t>
            </w:r>
            <w:r w:rsidRPr="00443EB2">
              <w:rPr>
                <w:rStyle w:val="Lbjegyzet-hivatkozs"/>
                <w:sz w:val="22"/>
              </w:rPr>
              <w:footnoteReference w:id="25"/>
            </w:r>
            <w:r w:rsidRPr="00443EB2">
              <w:rPr>
                <w:sz w:val="22"/>
              </w:rPr>
              <w:t>:</w:t>
            </w:r>
          </w:p>
          <w:p w:rsidR="00443EB2" w:rsidRPr="00443EB2" w:rsidRDefault="00443EB2" w:rsidP="002033F6">
            <w:pPr>
              <w:pStyle w:val="Text1"/>
              <w:spacing w:before="0" w:after="0"/>
              <w:ind w:left="0"/>
            </w:pPr>
            <w:r w:rsidRPr="00443EB2">
              <w:rPr>
                <w:sz w:val="22"/>
              </w:rPr>
              <w:t>Telefon:</w:t>
            </w:r>
          </w:p>
          <w:p w:rsidR="00443EB2" w:rsidRPr="00443EB2" w:rsidRDefault="00443EB2" w:rsidP="002033F6">
            <w:pPr>
              <w:pStyle w:val="Text1"/>
              <w:spacing w:before="0" w:after="0"/>
              <w:ind w:left="0"/>
            </w:pPr>
            <w:r w:rsidRPr="00443EB2">
              <w:rPr>
                <w:sz w:val="22"/>
              </w:rPr>
              <w:t>E-mail cím:</w:t>
            </w:r>
          </w:p>
          <w:p w:rsidR="00443EB2" w:rsidRPr="00443EB2" w:rsidRDefault="00443EB2" w:rsidP="002033F6">
            <w:pPr>
              <w:pStyle w:val="Text1"/>
              <w:spacing w:before="0" w:after="0"/>
              <w:ind w:left="0"/>
            </w:pPr>
            <w:r w:rsidRPr="00443EB2">
              <w:t>Internetcím (</w:t>
            </w:r>
            <w:r w:rsidRPr="00443EB2">
              <w:rPr>
                <w:i/>
              </w:rPr>
              <w:t>adott esetben</w:t>
            </w:r>
            <w:r w:rsidRPr="00443EB2">
              <w:t>):</w:t>
            </w:r>
          </w:p>
        </w:tc>
        <w:tc>
          <w:tcPr>
            <w:tcW w:w="4645" w:type="dxa"/>
            <w:shd w:val="clear" w:color="auto" w:fill="auto"/>
          </w:tcPr>
          <w:p w:rsidR="00443EB2" w:rsidRPr="00443EB2" w:rsidRDefault="00443EB2" w:rsidP="002033F6">
            <w:pPr>
              <w:pStyle w:val="Text1"/>
              <w:spacing w:before="0" w:after="0"/>
              <w:ind w:left="0"/>
            </w:pPr>
            <w:r w:rsidRPr="00443EB2">
              <w:rPr>
                <w:sz w:val="22"/>
              </w:rPr>
              <w:t>[……]</w:t>
            </w:r>
          </w:p>
          <w:p w:rsidR="00443EB2" w:rsidRPr="00443EB2" w:rsidRDefault="00443EB2" w:rsidP="002033F6">
            <w:pPr>
              <w:pStyle w:val="Text1"/>
              <w:spacing w:before="0" w:after="0"/>
              <w:ind w:left="0"/>
            </w:pPr>
            <w:r w:rsidRPr="00443EB2">
              <w:rPr>
                <w:sz w:val="22"/>
              </w:rPr>
              <w:t>[……]</w:t>
            </w:r>
          </w:p>
          <w:p w:rsidR="00443EB2" w:rsidRPr="00443EB2" w:rsidRDefault="00443EB2" w:rsidP="002033F6">
            <w:pPr>
              <w:pStyle w:val="Text1"/>
              <w:spacing w:before="0" w:after="0"/>
              <w:ind w:left="0"/>
            </w:pPr>
            <w:r w:rsidRPr="00443EB2">
              <w:rPr>
                <w:sz w:val="22"/>
              </w:rPr>
              <w:t>[……]</w:t>
            </w:r>
          </w:p>
          <w:p w:rsidR="00443EB2" w:rsidRPr="00443EB2" w:rsidRDefault="00443EB2" w:rsidP="002033F6">
            <w:pPr>
              <w:pStyle w:val="Text1"/>
              <w:spacing w:before="0" w:after="0"/>
              <w:ind w:left="0"/>
            </w:pPr>
            <w:r w:rsidRPr="00443EB2">
              <w:rPr>
                <w:sz w:val="22"/>
              </w:rPr>
              <w:t>[……]</w:t>
            </w:r>
          </w:p>
        </w:tc>
      </w:tr>
      <w:tr w:rsidR="00443EB2" w:rsidRPr="00443EB2" w:rsidTr="00DD2C4E">
        <w:tc>
          <w:tcPr>
            <w:tcW w:w="4644" w:type="dxa"/>
            <w:shd w:val="clear" w:color="auto" w:fill="auto"/>
          </w:tcPr>
          <w:p w:rsidR="00443EB2" w:rsidRPr="00443EB2" w:rsidRDefault="00443EB2" w:rsidP="002033F6">
            <w:pPr>
              <w:pStyle w:val="Text1"/>
              <w:spacing w:before="0" w:after="0"/>
              <w:ind w:left="0"/>
              <w:rPr>
                <w:b/>
              </w:rPr>
            </w:pPr>
            <w:r w:rsidRPr="00443EB2">
              <w:rPr>
                <w:b/>
                <w:sz w:val="22"/>
              </w:rPr>
              <w:t>Általános információ:</w:t>
            </w:r>
          </w:p>
        </w:tc>
        <w:tc>
          <w:tcPr>
            <w:tcW w:w="4645" w:type="dxa"/>
            <w:shd w:val="clear" w:color="auto" w:fill="auto"/>
          </w:tcPr>
          <w:p w:rsidR="00443EB2" w:rsidRPr="00443EB2" w:rsidRDefault="00443EB2" w:rsidP="002033F6">
            <w:pPr>
              <w:pStyle w:val="Text1"/>
              <w:spacing w:before="0" w:after="0"/>
              <w:ind w:left="0"/>
              <w:rPr>
                <w:b/>
              </w:rPr>
            </w:pPr>
            <w:r w:rsidRPr="00443EB2">
              <w:rPr>
                <w:b/>
                <w:sz w:val="22"/>
              </w:rPr>
              <w:t>Válasz:</w:t>
            </w:r>
          </w:p>
        </w:tc>
      </w:tr>
      <w:tr w:rsidR="00443EB2" w:rsidRPr="00443EB2" w:rsidTr="00DD2C4E">
        <w:tc>
          <w:tcPr>
            <w:tcW w:w="4644" w:type="dxa"/>
            <w:shd w:val="clear" w:color="auto" w:fill="auto"/>
          </w:tcPr>
          <w:p w:rsidR="00443EB2" w:rsidRPr="00443EB2" w:rsidRDefault="00443EB2" w:rsidP="002033F6">
            <w:pPr>
              <w:pStyle w:val="Text1"/>
              <w:spacing w:before="0" w:after="0"/>
              <w:ind w:left="0"/>
            </w:pPr>
            <w:r w:rsidRPr="00443EB2">
              <w:rPr>
                <w:sz w:val="22"/>
              </w:rPr>
              <w:t>A gazdasági szereplő mikro-, kis- vagy középvállalkozás</w:t>
            </w:r>
            <w:r w:rsidRPr="00443EB2">
              <w:rPr>
                <w:rStyle w:val="Lbjegyzet-hivatkozs"/>
                <w:sz w:val="22"/>
              </w:rPr>
              <w:footnoteReference w:id="26"/>
            </w:r>
            <w:r w:rsidRPr="00443EB2">
              <w:rPr>
                <w:sz w:val="22"/>
              </w:rPr>
              <w:t>?</w:t>
            </w:r>
          </w:p>
        </w:tc>
        <w:tc>
          <w:tcPr>
            <w:tcW w:w="4645" w:type="dxa"/>
            <w:shd w:val="clear" w:color="auto" w:fill="auto"/>
          </w:tcPr>
          <w:p w:rsidR="00443EB2" w:rsidRPr="00443EB2" w:rsidRDefault="00443EB2" w:rsidP="002033F6">
            <w:pPr>
              <w:pStyle w:val="Text1"/>
              <w:spacing w:before="0" w:after="0"/>
              <w:ind w:left="0"/>
            </w:pPr>
            <w:r w:rsidRPr="00443EB2">
              <w:rPr>
                <w:sz w:val="22"/>
              </w:rPr>
              <w:t>[] Igen [] Nem</w:t>
            </w:r>
          </w:p>
        </w:tc>
      </w:tr>
      <w:tr w:rsidR="00443EB2" w:rsidRPr="00443EB2" w:rsidTr="00DD2C4E">
        <w:tc>
          <w:tcPr>
            <w:tcW w:w="4644" w:type="dxa"/>
            <w:shd w:val="clear" w:color="auto" w:fill="auto"/>
          </w:tcPr>
          <w:p w:rsidR="00443EB2" w:rsidRPr="00443EB2" w:rsidRDefault="00443EB2" w:rsidP="002033F6">
            <w:pPr>
              <w:pStyle w:val="Text1"/>
              <w:spacing w:before="0" w:after="0"/>
              <w:ind w:left="0"/>
              <w:jc w:val="left"/>
            </w:pPr>
            <w:r w:rsidRPr="00443EB2">
              <w:rPr>
                <w:b/>
                <w:sz w:val="22"/>
              </w:rPr>
              <w:t>Csak ha a közbeszerzés fenntartott</w:t>
            </w:r>
            <w:r w:rsidRPr="00443EB2">
              <w:rPr>
                <w:rStyle w:val="Lbjegyzet-hivatkozs"/>
                <w:b/>
                <w:sz w:val="22"/>
              </w:rPr>
              <w:footnoteReference w:id="27"/>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443EB2" w:rsidRPr="00443EB2" w:rsidRDefault="00443EB2" w:rsidP="002033F6">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443EB2" w:rsidRPr="00443EB2" w:rsidTr="00DD2C4E">
        <w:tc>
          <w:tcPr>
            <w:tcW w:w="4644" w:type="dxa"/>
            <w:shd w:val="clear" w:color="auto" w:fill="auto"/>
          </w:tcPr>
          <w:p w:rsidR="00443EB2" w:rsidRPr="00443EB2" w:rsidRDefault="00443EB2" w:rsidP="002033F6">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443EB2" w:rsidRPr="00443EB2" w:rsidRDefault="00443EB2" w:rsidP="002033F6">
            <w:pPr>
              <w:pStyle w:val="Text1"/>
              <w:spacing w:before="0" w:after="0"/>
              <w:ind w:left="0"/>
            </w:pPr>
            <w:r w:rsidRPr="00443EB2">
              <w:rPr>
                <w:sz w:val="22"/>
              </w:rPr>
              <w:t>[] Igen [] Nem [] Nem alkalmazható</w:t>
            </w:r>
          </w:p>
        </w:tc>
      </w:tr>
      <w:tr w:rsidR="00443EB2" w:rsidRPr="00443EB2" w:rsidTr="00DD2C4E">
        <w:tc>
          <w:tcPr>
            <w:tcW w:w="4644" w:type="dxa"/>
            <w:shd w:val="clear" w:color="auto" w:fill="auto"/>
          </w:tcPr>
          <w:p w:rsidR="00443EB2" w:rsidRPr="00443EB2" w:rsidRDefault="00443EB2" w:rsidP="002033F6">
            <w:pPr>
              <w:pStyle w:val="Text1"/>
              <w:spacing w:before="0" w:after="0"/>
              <w:ind w:left="0"/>
            </w:pPr>
            <w:r w:rsidRPr="00443EB2">
              <w:rPr>
                <w:b/>
                <w:sz w:val="22"/>
              </w:rPr>
              <w:t>Ha igen:</w:t>
            </w:r>
          </w:p>
          <w:p w:rsidR="00443EB2" w:rsidRPr="00443EB2" w:rsidRDefault="00443EB2" w:rsidP="002033F6">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443EB2" w:rsidRPr="00443EB2" w:rsidRDefault="00443EB2" w:rsidP="002033F6">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rsidR="00443EB2" w:rsidRPr="00443EB2" w:rsidRDefault="00443EB2" w:rsidP="002033F6">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rsidR="00443EB2" w:rsidRPr="00443EB2" w:rsidRDefault="00443EB2" w:rsidP="002033F6">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Részvétel formája:</w:t>
            </w:r>
          </w:p>
        </w:tc>
        <w:tc>
          <w:tcPr>
            <w:tcW w:w="4645" w:type="dxa"/>
            <w:shd w:val="clear" w:color="auto" w:fill="auto"/>
          </w:tcPr>
          <w:p w:rsidR="00443EB2" w:rsidRPr="00443EB2" w:rsidRDefault="00443EB2" w:rsidP="002033F6">
            <w:pPr>
              <w:pStyle w:val="Text1"/>
              <w:spacing w:before="0" w:after="0"/>
              <w:ind w:left="0"/>
              <w:rPr>
                <w:b/>
              </w:rPr>
            </w:pPr>
            <w:r w:rsidRPr="00443EB2">
              <w:rPr>
                <w:b/>
                <w:sz w:val="22"/>
              </w:rPr>
              <w:t>Válasz:</w:t>
            </w:r>
          </w:p>
        </w:tc>
      </w:tr>
      <w:tr w:rsidR="00443EB2" w:rsidRPr="00443EB2" w:rsidTr="00DD2C4E">
        <w:tc>
          <w:tcPr>
            <w:tcW w:w="4644" w:type="dxa"/>
            <w:shd w:val="clear" w:color="auto" w:fill="auto"/>
          </w:tcPr>
          <w:p w:rsidR="00443EB2" w:rsidRPr="00443EB2" w:rsidRDefault="00443EB2" w:rsidP="002033F6">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rsidR="00443EB2" w:rsidRPr="00443EB2" w:rsidRDefault="00443EB2" w:rsidP="002033F6">
            <w:pPr>
              <w:pStyle w:val="Text1"/>
              <w:spacing w:before="0" w:after="0"/>
              <w:ind w:left="0"/>
            </w:pPr>
            <w:r w:rsidRPr="00443EB2">
              <w:rPr>
                <w:sz w:val="22"/>
              </w:rPr>
              <w:t>[] Igen [] Nem</w:t>
            </w:r>
          </w:p>
        </w:tc>
      </w:tr>
      <w:tr w:rsidR="00443EB2" w:rsidRPr="00443EB2" w:rsidTr="00DD2C4E">
        <w:tc>
          <w:tcPr>
            <w:tcW w:w="9289" w:type="dxa"/>
            <w:gridSpan w:val="2"/>
            <w:shd w:val="clear" w:color="auto" w:fill="BFBFBF"/>
          </w:tcPr>
          <w:p w:rsidR="00443EB2" w:rsidRPr="00443EB2" w:rsidRDefault="00443EB2" w:rsidP="002033F6">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443EB2" w:rsidRPr="00443EB2" w:rsidTr="00DD2C4E">
        <w:tc>
          <w:tcPr>
            <w:tcW w:w="4644" w:type="dxa"/>
            <w:shd w:val="clear" w:color="auto" w:fill="auto"/>
          </w:tcPr>
          <w:p w:rsidR="00443EB2" w:rsidRPr="00443EB2" w:rsidRDefault="00443EB2" w:rsidP="002033F6">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rsidR="00443EB2" w:rsidRPr="00443EB2" w:rsidRDefault="00443EB2" w:rsidP="002033F6">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443EB2" w:rsidRPr="00443EB2" w:rsidTr="00DD2C4E">
        <w:tc>
          <w:tcPr>
            <w:tcW w:w="4644" w:type="dxa"/>
            <w:shd w:val="clear" w:color="auto" w:fill="auto"/>
          </w:tcPr>
          <w:p w:rsidR="00443EB2" w:rsidRPr="00443EB2" w:rsidRDefault="00443EB2" w:rsidP="002033F6">
            <w:pPr>
              <w:pStyle w:val="Text1"/>
              <w:spacing w:before="0" w:after="0"/>
              <w:ind w:left="0"/>
              <w:jc w:val="left"/>
              <w:rPr>
                <w:b/>
              </w:rPr>
            </w:pPr>
            <w:r w:rsidRPr="00443EB2">
              <w:rPr>
                <w:b/>
                <w:sz w:val="22"/>
              </w:rPr>
              <w:t>Részek</w:t>
            </w:r>
          </w:p>
        </w:tc>
        <w:tc>
          <w:tcPr>
            <w:tcW w:w="4645" w:type="dxa"/>
            <w:shd w:val="clear" w:color="auto" w:fill="auto"/>
          </w:tcPr>
          <w:p w:rsidR="00443EB2" w:rsidRPr="00443EB2" w:rsidRDefault="00443EB2" w:rsidP="002033F6">
            <w:pPr>
              <w:pStyle w:val="Text1"/>
              <w:spacing w:before="0" w:after="0"/>
              <w:ind w:left="0"/>
              <w:jc w:val="left"/>
              <w:rPr>
                <w:b/>
              </w:rPr>
            </w:pPr>
            <w:r w:rsidRPr="00443EB2">
              <w:rPr>
                <w:b/>
                <w:sz w:val="22"/>
              </w:rPr>
              <w:t>Válasz:</w:t>
            </w:r>
          </w:p>
        </w:tc>
      </w:tr>
      <w:tr w:rsidR="00443EB2" w:rsidRPr="00443EB2" w:rsidTr="00DD2C4E">
        <w:tc>
          <w:tcPr>
            <w:tcW w:w="4644" w:type="dxa"/>
            <w:shd w:val="clear" w:color="auto" w:fill="auto"/>
          </w:tcPr>
          <w:p w:rsidR="00443EB2" w:rsidRPr="00443EB2" w:rsidRDefault="00443EB2" w:rsidP="002033F6">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rsidR="00443EB2" w:rsidRPr="00443EB2" w:rsidRDefault="00443EB2" w:rsidP="002033F6">
            <w:pPr>
              <w:pStyle w:val="Text1"/>
              <w:spacing w:before="0" w:after="0"/>
              <w:ind w:left="0"/>
              <w:jc w:val="left"/>
              <w:rPr>
                <w:b/>
                <w:i/>
              </w:rPr>
            </w:pPr>
            <w:r w:rsidRPr="00443EB2">
              <w:rPr>
                <w:sz w:val="22"/>
              </w:rPr>
              <w:t>[   ]</w:t>
            </w:r>
          </w:p>
        </w:tc>
      </w:tr>
    </w:tbl>
    <w:p w:rsidR="002033F6" w:rsidRDefault="002033F6" w:rsidP="002033F6">
      <w:pPr>
        <w:pStyle w:val="SectionTitle"/>
        <w:spacing w:before="0" w:after="0"/>
        <w:rPr>
          <w:sz w:val="22"/>
        </w:rPr>
      </w:pPr>
    </w:p>
    <w:p w:rsidR="00443EB2" w:rsidRDefault="00443EB2" w:rsidP="002033F6">
      <w:pPr>
        <w:pStyle w:val="SectionTitle"/>
        <w:spacing w:before="0" w:after="0"/>
        <w:rPr>
          <w:sz w:val="22"/>
        </w:rPr>
      </w:pPr>
      <w:r w:rsidRPr="00443EB2">
        <w:rPr>
          <w:sz w:val="22"/>
        </w:rPr>
        <w:t>B: A gazdasági szereplő képviselőire vonatkozó információk</w:t>
      </w:r>
    </w:p>
    <w:p w:rsidR="002033F6" w:rsidRPr="002033F6" w:rsidRDefault="002033F6" w:rsidP="002033F6">
      <w:pPr>
        <w:pStyle w:val="Cmsor1"/>
        <w:numPr>
          <w:ilvl w:val="0"/>
          <w:numId w:val="0"/>
        </w:numPr>
        <w:spacing w:before="0" w:after="0"/>
        <w:ind w:left="432"/>
        <w:rPr>
          <w:lang w:eastAsia="en-GB"/>
        </w:rPr>
      </w:pPr>
    </w:p>
    <w:p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443EB2">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86"/>
      </w:tblGrid>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Képviselet, ha van:</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 név; </w:t>
            </w:r>
            <w:r w:rsidRPr="00443EB2">
              <w:rPr>
                <w:rFonts w:ascii="Times New Roman" w:hAnsi="Times New Roman" w:cs="Times New Roman"/>
              </w:rPr>
              <w:br/>
              <w:t xml:space="preserve">valamint a születési idő és hely, ha szükséges: </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t>[……]</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Beosztás/milyen minőségben jár el:</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Postai cím:</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Telefon:</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E-mail cím:</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rsidR="002033F6" w:rsidRDefault="002033F6" w:rsidP="002033F6">
      <w:pPr>
        <w:pStyle w:val="SectionTitle"/>
        <w:spacing w:before="0" w:after="0"/>
        <w:rPr>
          <w:sz w:val="22"/>
        </w:rPr>
      </w:pPr>
    </w:p>
    <w:p w:rsidR="00443EB2" w:rsidRDefault="00443EB2" w:rsidP="002033F6">
      <w:pPr>
        <w:pStyle w:val="SectionTitle"/>
        <w:spacing w:before="0" w:after="0"/>
        <w:rPr>
          <w:sz w:val="22"/>
        </w:rPr>
      </w:pPr>
      <w:r w:rsidRPr="00443EB2">
        <w:rPr>
          <w:sz w:val="22"/>
        </w:rPr>
        <w:t>C: Más szervezetek kapacitásainak igénybevételére vonatkozó információk</w:t>
      </w:r>
    </w:p>
    <w:p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Igénybevétel:</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p>
        </w:tc>
      </w:tr>
    </w:tbl>
    <w:p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w:t>
      </w:r>
      <w:r w:rsidRPr="00443EB2">
        <w:rPr>
          <w:rFonts w:ascii="Times New Roman" w:hAnsi="Times New Roman" w:cs="Times New Roman"/>
          <w:b/>
        </w:rPr>
        <w:t>minden</w:t>
      </w:r>
      <w:r w:rsidRPr="00443EB2">
        <w:rPr>
          <w:rFonts w:ascii="Times New Roman" w:hAnsi="Times New Roman" w:cs="Times New Roman"/>
        </w:rPr>
        <w:t xml:space="preserve"> egyes érintett szervezetre vonatkozóan külön egységes európai közbeszerzési dokumentumban adja meg az </w:t>
      </w:r>
      <w:r w:rsidRPr="00443EB2">
        <w:rPr>
          <w:rFonts w:ascii="Times New Roman" w:hAnsi="Times New Roman" w:cs="Times New Roman"/>
          <w:b/>
        </w:rPr>
        <w:t>e rész A. és B. szakaszában, valamint a III. részben</w:t>
      </w:r>
      <w:r w:rsidRPr="00443EB2">
        <w:rPr>
          <w:rFonts w:ascii="Times New Roman" w:hAnsi="Times New Roman" w:cs="Times New Roman"/>
        </w:rPr>
        <w:t xml:space="preserve"> meghatározott információkat, megfelelően kitöltve és az érintett szervezetek által aláírva. </w:t>
      </w:r>
      <w:r w:rsidRPr="00443EB2">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rPr>
          <w:rFonts w:ascii="Times New Roman"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Fonts w:ascii="Times New Roman" w:hAnsi="Times New Roman" w:cs="Times New Roman"/>
        </w:rPr>
        <w:footnoteReference w:id="31"/>
      </w:r>
      <w:r w:rsidRPr="00443EB2">
        <w:rPr>
          <w:rFonts w:ascii="Times New Roman" w:hAnsi="Times New Roman" w:cs="Times New Roman"/>
        </w:rPr>
        <w:t>.</w:t>
      </w:r>
    </w:p>
    <w:p w:rsidR="002033F6" w:rsidRDefault="002033F6" w:rsidP="002033F6">
      <w:pPr>
        <w:pStyle w:val="ChapterTitle"/>
        <w:spacing w:before="0" w:after="0"/>
        <w:rPr>
          <w:sz w:val="22"/>
        </w:rPr>
      </w:pPr>
    </w:p>
    <w:p w:rsidR="00443EB2" w:rsidRDefault="00443EB2" w:rsidP="002033F6">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rsidR="002033F6" w:rsidRPr="002033F6" w:rsidRDefault="002033F6" w:rsidP="002033F6">
      <w:pPr>
        <w:spacing w:after="0" w:line="240" w:lineRule="auto"/>
        <w:rPr>
          <w:lang w:eastAsia="en-GB"/>
        </w:rPr>
      </w:pPr>
    </w:p>
    <w:p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Alvállalkozás:</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r w:rsidRPr="00443EB2">
              <w:rPr>
                <w:rFonts w:ascii="Times New Roman" w:hAnsi="Times New Roman" w:cs="Times New Roman"/>
              </w:rPr>
              <w:br/>
              <w:t xml:space="preserve">Ha </w:t>
            </w:r>
            <w:r w:rsidRPr="00443EB2">
              <w:rPr>
                <w:rFonts w:ascii="Times New Roman" w:hAnsi="Times New Roman" w:cs="Times New Roman"/>
                <w:b/>
              </w:rPr>
              <w:t>igen, és amennyiben ismert</w:t>
            </w:r>
            <w:r w:rsidRPr="00443EB2">
              <w:rPr>
                <w:rFonts w:ascii="Times New Roman" w:hAnsi="Times New Roman" w:cs="Times New Roman"/>
              </w:rPr>
              <w:t xml:space="preserve">, kérjük, sorolja fel a javasolt alvállalkozókat: </w:t>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rsidR="00443EB2" w:rsidRPr="00443EB2"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2033F6" w:rsidRDefault="002033F6" w:rsidP="002033F6">
      <w:pPr>
        <w:pStyle w:val="ChapterTitle"/>
        <w:spacing w:before="0" w:after="0"/>
        <w:rPr>
          <w:sz w:val="22"/>
        </w:rPr>
      </w:pPr>
    </w:p>
    <w:p w:rsidR="00443EB2" w:rsidRDefault="00443EB2" w:rsidP="002033F6">
      <w:pPr>
        <w:pStyle w:val="ChapterTitle"/>
        <w:spacing w:before="0" w:after="0"/>
        <w:rPr>
          <w:sz w:val="22"/>
        </w:rPr>
      </w:pPr>
      <w:r w:rsidRPr="00443EB2">
        <w:rPr>
          <w:sz w:val="22"/>
        </w:rPr>
        <w:t>III. rész: Kizárási okok</w:t>
      </w:r>
    </w:p>
    <w:p w:rsidR="002033F6" w:rsidRPr="002033F6" w:rsidRDefault="002033F6" w:rsidP="002033F6">
      <w:pPr>
        <w:spacing w:after="0" w:line="240" w:lineRule="auto"/>
        <w:rPr>
          <w:lang w:eastAsia="en-GB"/>
        </w:rPr>
      </w:pPr>
    </w:p>
    <w:p w:rsidR="00443EB2" w:rsidRPr="00443EB2" w:rsidRDefault="00443EB2" w:rsidP="002033F6">
      <w:pPr>
        <w:spacing w:after="0" w:line="240" w:lineRule="auto"/>
        <w:rPr>
          <w:rFonts w:ascii="Times New Roman" w:hAnsi="Times New Roman" w:cs="Times New Roman"/>
          <w:color w:val="000000"/>
        </w:rPr>
      </w:pPr>
      <w:r w:rsidRPr="00443EB2">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rsidR="00443EB2" w:rsidRPr="00443EB2" w:rsidRDefault="00443EB2" w:rsidP="002033F6">
      <w:pPr>
        <w:spacing w:after="0" w:line="240" w:lineRule="auto"/>
        <w:rPr>
          <w:rFonts w:ascii="Times New Roman" w:hAnsi="Times New Roman" w:cs="Times New Roman"/>
          <w:color w:val="000000"/>
        </w:rPr>
      </w:pPr>
      <w:r w:rsidRPr="00443EB2">
        <w:rPr>
          <w:rFonts w:ascii="Times New Roman" w:hAnsi="Times New Roman"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rsidR="00443EB2" w:rsidRPr="00443EB2" w:rsidRDefault="00443EB2" w:rsidP="002033F6">
      <w:pPr>
        <w:pStyle w:val="SectionTitle"/>
        <w:spacing w:before="0" w:after="0"/>
        <w:rPr>
          <w:sz w:val="22"/>
        </w:rPr>
      </w:pPr>
    </w:p>
    <w:p w:rsidR="00443EB2" w:rsidRDefault="00443EB2" w:rsidP="002033F6">
      <w:pPr>
        <w:pStyle w:val="SectionTitle"/>
        <w:spacing w:before="0" w:after="0"/>
        <w:rPr>
          <w:sz w:val="22"/>
        </w:rPr>
      </w:pPr>
      <w:r w:rsidRPr="00443EB2">
        <w:rPr>
          <w:sz w:val="22"/>
        </w:rPr>
        <w:t>A: Büntetőeljárásban hozott ítéletekkel kapcsolatos okok</w:t>
      </w:r>
    </w:p>
    <w:p w:rsidR="002033F6" w:rsidRPr="002033F6" w:rsidRDefault="002033F6" w:rsidP="002033F6">
      <w:pPr>
        <w:pStyle w:val="Cmsor1"/>
        <w:numPr>
          <w:ilvl w:val="0"/>
          <w:numId w:val="0"/>
        </w:numPr>
        <w:spacing w:before="0" w:after="0"/>
        <w:ind w:left="431"/>
        <w:rPr>
          <w:lang w:eastAsia="en-GB"/>
        </w:rPr>
      </w:pPr>
    </w:p>
    <w:p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rPr>
        <w:t>A 2014/24/EU irányelv 57. cikkének (1) bekezdése a következő kizárási okokat határozza meg:</w:t>
      </w:r>
    </w:p>
    <w:p w:rsidR="00443EB2" w:rsidRPr="00443EB2" w:rsidRDefault="00443EB2" w:rsidP="006F6998">
      <w:pPr>
        <w:pStyle w:val="NumPar1"/>
        <w:numPr>
          <w:ilvl w:val="0"/>
          <w:numId w:val="34"/>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2"/>
      </w:r>
      <w:r w:rsidRPr="00443EB2">
        <w:rPr>
          <w:sz w:val="22"/>
        </w:rPr>
        <w:t>;</w:t>
      </w:r>
    </w:p>
    <w:p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3"/>
      </w:r>
      <w:r w:rsidRPr="00443EB2">
        <w:rPr>
          <w:sz w:val="22"/>
        </w:rPr>
        <w:t>;</w:t>
      </w:r>
    </w:p>
    <w:p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5" w:name="_DV_M1264"/>
      <w:bookmarkEnd w:id="5"/>
      <w:r w:rsidRPr="00443EB2">
        <w:rPr>
          <w:sz w:val="22"/>
        </w:rPr>
        <w:t>Csalás</w:t>
      </w:r>
      <w:r w:rsidRPr="00443EB2">
        <w:rPr>
          <w:rStyle w:val="Lbjegyzet-hivatkozs"/>
          <w:sz w:val="22"/>
        </w:rPr>
        <w:footnoteReference w:id="34"/>
      </w:r>
      <w:r w:rsidRPr="00443EB2">
        <w:rPr>
          <w:sz w:val="22"/>
        </w:rPr>
        <w:t>;</w:t>
      </w:r>
    </w:p>
    <w:p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6" w:name="_DV_M1266"/>
      <w:bookmarkEnd w:id="6"/>
      <w:r w:rsidRPr="00443EB2">
        <w:rPr>
          <w:sz w:val="22"/>
        </w:rPr>
        <w:t>Terrorista bűncselekmény vagy terrorista csoporthoz kapcsolódó bűncselekmény</w:t>
      </w:r>
      <w:r w:rsidRPr="00443EB2">
        <w:rPr>
          <w:rStyle w:val="Lbjegyzet-hivatkozs"/>
          <w:sz w:val="22"/>
        </w:rPr>
        <w:footnoteReference w:id="35"/>
      </w:r>
      <w:r w:rsidRPr="00443EB2">
        <w:rPr>
          <w:sz w:val="22"/>
        </w:rPr>
        <w:t>;</w:t>
      </w:r>
    </w:p>
    <w:p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7" w:name="_DV_M1268"/>
      <w:bookmarkEnd w:id="7"/>
      <w:r w:rsidRPr="00443EB2">
        <w:rPr>
          <w:sz w:val="22"/>
        </w:rPr>
        <w:t>Pénzmosás vagy terrorizmus finanszírozása</w:t>
      </w:r>
      <w:bookmarkStart w:id="8" w:name="_DV_C1915"/>
      <w:r w:rsidRPr="00443EB2">
        <w:rPr>
          <w:rStyle w:val="Lbjegyzet-hivatkozs"/>
          <w:sz w:val="22"/>
        </w:rPr>
        <w:footnoteReference w:id="36"/>
      </w:r>
      <w:bookmarkEnd w:id="8"/>
      <w:r w:rsidRPr="00443EB2">
        <w:rPr>
          <w:sz w:val="22"/>
        </w:rPr>
        <w:t>;</w:t>
      </w:r>
    </w:p>
    <w:p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26"/>
      </w:tblGrid>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Jogerősen elítélték-e a</w:t>
            </w:r>
            <w:r w:rsidRPr="00443EB2">
              <w:rPr>
                <w:rFonts w:ascii="Times New Roman" w:hAnsi="Times New Roman" w:cs="Times New Roman"/>
              </w:rPr>
              <w:t xml:space="preserve"> </w:t>
            </w:r>
            <w:r w:rsidRPr="00443EB2">
              <w:rPr>
                <w:rFonts w:ascii="Times New Roman" w:hAnsi="Times New Roman" w:cs="Times New Roman"/>
                <w:b/>
              </w:rPr>
              <w:t>gazdasági szereplőt</w:t>
            </w:r>
            <w:r w:rsidRPr="00443EB2">
              <w:rPr>
                <w:rFonts w:ascii="Times New Roman"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38"/>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w:t>
            </w:r>
            <w:r w:rsidRPr="00443EB2">
              <w:rPr>
                <w:rStyle w:val="Lbjegyzet-hivatkozs"/>
                <w:rFonts w:ascii="Times New Roman" w:hAnsi="Times New Roman" w:cs="Times New Roman"/>
              </w:rPr>
              <w:footnoteReference w:id="39"/>
            </w:r>
            <w:r w:rsidRPr="00443EB2">
              <w:rPr>
                <w:rFonts w:ascii="Times New Roman" w:hAnsi="Times New Roman" w:cs="Times New Roman"/>
              </w:rPr>
              <w:t xml:space="preserve"> adja meg a következő információkat:</w:t>
            </w:r>
            <w:r w:rsidRPr="00443EB2">
              <w:rPr>
                <w:rFonts w:ascii="Times New Roman" w:hAnsi="Times New Roman" w:cs="Times New Roman"/>
              </w:rPr>
              <w:br/>
              <w:t>a) Elítélés dátuma, adja meg, hogy az 1–6. pontok közül melyik érintett, valamint az ítélet okát (okait),</w:t>
            </w:r>
            <w:r w:rsidRPr="00443EB2">
              <w:rPr>
                <w:rFonts w:ascii="Times New Roman" w:hAnsi="Times New Roman" w:cs="Times New Roman"/>
              </w:rPr>
              <w:br/>
              <w:t>b) Határozza meg az elítélt személyét [ ];</w:t>
            </w:r>
            <w:r w:rsidRPr="00443EB2">
              <w:rPr>
                <w:rFonts w:ascii="Times New Roman" w:hAnsi="Times New Roman" w:cs="Times New Roman"/>
              </w:rPr>
              <w:br/>
            </w:r>
            <w:r w:rsidRPr="00443EB2">
              <w:rPr>
                <w:rFonts w:ascii="Times New Roman" w:hAnsi="Times New Roman" w:cs="Times New Roman"/>
                <w:b/>
              </w:rPr>
              <w:t>c) Amennyiben az ítélet közvetlenül megállapítja:</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Dátum:[   ], pont(ok): [   ], ok(ok):[   ]</w:t>
            </w:r>
            <w:r w:rsidRPr="00443EB2">
              <w:rPr>
                <w:rFonts w:ascii="Times New Roman" w:hAnsi="Times New Roman" w:cs="Times New Roman"/>
                <w:i/>
                <w:vertAlign w:val="superscript"/>
              </w:rPr>
              <w:t xml:space="preserve">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r w:rsidRPr="00443EB2">
              <w:rPr>
                <w:rFonts w:ascii="Times New Roman" w:hAnsi="Times New Roman" w:cs="Times New Roman"/>
              </w:rPr>
              <w:br/>
              <w:t>c) A kizárási időszak hossza [……] és az érintett pont(ok) [   ]</w:t>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r w:rsidRPr="00443EB2">
              <w:rPr>
                <w:rStyle w:val="Lbjegyzet-hivatkozs"/>
                <w:rFonts w:ascii="Times New Roman" w:hAnsi="Times New Roman" w:cs="Times New Roman"/>
              </w:rPr>
              <w:footnoteReference w:id="40"/>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Ítéletek esetén hozott-e a gazdasági szereplő olyan intézkedéseket, amelyek a releváns kizárási okok ellenére igazolják megbízhatóságát</w:t>
            </w:r>
            <w:r w:rsidRPr="00443EB2">
              <w:rPr>
                <w:rStyle w:val="Lbjegyzet-hivatkozs"/>
                <w:rFonts w:ascii="Times New Roman" w:hAnsi="Times New Roman" w:cs="Times New Roman"/>
              </w:rPr>
              <w:footnoteReference w:id="41"/>
            </w:r>
            <w:r w:rsidRPr="00443EB2">
              <w:rPr>
                <w:rFonts w:ascii="Times New Roman" w:hAnsi="Times New Roman" w:cs="Times New Roman"/>
              </w:rPr>
              <w:t xml:space="preserve"> </w:t>
            </w:r>
            <w:r w:rsidRPr="00443EB2">
              <w:rPr>
                <w:rFonts w:ascii="Times New Roman" w:hAnsi="Times New Roman" w:cs="Times New Roman"/>
                <w:b/>
              </w:rPr>
              <w:t>(</w:t>
            </w:r>
            <w:r w:rsidRPr="00443EB2">
              <w:rPr>
                <w:rStyle w:val="NormalBoldChar"/>
                <w:rFonts w:eastAsia="Calibri"/>
              </w:rPr>
              <w:t>öntisztázás)</w:t>
            </w:r>
            <w:r w:rsidRPr="00443EB2">
              <w:rPr>
                <w:rFonts w:ascii="Times New Roman" w:hAnsi="Times New Roman" w:cs="Times New Roman"/>
              </w:rPr>
              <w: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 Igen [] Nem </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 ismertesse ezeket az intézkedéseket</w:t>
            </w:r>
            <w:r w:rsidRPr="00443EB2">
              <w:rPr>
                <w:rStyle w:val="Lbjegyzet-hivatkozs"/>
                <w:rFonts w:ascii="Times New Roman" w:hAnsi="Times New Roman" w:cs="Times New Roman"/>
              </w:rPr>
              <w:footnoteReference w:id="42"/>
            </w:r>
            <w:r w:rsidRPr="00443EB2">
              <w:rPr>
                <w:rFonts w:ascii="Times New Roman" w:hAnsi="Times New Roman" w:cs="Times New Roman"/>
              </w:rPr>
              <w: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rsidR="002033F6" w:rsidRDefault="002033F6" w:rsidP="002033F6">
      <w:pPr>
        <w:pStyle w:val="SectionTitle"/>
        <w:spacing w:before="0" w:after="0"/>
        <w:rPr>
          <w:sz w:val="22"/>
        </w:rPr>
      </w:pPr>
    </w:p>
    <w:p w:rsidR="00443EB2" w:rsidRDefault="00443EB2" w:rsidP="002033F6">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235"/>
        <w:gridCol w:w="2319"/>
      </w:tblGrid>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Adó vagy társadalombiztosítási járulék fizetése:</w:t>
            </w:r>
          </w:p>
        </w:tc>
        <w:tc>
          <w:tcPr>
            <w:tcW w:w="4645" w:type="dxa"/>
            <w:gridSpan w:val="2"/>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Teljesítette-e a gazdasági szereplő összes </w:t>
            </w:r>
            <w:r w:rsidRPr="00443EB2">
              <w:rPr>
                <w:rFonts w:ascii="Times New Roman" w:hAnsi="Times New Roman" w:cs="Times New Roman"/>
                <w:b/>
              </w:rPr>
              <w:t>kötelezettségét az adók és társadalombiztosítási járulékok megfizetése tekintetében</w:t>
            </w:r>
            <w:r w:rsidRPr="00443EB2">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rsidTr="00DD2C4E">
        <w:trPr>
          <w:trHeight w:val="470"/>
        </w:trPr>
        <w:tc>
          <w:tcPr>
            <w:tcW w:w="4644" w:type="dxa"/>
            <w:vMerge w:val="restart"/>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b/>
              </w:rPr>
              <w:t>Ha nem</w:t>
            </w:r>
            <w:r w:rsidRPr="00443EB2">
              <w:rPr>
                <w:rFonts w:ascii="Times New Roman" w:hAnsi="Times New Roman" w:cs="Times New Roman"/>
              </w:rPr>
              <w:t>, akkor kérjük, adja meg a következő információkat:</w:t>
            </w:r>
            <w:r w:rsidRPr="00443EB2">
              <w:rPr>
                <w:rFonts w:ascii="Times New Roman" w:hAnsi="Times New Roman" w:cs="Times New Roman"/>
              </w:rPr>
              <w:br/>
              <w:t>a) Érintett ország vagy tagállam</w:t>
            </w:r>
            <w:r w:rsidRPr="00443EB2">
              <w:rPr>
                <w:rFonts w:ascii="Times New Roman" w:hAnsi="Times New Roman" w:cs="Times New Roman"/>
              </w:rPr>
              <w:br/>
              <w:t>b) Mi az érintett összeg?</w:t>
            </w:r>
            <w:r w:rsidRPr="00443EB2">
              <w:rPr>
                <w:rFonts w:ascii="Times New Roman" w:hAnsi="Times New Roman" w:cs="Times New Roman"/>
              </w:rPr>
              <w:br/>
              <w:t>c) A kötelezettségszegés megállapításának módja:</w:t>
            </w:r>
            <w:r w:rsidRPr="00443EB2">
              <w:rPr>
                <w:rFonts w:ascii="Times New Roman" w:hAnsi="Times New Roman" w:cs="Times New Roman"/>
              </w:rPr>
              <w:br/>
              <w:t xml:space="preserve">1) Bírósági vagy közigazgatási </w:t>
            </w:r>
            <w:r w:rsidRPr="00443EB2">
              <w:rPr>
                <w:rFonts w:ascii="Times New Roman" w:hAnsi="Times New Roman" w:cs="Times New Roman"/>
                <w:b/>
              </w:rPr>
              <w:t>határozat</w:t>
            </w:r>
            <w:r w:rsidRPr="00443EB2">
              <w:rPr>
                <w:rFonts w:ascii="Times New Roman" w:hAnsi="Times New Roman" w:cs="Times New Roman"/>
              </w:rPr>
              <w:t>:</w:t>
            </w:r>
          </w:p>
          <w:p w:rsidR="00443EB2" w:rsidRPr="00443EB2" w:rsidRDefault="00443EB2" w:rsidP="002033F6">
            <w:pPr>
              <w:pStyle w:val="Tiret1"/>
              <w:spacing w:before="0" w:after="0"/>
            </w:pPr>
            <w:r w:rsidRPr="00443EB2">
              <w:rPr>
                <w:sz w:val="22"/>
              </w:rPr>
              <w:t>Ez a határozat jogerős és kötelező?</w:t>
            </w:r>
          </w:p>
          <w:p w:rsidR="00443EB2" w:rsidRPr="00443EB2" w:rsidRDefault="00443EB2" w:rsidP="006F6998">
            <w:pPr>
              <w:pStyle w:val="Tiret1"/>
              <w:numPr>
                <w:ilvl w:val="0"/>
                <w:numId w:val="32"/>
              </w:numPr>
              <w:spacing w:before="0" w:after="0"/>
            </w:pPr>
            <w:r w:rsidRPr="00443EB2">
              <w:rPr>
                <w:sz w:val="22"/>
              </w:rPr>
              <w:t>Kérjük, adja meg az ítélet vagy a határozat dátumát.</w:t>
            </w:r>
          </w:p>
          <w:p w:rsidR="00443EB2" w:rsidRPr="00443EB2" w:rsidRDefault="00443EB2" w:rsidP="006F6998">
            <w:pPr>
              <w:pStyle w:val="Tiret1"/>
              <w:numPr>
                <w:ilvl w:val="0"/>
                <w:numId w:val="32"/>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 </w:t>
            </w:r>
            <w:r w:rsidRPr="00443EB2">
              <w:rPr>
                <w:rFonts w:ascii="Times New Roman" w:hAnsi="Times New Roman" w:cs="Times New Roman"/>
                <w:b/>
              </w:rPr>
              <w:t>Egyéb mód</w:t>
            </w:r>
            <w:r w:rsidRPr="00443EB2">
              <w:rPr>
                <w:rFonts w:ascii="Times New Roman" w:hAnsi="Times New Roman" w:cs="Times New Roman"/>
              </w:rPr>
              <w:t>? Kérjük, részletezze:</w:t>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443EB2" w:rsidRPr="00443EB2" w:rsidRDefault="00443EB2" w:rsidP="002033F6">
            <w:pPr>
              <w:pStyle w:val="Tiret1"/>
              <w:numPr>
                <w:ilvl w:val="0"/>
                <w:numId w:val="0"/>
              </w:numPr>
              <w:spacing w:before="0" w:after="0"/>
              <w:jc w:val="left"/>
              <w:rPr>
                <w:b/>
              </w:rPr>
            </w:pPr>
            <w:r w:rsidRPr="00443EB2">
              <w:rPr>
                <w:b/>
                <w:sz w:val="22"/>
              </w:rPr>
              <w:t>Adók</w:t>
            </w:r>
          </w:p>
        </w:tc>
        <w:tc>
          <w:tcPr>
            <w:tcW w:w="2323"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Társadalombiztosítási hozzájárulás</w:t>
            </w:r>
          </w:p>
        </w:tc>
      </w:tr>
      <w:tr w:rsidR="00443EB2" w:rsidRPr="00443EB2" w:rsidTr="00DD2C4E">
        <w:trPr>
          <w:trHeight w:val="1977"/>
        </w:trPr>
        <w:tc>
          <w:tcPr>
            <w:tcW w:w="4644" w:type="dxa"/>
            <w:vMerge/>
            <w:shd w:val="clear" w:color="auto" w:fill="auto"/>
          </w:tcPr>
          <w:p w:rsidR="00443EB2" w:rsidRPr="00443EB2" w:rsidRDefault="00443EB2" w:rsidP="002033F6">
            <w:pPr>
              <w:spacing w:after="0" w:line="240" w:lineRule="auto"/>
              <w:rPr>
                <w:rFonts w:ascii="Times New Roman" w:hAnsi="Times New Roman" w:cs="Times New Roman"/>
                <w:b/>
              </w:rPr>
            </w:pPr>
          </w:p>
        </w:tc>
        <w:tc>
          <w:tcPr>
            <w:tcW w:w="2322"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rsidR="00443EB2" w:rsidRPr="00443EB2" w:rsidRDefault="00443EB2" w:rsidP="002033F6">
            <w:pPr>
              <w:pStyle w:val="Tiret0"/>
              <w:spacing w:before="0" w:after="0"/>
            </w:pPr>
            <w:r w:rsidRPr="00443EB2">
              <w:rPr>
                <w:sz w:val="22"/>
              </w:rPr>
              <w:t>[] Igen [] Nem</w:t>
            </w:r>
          </w:p>
          <w:p w:rsidR="00443EB2" w:rsidRPr="00443EB2" w:rsidRDefault="00443EB2" w:rsidP="006F6998">
            <w:pPr>
              <w:pStyle w:val="Tiret0"/>
              <w:numPr>
                <w:ilvl w:val="0"/>
                <w:numId w:val="31"/>
              </w:numPr>
              <w:spacing w:before="0" w:after="0"/>
            </w:pPr>
            <w:r w:rsidRPr="00443EB2">
              <w:rPr>
                <w:sz w:val="22"/>
              </w:rPr>
              <w:t>[……]</w:t>
            </w:r>
            <w:r w:rsidRPr="00443EB2">
              <w:br/>
            </w:r>
          </w:p>
          <w:p w:rsidR="00443EB2" w:rsidRPr="00443EB2" w:rsidRDefault="00443EB2" w:rsidP="006F6998">
            <w:pPr>
              <w:pStyle w:val="Tiret0"/>
              <w:numPr>
                <w:ilvl w:val="0"/>
                <w:numId w:val="31"/>
              </w:numPr>
              <w:spacing w:before="0" w:after="0"/>
            </w:pPr>
            <w:r w:rsidRPr="00443EB2">
              <w:rPr>
                <w:sz w:val="22"/>
              </w:rPr>
              <w:t>[……]</w:t>
            </w:r>
            <w:r w:rsidRPr="00443EB2">
              <w:br/>
            </w:r>
            <w:r w:rsidRPr="00443EB2">
              <w:br/>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c>
          <w:tcPr>
            <w:tcW w:w="2323"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rsidR="00443EB2" w:rsidRPr="00443EB2" w:rsidRDefault="00443EB2" w:rsidP="006F6998">
            <w:pPr>
              <w:pStyle w:val="Tiret0"/>
              <w:numPr>
                <w:ilvl w:val="0"/>
                <w:numId w:val="31"/>
              </w:numPr>
              <w:spacing w:before="0" w:after="0"/>
            </w:pPr>
            <w:r w:rsidRPr="00443EB2">
              <w:rPr>
                <w:sz w:val="22"/>
              </w:rPr>
              <w:t>[] Igen [] Nem</w:t>
            </w:r>
          </w:p>
          <w:p w:rsidR="00443EB2" w:rsidRPr="00443EB2" w:rsidRDefault="00443EB2" w:rsidP="006F6998">
            <w:pPr>
              <w:pStyle w:val="Tiret0"/>
              <w:numPr>
                <w:ilvl w:val="0"/>
                <w:numId w:val="31"/>
              </w:numPr>
              <w:spacing w:before="0" w:after="0"/>
            </w:pPr>
            <w:r w:rsidRPr="00443EB2">
              <w:rPr>
                <w:sz w:val="22"/>
              </w:rPr>
              <w:t>[……]</w:t>
            </w:r>
            <w:r w:rsidRPr="00443EB2">
              <w:br/>
            </w:r>
          </w:p>
          <w:p w:rsidR="00443EB2" w:rsidRPr="00443EB2" w:rsidRDefault="00443EB2" w:rsidP="006F6998">
            <w:pPr>
              <w:pStyle w:val="Tiret0"/>
              <w:numPr>
                <w:ilvl w:val="0"/>
                <w:numId w:val="31"/>
              </w:numPr>
              <w:spacing w:before="0" w:after="0"/>
            </w:pPr>
            <w:r w:rsidRPr="00443EB2">
              <w:rPr>
                <w:sz w:val="22"/>
              </w:rPr>
              <w:t>[……]</w:t>
            </w:r>
            <w:r w:rsidRPr="00443EB2">
              <w:br/>
            </w:r>
            <w:r w:rsidRPr="00443EB2">
              <w:br/>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w:t>
            </w:r>
            <w:r w:rsidRPr="00443EB2">
              <w:rPr>
                <w:rStyle w:val="Lbjegyzet-hivatkozs"/>
                <w:rFonts w:ascii="Times New Roman" w:hAnsi="Times New Roman" w:cs="Times New Roman"/>
              </w:rPr>
              <w:t xml:space="preserve"> </w:t>
            </w:r>
            <w:r w:rsidRPr="00443EB2">
              <w:rPr>
                <w:rStyle w:val="Lbjegyzet-hivatkozs"/>
                <w:rFonts w:ascii="Times New Roman" w:hAnsi="Times New Roman" w:cs="Times New Roman"/>
              </w:rPr>
              <w:footnoteReference w:id="43"/>
            </w:r>
            <w:r w:rsidRPr="00443EB2">
              <w:rPr>
                <w:rFonts w:ascii="Times New Roman" w:hAnsi="Times New Roman" w:cs="Times New Roman"/>
              </w:rPr>
              <w:br/>
              <w:t>[……][……][……]</w:t>
            </w:r>
          </w:p>
        </w:tc>
      </w:tr>
    </w:tbl>
    <w:p w:rsidR="002033F6" w:rsidRDefault="002033F6" w:rsidP="002033F6">
      <w:pPr>
        <w:pStyle w:val="SectionTitle"/>
        <w:spacing w:before="0" w:after="0"/>
        <w:rPr>
          <w:sz w:val="22"/>
        </w:rPr>
      </w:pPr>
    </w:p>
    <w:p w:rsidR="00443EB2" w:rsidRDefault="00443EB2" w:rsidP="002033F6">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rsidR="002033F6" w:rsidRPr="002033F6" w:rsidRDefault="002033F6" w:rsidP="002033F6">
      <w:pPr>
        <w:pStyle w:val="Cmsor1"/>
        <w:numPr>
          <w:ilvl w:val="0"/>
          <w:numId w:val="0"/>
        </w:numPr>
        <w:spacing w:before="0" w:after="0"/>
        <w:ind w:left="432"/>
        <w:rPr>
          <w:lang w:eastAsia="en-GB"/>
        </w:rPr>
      </w:pPr>
    </w:p>
    <w:p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90"/>
      </w:tblGrid>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Esetleges fizetésképtelenség, összeférhetetlenség vagy szakmai kötelességszegés</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rsidTr="00DD2C4E">
        <w:trPr>
          <w:trHeight w:val="406"/>
        </w:trPr>
        <w:tc>
          <w:tcPr>
            <w:tcW w:w="4644" w:type="dxa"/>
            <w:vMerge w:val="restart"/>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gazdasági szereplő </w:t>
            </w:r>
            <w:r w:rsidRPr="00443EB2">
              <w:rPr>
                <w:rFonts w:ascii="Times New Roman" w:hAnsi="Times New Roman" w:cs="Times New Roman"/>
                <w:b/>
              </w:rPr>
              <w:t>tudomása szerint</w:t>
            </w:r>
            <w:r w:rsidRPr="00443EB2">
              <w:rPr>
                <w:rFonts w:ascii="Times New Roman" w:hAnsi="Times New Roman" w:cs="Times New Roman"/>
              </w:rPr>
              <w:t xml:space="preserve"> megszegte-e </w:t>
            </w:r>
            <w:r w:rsidRPr="00443EB2">
              <w:rPr>
                <w:rFonts w:ascii="Times New Roman" w:hAnsi="Times New Roman" w:cs="Times New Roman"/>
                <w:b/>
              </w:rPr>
              <w:t>kötelezettségeit</w:t>
            </w:r>
            <w:r w:rsidRPr="00443EB2">
              <w:rPr>
                <w:rFonts w:ascii="Times New Roman" w:hAnsi="Times New Roman" w:cs="Times New Roman"/>
              </w:rPr>
              <w:t xml:space="preserve"> a </w:t>
            </w:r>
            <w:r w:rsidRPr="00443EB2">
              <w:rPr>
                <w:rFonts w:ascii="Times New Roman" w:hAnsi="Times New Roman" w:cs="Times New Roman"/>
                <w:b/>
              </w:rPr>
              <w:t>környezetvédelmi, a szociális és a munkajog terén</w:t>
            </w:r>
            <w:r w:rsidRPr="00443EB2">
              <w:rPr>
                <w:rStyle w:val="Lbjegyzet-hivatkozs"/>
                <w:rFonts w:ascii="Times New Roman" w:hAnsi="Times New Roman" w:cs="Times New Roman"/>
                <w:b/>
              </w:rPr>
              <w:footnoteReference w:id="45"/>
            </w:r>
            <w:r w:rsidRPr="00443EB2">
              <w:rPr>
                <w:rFonts w:ascii="Times New Roman" w:hAnsi="Times New Roman" w:cs="Times New Roman"/>
                <w:b/>
              </w:rPr>
              <w: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rsidTr="00DD2C4E">
        <w:trPr>
          <w:trHeight w:val="405"/>
        </w:trPr>
        <w:tc>
          <w:tcPr>
            <w:tcW w:w="4644" w:type="dxa"/>
            <w:vMerge/>
            <w:shd w:val="clear" w:color="auto" w:fill="auto"/>
          </w:tcPr>
          <w:p w:rsidR="00443EB2" w:rsidRPr="00443EB2" w:rsidRDefault="00443EB2" w:rsidP="002033F6">
            <w:pPr>
              <w:spacing w:after="0" w:line="240" w:lineRule="auto"/>
              <w:rPr>
                <w:rFonts w:ascii="Times New Roman" w:hAnsi="Times New Roman" w:cs="Times New Roman"/>
              </w:rPr>
            </w:pP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hozott-e a gazdasági szereplő olyan intézkedéseket, amelyek e kizárási okok ellenére igazolják megbízhatóságát (öntisztázás)?</w:t>
            </w:r>
            <w:r w:rsidRPr="00443EB2">
              <w:rPr>
                <w:rFonts w:ascii="Times New Roman" w:hAnsi="Times New Roman" w:cs="Times New Roman"/>
              </w:rPr>
              <w:br/>
              <w:t>[] Igen [] Nem</w:t>
            </w:r>
            <w:r w:rsidRPr="00443EB2">
              <w:rPr>
                <w:rFonts w:ascii="Times New Roman" w:hAnsi="Times New Roman" w:cs="Times New Roman"/>
              </w:rPr>
              <w:br/>
              <w:t>Amennyiben igen, kérjük, ismertesse ezeket az intézkedéseket: [……]</w:t>
            </w:r>
          </w:p>
        </w:tc>
      </w:tr>
      <w:tr w:rsidR="00443EB2" w:rsidRPr="00443EB2" w:rsidTr="00DD2C4E">
        <w:tc>
          <w:tcPr>
            <w:tcW w:w="4644" w:type="dxa"/>
            <w:shd w:val="clear" w:color="auto" w:fill="auto"/>
          </w:tcPr>
          <w:p w:rsidR="00443EB2" w:rsidRPr="00443EB2" w:rsidRDefault="00443EB2" w:rsidP="002033F6">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rsidR="00443EB2" w:rsidRPr="00443EB2" w:rsidRDefault="00443EB2" w:rsidP="006F6998">
            <w:pPr>
              <w:pStyle w:val="Tiret0"/>
              <w:numPr>
                <w:ilvl w:val="0"/>
                <w:numId w:val="31"/>
              </w:numPr>
              <w:spacing w:before="0" w:after="0"/>
            </w:pPr>
            <w:r w:rsidRPr="00443EB2">
              <w:rPr>
                <w:sz w:val="22"/>
              </w:rPr>
              <w:t>Kérjük, részletezze:</w:t>
            </w:r>
          </w:p>
          <w:p w:rsidR="00443EB2" w:rsidRPr="00443EB2" w:rsidRDefault="00443EB2" w:rsidP="006F6998">
            <w:pPr>
              <w:pStyle w:val="Tiret0"/>
              <w:numPr>
                <w:ilvl w:val="0"/>
                <w:numId w:val="31"/>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7"/>
            </w:r>
            <w:r w:rsidRPr="00443EB2">
              <w:rPr>
                <w:sz w:val="22"/>
              </w:rPr>
              <w:t>.</w:t>
            </w:r>
          </w:p>
          <w:p w:rsidR="00443EB2" w:rsidRPr="00443EB2" w:rsidRDefault="00443EB2" w:rsidP="002033F6">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rsidR="00443EB2" w:rsidRPr="00443EB2" w:rsidRDefault="00443EB2" w:rsidP="006F6998">
            <w:pPr>
              <w:pStyle w:val="Tiret0"/>
              <w:numPr>
                <w:ilvl w:val="0"/>
                <w:numId w:val="31"/>
              </w:numPr>
              <w:spacing w:before="0" w:after="0"/>
            </w:pPr>
            <w:r w:rsidRPr="00443EB2">
              <w:rPr>
                <w:sz w:val="22"/>
              </w:rPr>
              <w:t>[……]</w:t>
            </w:r>
          </w:p>
          <w:p w:rsidR="00443EB2" w:rsidRPr="00443EB2" w:rsidRDefault="00443EB2" w:rsidP="006F6998">
            <w:pPr>
              <w:pStyle w:val="Tiret0"/>
              <w:numPr>
                <w:ilvl w:val="0"/>
                <w:numId w:val="31"/>
              </w:numPr>
              <w:spacing w:before="0" w:after="0"/>
            </w:pPr>
            <w:r w:rsidRPr="00443EB2">
              <w:rPr>
                <w:sz w:val="22"/>
              </w:rPr>
              <w:t>[……]</w:t>
            </w:r>
            <w:r w:rsidRPr="00443EB2">
              <w:br/>
            </w:r>
            <w:r w:rsidRPr="00443EB2">
              <w:br/>
            </w:r>
            <w:r w:rsidRPr="00443EB2">
              <w:br/>
            </w:r>
          </w:p>
          <w:p w:rsidR="00443EB2" w:rsidRPr="00443EB2" w:rsidRDefault="00443EB2" w:rsidP="002033F6">
            <w:pPr>
              <w:pStyle w:val="Tiret0"/>
              <w:numPr>
                <w:ilvl w:val="0"/>
                <w:numId w:val="0"/>
              </w:numPr>
              <w:spacing w:before="0" w:after="0"/>
              <w:ind w:left="850"/>
            </w:pPr>
            <w:r w:rsidRPr="00443EB2">
              <w:br/>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 [……][……][……]</w:t>
            </w:r>
          </w:p>
        </w:tc>
      </w:tr>
      <w:tr w:rsidR="00443EB2" w:rsidRPr="00443EB2" w:rsidTr="00DD2C4E">
        <w:trPr>
          <w:trHeight w:val="303"/>
        </w:trPr>
        <w:tc>
          <w:tcPr>
            <w:tcW w:w="4644" w:type="dxa"/>
            <w:vMerge w:val="restart"/>
            <w:shd w:val="clear" w:color="auto" w:fill="auto"/>
          </w:tcPr>
          <w:p w:rsidR="00443EB2" w:rsidRPr="00443EB2" w:rsidRDefault="00443EB2" w:rsidP="002033F6">
            <w:pPr>
              <w:pStyle w:val="NormalLeft"/>
              <w:spacing w:before="0" w:after="0"/>
            </w:pPr>
            <w:r w:rsidRPr="00443EB2">
              <w:rPr>
                <w:sz w:val="22"/>
              </w:rPr>
              <w:t xml:space="preserve">Elkövetett-e a gazdasági szereplő </w:t>
            </w:r>
            <w:r w:rsidRPr="00443EB2">
              <w:rPr>
                <w:b/>
                <w:sz w:val="22"/>
              </w:rPr>
              <w:t>súlyos szakmai kötelességszegést</w:t>
            </w:r>
            <w:r w:rsidRPr="00443EB2">
              <w:rPr>
                <w:rStyle w:val="Lbjegyzet-hivatkozs"/>
                <w:b/>
                <w:sz w:val="22"/>
              </w:rPr>
              <w:footnoteReference w:id="48"/>
            </w:r>
            <w:r w:rsidRPr="00443EB2">
              <w:rPr>
                <w:sz w:val="22"/>
              </w:rPr>
              <w:t xml:space="preserve">? </w:t>
            </w:r>
            <w:r w:rsidRPr="00443EB2">
              <w:rPr>
                <w:sz w:val="22"/>
              </w:rPr>
              <w:br/>
              <w:t>Ha igen, kérjük, részletezze:</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t xml:space="preserve"> [……]</w:t>
            </w:r>
          </w:p>
        </w:tc>
      </w:tr>
      <w:tr w:rsidR="00443EB2" w:rsidRPr="00443EB2" w:rsidTr="00DD2C4E">
        <w:trPr>
          <w:trHeight w:val="303"/>
        </w:trPr>
        <w:tc>
          <w:tcPr>
            <w:tcW w:w="4644" w:type="dxa"/>
            <w:vMerge/>
            <w:shd w:val="clear" w:color="auto" w:fill="auto"/>
          </w:tcPr>
          <w:p w:rsidR="00443EB2" w:rsidRPr="00443EB2" w:rsidRDefault="00443EB2" w:rsidP="002033F6">
            <w:pPr>
              <w:pStyle w:val="NormalLeft"/>
              <w:spacing w:before="0" w:after="0"/>
            </w:pP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rsidTr="00DD2C4E">
        <w:trPr>
          <w:trHeight w:val="515"/>
        </w:trPr>
        <w:tc>
          <w:tcPr>
            <w:tcW w:w="4644" w:type="dxa"/>
            <w:vMerge w:val="restart"/>
            <w:shd w:val="clear" w:color="auto" w:fill="auto"/>
          </w:tcPr>
          <w:p w:rsidR="00443EB2" w:rsidRPr="00443EB2" w:rsidRDefault="00443EB2" w:rsidP="002033F6">
            <w:pPr>
              <w:pStyle w:val="NormalLeft"/>
              <w:spacing w:before="0" w:after="0"/>
            </w:pPr>
            <w:r w:rsidRPr="00443EB2">
              <w:rPr>
                <w:rStyle w:val="NormalBoldChar"/>
                <w:rFonts w:eastAsia="Calibri"/>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rsidTr="00DD2C4E">
        <w:trPr>
          <w:trHeight w:val="514"/>
        </w:trPr>
        <w:tc>
          <w:tcPr>
            <w:tcW w:w="4644" w:type="dxa"/>
            <w:vMerge/>
            <w:shd w:val="clear" w:color="auto" w:fill="auto"/>
          </w:tcPr>
          <w:p w:rsidR="00443EB2" w:rsidRPr="00443EB2" w:rsidRDefault="00443EB2" w:rsidP="002033F6">
            <w:pPr>
              <w:pStyle w:val="NormalLeft"/>
              <w:spacing w:before="0" w:after="0"/>
              <w:rPr>
                <w:rStyle w:val="NormalBoldChar"/>
                <w:rFonts w:eastAsia="Calibri"/>
                <w:b w:val="0"/>
                <w:sz w:val="22"/>
              </w:rPr>
            </w:pP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rsidTr="00DD2C4E">
        <w:trPr>
          <w:trHeight w:val="1316"/>
        </w:trPr>
        <w:tc>
          <w:tcPr>
            <w:tcW w:w="4644" w:type="dxa"/>
            <w:shd w:val="clear" w:color="auto" w:fill="auto"/>
          </w:tcPr>
          <w:p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rsidTr="00DD2C4E">
        <w:trPr>
          <w:trHeight w:val="1544"/>
        </w:trPr>
        <w:tc>
          <w:tcPr>
            <w:tcW w:w="4644" w:type="dxa"/>
            <w:shd w:val="clear" w:color="auto" w:fill="auto"/>
          </w:tcPr>
          <w:p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rsidTr="00DD2C4E">
        <w:trPr>
          <w:trHeight w:val="932"/>
        </w:trPr>
        <w:tc>
          <w:tcPr>
            <w:tcW w:w="4644" w:type="dxa"/>
            <w:vMerge w:val="restart"/>
            <w:shd w:val="clear" w:color="auto" w:fill="auto"/>
          </w:tcPr>
          <w:p w:rsidR="00443EB2" w:rsidRPr="00443EB2" w:rsidRDefault="00443EB2" w:rsidP="002033F6">
            <w:pPr>
              <w:pStyle w:val="NormalLeft"/>
              <w:spacing w:before="0" w:after="0"/>
              <w:rPr>
                <w:rStyle w:val="NormalBoldChar"/>
                <w:rFonts w:eastAsia="Calibri"/>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rsidTr="00DD2C4E">
        <w:trPr>
          <w:trHeight w:val="931"/>
        </w:trPr>
        <w:tc>
          <w:tcPr>
            <w:tcW w:w="4644" w:type="dxa"/>
            <w:vMerge/>
            <w:shd w:val="clear" w:color="auto" w:fill="auto"/>
          </w:tcPr>
          <w:p w:rsidR="00443EB2" w:rsidRPr="00443EB2" w:rsidRDefault="00443EB2" w:rsidP="002033F6">
            <w:pPr>
              <w:pStyle w:val="NormalLeft"/>
              <w:spacing w:before="0" w:after="0"/>
            </w:pP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rsidTr="00DD2C4E">
        <w:tc>
          <w:tcPr>
            <w:tcW w:w="4644" w:type="dxa"/>
            <w:shd w:val="clear" w:color="auto" w:fill="auto"/>
          </w:tcPr>
          <w:p w:rsidR="00443EB2" w:rsidRPr="00443EB2" w:rsidRDefault="00443EB2" w:rsidP="002033F6">
            <w:pPr>
              <w:pStyle w:val="NormalLeft"/>
              <w:spacing w:before="0" w:after="0"/>
            </w:pPr>
            <w:r w:rsidRPr="00443EB2">
              <w:rPr>
                <w:sz w:val="22"/>
              </w:rPr>
              <w:t>Megerősíti-e a gazdasági szereplő a következőket?</w:t>
            </w:r>
            <w:r w:rsidRPr="00443EB2">
              <w:rPr>
                <w:sz w:val="22"/>
              </w:rPr>
              <w:br/>
              <w:t xml:space="preserve">a) </w:t>
            </w:r>
            <w:r w:rsidRPr="00443EB2">
              <w:rPr>
                <w:rStyle w:val="NormalBoldChar"/>
                <w:rFonts w:eastAsia="Calibri"/>
                <w:sz w:val="22"/>
              </w:rPr>
              <w:t xml:space="preserve">A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rsidR="00443EB2" w:rsidRPr="00443EB2" w:rsidRDefault="00443EB2" w:rsidP="002033F6">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rsidR="00443EB2" w:rsidRPr="00443EB2" w:rsidRDefault="00443EB2" w:rsidP="002033F6">
      <w:pPr>
        <w:autoSpaceDE w:val="0"/>
        <w:autoSpaceDN w:val="0"/>
        <w:adjustRightInd w:val="0"/>
        <w:spacing w:after="0" w:line="240" w:lineRule="auto"/>
        <w:ind w:left="56" w:right="56"/>
        <w:rPr>
          <w:rFonts w:ascii="Times New Roman" w:hAnsi="Times New Roman" w:cs="Times New Roman"/>
        </w:rPr>
      </w:pPr>
      <w:r w:rsidRPr="00443EB2">
        <w:rPr>
          <w:rFonts w:ascii="Times New Roman" w:hAnsi="Times New Roman" w:cs="Times New Roman"/>
        </w:rPr>
        <w:t xml:space="preserve">- Az eljárásban nem lehet ajánlattevő, alvállalkozó, és nem vehet részt az alkalmasság igazolásában olyan gazdasági szereplő, aki a Kbt. 62. §1) bekezdés a) pont ag) alpontjában, illetve e), f), g), k), l) és p) pontjában meghatározott kizáró ok hatálya alá tartozik. </w:t>
      </w:r>
    </w:p>
    <w:p w:rsidR="00443EB2" w:rsidRPr="00443EB2" w:rsidRDefault="00443EB2"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08"/>
      </w:tblGrid>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Tisztán nemzeti kizárási okok</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Vonatkoznak-e a gazdasági szereplőre azok a </w:t>
            </w:r>
            <w:r w:rsidRPr="00443EB2">
              <w:rPr>
                <w:rFonts w:ascii="Times New Roman" w:hAnsi="Times New Roman" w:cs="Times New Roman"/>
                <w:b/>
              </w:rPr>
              <w:t>tisztán nemzeti kizárási okok</w:t>
            </w:r>
            <w:r w:rsidRPr="00443EB2">
              <w:rPr>
                <w:rFonts w:ascii="Times New Roman" w:hAnsi="Times New Roman" w:cs="Times New Roman"/>
              </w:rPr>
              <w:t>, amelyeket a vonatkozó hirdetmény vagy a közbeszerzési dokumentumok meghatároznak?</w:t>
            </w:r>
            <w:r w:rsidRPr="00443EB2">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50"/>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Style w:val="NormalBoldChar"/>
                <w:rFonts w:eastAsia="Calibri"/>
              </w:rPr>
              <w:t>Amennyiben a tisztán nemzeti kizárási okok fennállnak</w:t>
            </w:r>
            <w:r w:rsidRPr="00443EB2">
              <w:rPr>
                <w:rFonts w:ascii="Times New Roman" w:hAnsi="Times New Roman" w:cs="Times New Roman"/>
              </w:rPr>
              <w:t xml:space="preserve">, tett-e a gazdasági szereplő öntisztázási intézkedéseket? </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bl>
    <w:p w:rsidR="002033F6" w:rsidRDefault="002033F6" w:rsidP="002033F6">
      <w:pPr>
        <w:pStyle w:val="ChapterTitle"/>
        <w:spacing w:before="0" w:after="0"/>
        <w:rPr>
          <w:sz w:val="22"/>
        </w:rPr>
      </w:pPr>
    </w:p>
    <w:p w:rsidR="00443EB2" w:rsidRDefault="00443EB2" w:rsidP="002033F6">
      <w:pPr>
        <w:pStyle w:val="ChapterTitle"/>
        <w:numPr>
          <w:ilvl w:val="0"/>
          <w:numId w:val="3"/>
        </w:numPr>
        <w:spacing w:before="0" w:after="0"/>
        <w:rPr>
          <w:sz w:val="22"/>
        </w:rPr>
      </w:pPr>
      <w:r w:rsidRPr="00443EB2">
        <w:rPr>
          <w:sz w:val="22"/>
        </w:rPr>
        <w:t>rész: Kiválasztási szempontok</w:t>
      </w:r>
    </w:p>
    <w:p w:rsidR="002033F6" w:rsidRPr="002033F6" w:rsidRDefault="002033F6" w:rsidP="002033F6">
      <w:pPr>
        <w:pStyle w:val="Listaszerbekezds"/>
        <w:ind w:left="180"/>
        <w:rPr>
          <w:lang w:eastAsia="en-GB"/>
        </w:rPr>
      </w:pPr>
    </w:p>
    <w:p w:rsid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kiválasztási szempontokat illetően (</w:t>
      </w:r>
      <w:r w:rsidRPr="00443EB2">
        <w:rPr>
          <w:rFonts w:ascii="Times New Roman" w:hAnsi="Times New Roman" w:cs="Times New Roman"/>
          <w:b/>
        </w:rPr>
        <w:sym w:font="Symbol" w:char="F061"/>
      </w:r>
      <w:r w:rsidRPr="00443EB2">
        <w:rPr>
          <w:rFonts w:ascii="Times New Roman" w:hAnsi="Times New Roman" w:cs="Times New Roman"/>
        </w:rPr>
        <w:t xml:space="preserve"> </w:t>
      </w:r>
      <w:r w:rsidRPr="00443EB2">
        <w:rPr>
          <w:rFonts w:ascii="Times New Roman" w:hAnsi="Times New Roman" w:cs="Times New Roman"/>
          <w:b/>
        </w:rPr>
        <w:t>szakasz vagy e rész A–D szakaszai), a gazdasági szereplő kijelenti a következőket:</w:t>
      </w:r>
    </w:p>
    <w:p w:rsidR="002033F6" w:rsidRPr="00443EB2" w:rsidRDefault="002033F6" w:rsidP="002033F6">
      <w:pPr>
        <w:spacing w:after="0" w:line="240" w:lineRule="auto"/>
        <w:rPr>
          <w:rFonts w:ascii="Times New Roman" w:hAnsi="Times New Roman" w:cs="Times New Roman"/>
        </w:rPr>
      </w:pPr>
    </w:p>
    <w:p w:rsidR="00443EB2" w:rsidRDefault="00443EB2" w:rsidP="002033F6">
      <w:pPr>
        <w:pStyle w:val="SectionTitle"/>
        <w:spacing w:before="0" w:after="0"/>
        <w:rPr>
          <w:sz w:val="22"/>
        </w:rPr>
      </w:pPr>
      <w:r w:rsidRPr="00443EB2">
        <w:rPr>
          <w:sz w:val="22"/>
        </w:rPr>
        <w:sym w:font="Symbol" w:char="F061"/>
      </w:r>
      <w:r w:rsidRPr="00443EB2">
        <w:rPr>
          <w:sz w:val="22"/>
        </w:rPr>
        <w:t>: Az összes kiválasztási szempont általános jelzése</w:t>
      </w:r>
    </w:p>
    <w:p w:rsidR="002033F6" w:rsidRPr="002033F6" w:rsidRDefault="002033F6" w:rsidP="002033F6">
      <w:pPr>
        <w:pStyle w:val="Cmsor1"/>
        <w:numPr>
          <w:ilvl w:val="0"/>
          <w:numId w:val="0"/>
        </w:numPr>
        <w:spacing w:before="0" w:after="0"/>
        <w:ind w:left="432"/>
        <w:rPr>
          <w:lang w:eastAsia="en-GB"/>
        </w:rPr>
      </w:pPr>
    </w:p>
    <w:p w:rsid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rPr>
          <w:rFonts w:ascii="Times New Roman" w:hAnsi="Times New Roman" w:cs="Times New Roman"/>
        </w:rPr>
        <w:t xml:space="preserve"> </w:t>
      </w:r>
      <w:r w:rsidRPr="00443EB2">
        <w:rPr>
          <w:rFonts w:ascii="Times New Roman" w:hAnsi="Times New Roman" w:cs="Times New Roman"/>
          <w:b/>
        </w:rPr>
        <w:sym w:font="Symbol" w:char="F061"/>
      </w:r>
      <w:r w:rsidRPr="00443EB2">
        <w:rPr>
          <w:rFonts w:ascii="Times New Roman" w:hAnsi="Times New Roman" w:cs="Times New Roman"/>
          <w:b/>
        </w:rPr>
        <w:t xml:space="preserve"> szakaszának kitöltésére anélkül, hogy a IV. rész bármely további szakaszát ki kellene töltenie:</w:t>
      </w:r>
    </w:p>
    <w:p w:rsidR="00BF5F2C" w:rsidRPr="00443EB2" w:rsidRDefault="00BF5F2C"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BB3A3C">
        <w:rPr>
          <w:b/>
          <w:highlight w:val="yellow"/>
        </w:rPr>
        <w:t>Ajánlatkérő az alkalmassági feltételek előzetes igazolására elfogadja az érintett gazdasági szereplő egyszerű nyilatkozatát, tehát kizárólag az alábbi pontban kell nyilatkozni, az A-D. pontokban nem szükséges.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443EB2" w:rsidRPr="00443EB2" w:rsidTr="00DD2C4E">
        <w:tc>
          <w:tcPr>
            <w:tcW w:w="4606"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Minden előírt kiválasztási szempont teljesítése</w:t>
            </w:r>
          </w:p>
        </w:tc>
        <w:tc>
          <w:tcPr>
            <w:tcW w:w="4607"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rsidTr="00DD2C4E">
        <w:tc>
          <w:tcPr>
            <w:tcW w:w="4606"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Megfelel az előírt kiválasztási szempontoknak:</w:t>
            </w:r>
          </w:p>
        </w:tc>
        <w:tc>
          <w:tcPr>
            <w:tcW w:w="4607"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rsidR="002033F6" w:rsidRDefault="002033F6" w:rsidP="002033F6">
      <w:pPr>
        <w:pStyle w:val="SectionTitle"/>
        <w:spacing w:before="0" w:after="0"/>
        <w:rPr>
          <w:sz w:val="22"/>
        </w:rPr>
      </w:pPr>
    </w:p>
    <w:p w:rsidR="00443EB2" w:rsidRDefault="00443EB2" w:rsidP="002033F6">
      <w:pPr>
        <w:pStyle w:val="SectionTitle"/>
        <w:spacing w:before="0" w:after="0"/>
        <w:rPr>
          <w:sz w:val="22"/>
        </w:rPr>
      </w:pPr>
      <w:r w:rsidRPr="00443EB2">
        <w:rPr>
          <w:sz w:val="22"/>
        </w:rPr>
        <w:t>A: Alkalmasság szakmai tevékenység végzésére</w:t>
      </w:r>
    </w:p>
    <w:p w:rsidR="002033F6" w:rsidRPr="002033F6" w:rsidRDefault="002033F6" w:rsidP="002033F6">
      <w:pPr>
        <w:pStyle w:val="Cmsor1"/>
        <w:numPr>
          <w:ilvl w:val="0"/>
          <w:numId w:val="0"/>
        </w:numPr>
        <w:spacing w:before="0" w:after="0"/>
        <w:ind w:left="432"/>
        <w:rPr>
          <w:lang w:eastAsia="en-GB"/>
        </w:rPr>
      </w:pPr>
    </w:p>
    <w:p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Alkalmasság szakmai tevékenység végzésére</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1) Be van jegyezve</w:t>
            </w:r>
            <w:r w:rsidRPr="00443EB2">
              <w:rPr>
                <w:rFonts w:ascii="Times New Roman" w:hAnsi="Times New Roman" w:cs="Times New Roman"/>
              </w:rPr>
              <w:t xml:space="preserve"> a letelepedés helye szerinti tagállamának vonatkozó </w:t>
            </w:r>
            <w:r w:rsidRPr="00443EB2">
              <w:rPr>
                <w:rFonts w:ascii="Times New Roman" w:hAnsi="Times New Roman" w:cs="Times New Roman"/>
                <w:b/>
              </w:rPr>
              <w:t>szakmai vagy cégnyilvántartásába</w:t>
            </w:r>
            <w:r w:rsidRPr="00443EB2">
              <w:rPr>
                <w:rStyle w:val="Lbjegyzet-hivatkozs"/>
                <w:rFonts w:ascii="Times New Roman" w:hAnsi="Times New Roman" w:cs="Times New Roman"/>
                <w:b/>
              </w:rPr>
              <w:footnoteReference w:id="51"/>
            </w:r>
            <w:r w:rsidRPr="00443EB2">
              <w:rPr>
                <w:rFonts w:ascii="Times New Roman" w:hAnsi="Times New Roman" w:cs="Times New Roman"/>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2) Szolgáltatásnyújtásra irányuló szerződéseknél:</w:t>
            </w:r>
            <w:r w:rsidRPr="00443EB2">
              <w:rPr>
                <w:rFonts w:ascii="Times New Roman" w:hAnsi="Times New Roman" w:cs="Times New Roman"/>
              </w:rPr>
              <w:br/>
              <w:t xml:space="preserve">A gazdasági szereplőnek meghatározott </w:t>
            </w:r>
            <w:r w:rsidRPr="00443EB2">
              <w:rPr>
                <w:rFonts w:ascii="Times New Roman" w:hAnsi="Times New Roman" w:cs="Times New Roman"/>
                <w:b/>
              </w:rPr>
              <w:t>engedéllyel</w:t>
            </w:r>
            <w:r w:rsidRPr="00443EB2">
              <w:rPr>
                <w:rFonts w:ascii="Times New Roman" w:hAnsi="Times New Roman" w:cs="Times New Roman"/>
              </w:rPr>
              <w:t xml:space="preserve"> kell-e rendelkeznie vagy meghatározott szervezet </w:t>
            </w:r>
            <w:r w:rsidRPr="00443EB2">
              <w:rPr>
                <w:rFonts w:ascii="Times New Roman" w:hAnsi="Times New Roman" w:cs="Times New Roman"/>
                <w:b/>
              </w:rPr>
              <w:t>tagjának</w:t>
            </w:r>
            <w:r w:rsidRPr="00443EB2">
              <w:rPr>
                <w:rFonts w:ascii="Times New Roman" w:hAnsi="Times New Roman" w:cs="Times New Roman"/>
              </w:rPr>
              <w:t xml:space="preserve"> kell-e lennie ahhoz, hogy a gazdasági szereplő letelepedési helye szerinti országban az adott szolgáltatást nyújthassa? </w:t>
            </w:r>
            <w:r w:rsidRPr="00443EB2">
              <w:rPr>
                <w:rFonts w:ascii="Times New Roman" w:hAnsi="Times New Roman" w:cs="Times New Roman"/>
              </w:rPr>
              <w:br/>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 Igen [] Nem</w:t>
            </w:r>
            <w:r w:rsidRPr="00443EB2">
              <w:rPr>
                <w:rFonts w:ascii="Times New Roman" w:hAnsi="Times New Roman" w:cs="Times New Roman"/>
              </w:rPr>
              <w:br/>
            </w:r>
            <w:r w:rsidRPr="00443EB2">
              <w:rPr>
                <w:rFonts w:ascii="Times New Roman" w:hAnsi="Times New Roman" w:cs="Times New Roman"/>
              </w:rPr>
              <w:br/>
              <w:t>Ha igen, kérjük, adja meg, hogy ez miben áll, és jelezze, hogy a gazdasági szereplő rendelkezik-e ezzel: [ …] [] Igen [] Nem</w:t>
            </w:r>
          </w:p>
          <w:p w:rsidR="00443EB2" w:rsidRPr="00443EB2" w:rsidRDefault="00443EB2" w:rsidP="002033F6">
            <w:pPr>
              <w:spacing w:after="0" w:line="240" w:lineRule="auto"/>
              <w:rPr>
                <w:rFonts w:ascii="Times New Roman" w:hAnsi="Times New Roman" w:cs="Times New Roman"/>
              </w:rPr>
            </w:pP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bl>
    <w:p w:rsidR="002033F6" w:rsidRDefault="002033F6" w:rsidP="002033F6">
      <w:pPr>
        <w:pStyle w:val="SectionTitle"/>
        <w:spacing w:before="0" w:after="0"/>
        <w:rPr>
          <w:sz w:val="22"/>
        </w:rPr>
      </w:pPr>
    </w:p>
    <w:p w:rsidR="00443EB2" w:rsidRDefault="00443EB2" w:rsidP="002033F6">
      <w:pPr>
        <w:pStyle w:val="SectionTitle"/>
        <w:spacing w:before="0" w:after="0"/>
        <w:rPr>
          <w:sz w:val="22"/>
        </w:rPr>
      </w:pPr>
      <w:r w:rsidRPr="00443EB2">
        <w:rPr>
          <w:sz w:val="22"/>
        </w:rPr>
        <w:t>B: Gazdasági és pénzügyi helyzet</w:t>
      </w:r>
    </w:p>
    <w:p w:rsidR="002033F6" w:rsidRPr="002033F6" w:rsidRDefault="002033F6" w:rsidP="002033F6">
      <w:pPr>
        <w:pStyle w:val="Cmsor1"/>
        <w:numPr>
          <w:ilvl w:val="0"/>
          <w:numId w:val="0"/>
        </w:numPr>
        <w:spacing w:before="0" w:after="0"/>
        <w:ind w:left="432"/>
        <w:rPr>
          <w:lang w:eastAsia="en-GB"/>
        </w:rPr>
      </w:pPr>
    </w:p>
    <w:p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16"/>
      </w:tblGrid>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Gazdasági és pénzügyi helyzet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1a) A gazdasági szereplő („általános”) </w:t>
            </w:r>
            <w:r w:rsidRPr="00443EB2">
              <w:rPr>
                <w:rFonts w:ascii="Times New Roman" w:hAnsi="Times New Roman" w:cs="Times New Roman"/>
                <w:b/>
              </w:rPr>
              <w:t>éves árbevétele</w:t>
            </w:r>
            <w:r w:rsidRPr="00443EB2">
              <w:rPr>
                <w:rFonts w:ascii="Times New Roman" w:hAnsi="Times New Roman" w:cs="Times New Roman"/>
              </w:rPr>
              <w:t xml:space="preserve"> a vonatkozó hirdetményben vagy a közbeszerzési dokumentumokban előírt számú pénzügyi évben a következő:</w:t>
            </w:r>
            <w:r w:rsidRPr="00443EB2">
              <w:rPr>
                <w:rFonts w:ascii="Times New Roman" w:hAnsi="Times New Roman" w:cs="Times New Roman"/>
              </w:rPr>
              <w:br/>
            </w:r>
            <w:r w:rsidRPr="00443EB2">
              <w:rPr>
                <w:rFonts w:ascii="Times New Roman" w:hAnsi="Times New Roman" w:cs="Times New Roman"/>
                <w:b/>
              </w:rPr>
              <w:t>És/vagy</w:t>
            </w:r>
            <w:r w:rsidRPr="00443EB2">
              <w:rPr>
                <w:rFonts w:ascii="Times New Roman" w:hAnsi="Times New Roman" w:cs="Times New Roman"/>
              </w:rPr>
              <w:br/>
              <w:t xml:space="preserve">1b) A gazdasági szereplő </w:t>
            </w:r>
            <w:r w:rsidRPr="00443EB2">
              <w:rPr>
                <w:rFonts w:ascii="Times New Roman" w:hAnsi="Times New Roman" w:cs="Times New Roman"/>
                <w:b/>
              </w:rPr>
              <w:t>átlagos</w:t>
            </w:r>
            <w:r w:rsidRPr="00443EB2">
              <w:rPr>
                <w:rFonts w:ascii="Times New Roman" w:hAnsi="Times New Roman" w:cs="Times New Roman"/>
              </w:rPr>
              <w:t xml:space="preserve"> </w:t>
            </w:r>
            <w:r w:rsidRPr="00443EB2">
              <w:rPr>
                <w:rFonts w:ascii="Times New Roman" w:hAnsi="Times New Roman" w:cs="Times New Roman"/>
                <w:b/>
              </w:rPr>
              <w:t>éves árbevétele a vonatkozó hirdetményben vagy a közbeszerzési dokumentumokban előírt számú évben a következő</w:t>
            </w:r>
            <w:r w:rsidRPr="00443EB2">
              <w:rPr>
                <w:rStyle w:val="Lbjegyzet-hivatkozs"/>
                <w:rFonts w:ascii="Times New Roman" w:hAnsi="Times New Roman" w:cs="Times New Roman"/>
                <w:b/>
              </w:rPr>
              <w:footnoteReference w:id="52"/>
            </w:r>
            <w:r w:rsidRPr="00443EB2">
              <w:rPr>
                <w:rFonts w:ascii="Times New Roman" w:hAnsi="Times New Roman" w:cs="Times New Roman"/>
                <w:b/>
              </w:rPr>
              <w:t xml:space="preserve"> (</w:t>
            </w:r>
            <w:r w:rsidRPr="00443EB2">
              <w:rPr>
                <w:rFonts w:ascii="Times New Roman" w:hAnsi="Times New Roman" w:cs="Times New Roman"/>
              </w:rPr>
              <w:t>)</w:t>
            </w:r>
            <w:r w:rsidRPr="00443EB2">
              <w:rPr>
                <w:rFonts w:ascii="Times New Roman" w:hAnsi="Times New Roman" w:cs="Times New Roman"/>
                <w:b/>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év: [……] árbevétel:[……][…]pénznem</w:t>
            </w:r>
            <w:r w:rsidRPr="00443EB2">
              <w:rPr>
                <w:rFonts w:ascii="Times New Roman" w:hAnsi="Times New Roman" w:cs="Times New Roman"/>
              </w:rPr>
              <w:br/>
              <w:t>év: [……] árbevétel:[……][…]pénznem</w:t>
            </w:r>
            <w:r w:rsidRPr="00443EB2">
              <w:rPr>
                <w:rFonts w:ascii="Times New Roman" w:hAnsi="Times New Roman" w:cs="Times New Roman"/>
              </w:rPr>
              <w:br/>
              <w:t>év: [……] árbevétel:[……][…]pénznem</w:t>
            </w:r>
            <w:r w:rsidRPr="00443EB2">
              <w:rPr>
                <w:rFonts w:ascii="Times New Roman" w:hAnsi="Times New Roman" w:cs="Times New Roman"/>
              </w:rPr>
              <w:br/>
            </w:r>
            <w:r w:rsidRPr="00443EB2">
              <w:rPr>
                <w:rFonts w:ascii="Times New Roman" w:hAnsi="Times New Roman" w:cs="Times New Roman"/>
              </w:rPr>
              <w:br/>
              <w:t>(évek száma, átlagos árbevétel)</w:t>
            </w:r>
            <w:r w:rsidRPr="00443EB2">
              <w:rPr>
                <w:rFonts w:ascii="Times New Roman" w:hAnsi="Times New Roman" w:cs="Times New Roman"/>
                <w:b/>
              </w:rPr>
              <w:t>:</w:t>
            </w:r>
            <w:r w:rsidRPr="00443EB2">
              <w:rPr>
                <w:rFonts w:ascii="Times New Roman" w:hAnsi="Times New Roman" w:cs="Times New Roman"/>
              </w:rPr>
              <w:t xml:space="preserve"> [……],[……][…]pénznem</w:t>
            </w:r>
          </w:p>
          <w:p w:rsidR="00443EB2" w:rsidRPr="00443EB2" w:rsidRDefault="00443EB2" w:rsidP="002033F6">
            <w:pPr>
              <w:spacing w:after="0" w:line="240" w:lineRule="auto"/>
              <w:rPr>
                <w:rFonts w:ascii="Times New Roman" w:hAnsi="Times New Roman" w:cs="Times New Roman"/>
              </w:rPr>
            </w:pP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2a) A gazdasági szereplő éves („specifikus”) </w:t>
            </w:r>
            <w:r w:rsidRPr="00443EB2">
              <w:rPr>
                <w:rFonts w:ascii="Times New Roman" w:hAnsi="Times New Roman" w:cs="Times New Roman"/>
                <w:b/>
              </w:rPr>
              <w:t>árbevétele a szerződés által érintett üzleti területre vonatkozóan</w:t>
            </w:r>
            <w:r w:rsidRPr="00443EB2">
              <w:rPr>
                <w:rFonts w:ascii="Times New Roman" w:hAnsi="Times New Roman" w:cs="Times New Roman"/>
              </w:rPr>
              <w:t>, a vonatkozó hirdetményben vagy a közbeszerzési dokumentumokban meghatározott módon az előírt pénzügyi évek tekintetében a következő:</w:t>
            </w:r>
            <w:r w:rsidRPr="00443EB2">
              <w:rPr>
                <w:rFonts w:ascii="Times New Roman" w:hAnsi="Times New Roman" w:cs="Times New Roman"/>
              </w:rPr>
              <w:br/>
            </w:r>
            <w:r w:rsidRPr="00443EB2">
              <w:rPr>
                <w:rFonts w:ascii="Times New Roman" w:hAnsi="Times New Roman" w:cs="Times New Roman"/>
                <w:b/>
              </w:rPr>
              <w:t>És/vagy</w:t>
            </w:r>
            <w:r w:rsidRPr="00443EB2">
              <w:rPr>
                <w:rFonts w:ascii="Times New Roman" w:hAnsi="Times New Roman" w:cs="Times New Roman"/>
              </w:rPr>
              <w:br/>
              <w:t xml:space="preserve">2b) A gazdasági szereplő </w:t>
            </w:r>
            <w:r w:rsidRPr="00443EB2">
              <w:rPr>
                <w:rFonts w:ascii="Times New Roman" w:hAnsi="Times New Roman" w:cs="Times New Roman"/>
                <w:b/>
              </w:rPr>
              <w:t>átlagos</w:t>
            </w:r>
            <w:r w:rsidRPr="00443EB2">
              <w:rPr>
                <w:rFonts w:ascii="Times New Roman" w:hAnsi="Times New Roman" w:cs="Times New Roman"/>
              </w:rPr>
              <w:t xml:space="preserve"> </w:t>
            </w:r>
            <w:r w:rsidRPr="00443EB2">
              <w:rPr>
                <w:rFonts w:ascii="Times New Roman" w:hAnsi="Times New Roman" w:cs="Times New Roman"/>
                <w:b/>
              </w:rPr>
              <w:t>éves árbevétele a területen és a vonatkozó hirdetményben vagy a közbeszerzési dokumentumokban előírt számú évben a következő</w:t>
            </w:r>
            <w:r w:rsidRPr="00443EB2">
              <w:rPr>
                <w:rStyle w:val="Lbjegyzet-hivatkozs"/>
                <w:rFonts w:ascii="Times New Roman" w:hAnsi="Times New Roman" w:cs="Times New Roman"/>
                <w:b/>
              </w:rPr>
              <w:footnoteReference w:id="53"/>
            </w:r>
            <w:r w:rsidRPr="00443EB2">
              <w:rPr>
                <w:rFonts w:ascii="Times New Roman" w:hAnsi="Times New Roman" w:cs="Times New Roman"/>
                <w:b/>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év: [……] árbevétel:[……][…]pénznem</w:t>
            </w:r>
            <w:r w:rsidRPr="00443EB2">
              <w:rPr>
                <w:rFonts w:ascii="Times New Roman" w:hAnsi="Times New Roman" w:cs="Times New Roman"/>
              </w:rPr>
              <w:br/>
              <w:t>év: [……] árbevétel:[……][…]pénznem</w:t>
            </w:r>
            <w:r w:rsidRPr="00443EB2">
              <w:rPr>
                <w:rFonts w:ascii="Times New Roman" w:hAnsi="Times New Roman" w:cs="Times New Roman"/>
              </w:rPr>
              <w:br/>
              <w:t>év: [……] árbevétel:[……][…]pénznem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(évek száma, átlagos árbevétel): [……],[……][…]pénznem</w:t>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4) A vonatkozó hirdetményben vagy a közbeszerzési dokumentumokban meghatározott </w:t>
            </w:r>
            <w:r w:rsidRPr="00443EB2">
              <w:rPr>
                <w:rFonts w:ascii="Times New Roman" w:hAnsi="Times New Roman" w:cs="Times New Roman"/>
                <w:b/>
              </w:rPr>
              <w:t>pénzügyi mutatók</w:t>
            </w:r>
            <w:r w:rsidRPr="00443EB2">
              <w:rPr>
                <w:rStyle w:val="Lbjegyzet-hivatkozs"/>
                <w:rFonts w:ascii="Times New Roman" w:hAnsi="Times New Roman" w:cs="Times New Roman"/>
                <w:b/>
              </w:rPr>
              <w:footnoteReference w:id="54"/>
            </w:r>
            <w:r w:rsidRPr="00443EB2">
              <w:rPr>
                <w:rFonts w:ascii="Times New Roman" w:hAnsi="Times New Roman" w:cs="Times New Roman"/>
              </w:rPr>
              <w:t xml:space="preserve"> tekintetében a gazdasági szereplő kijelenti, hogy az előírt mutató(k) tényleges értéke(i) a következő(k):</w:t>
            </w:r>
            <w:r w:rsidRPr="00443EB2">
              <w:rPr>
                <w:rFonts w:ascii="Times New Roman" w:hAnsi="Times New Roman" w:cs="Times New Roman"/>
              </w:rPr>
              <w:br/>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előírt mutató azonosítása – x és y</w:t>
            </w:r>
            <w:r w:rsidRPr="00443EB2">
              <w:rPr>
                <w:rStyle w:val="Lbjegyzet-hivatkozs"/>
                <w:rFonts w:ascii="Times New Roman" w:hAnsi="Times New Roman" w:cs="Times New Roman"/>
              </w:rPr>
              <w:footnoteReference w:id="55"/>
            </w:r>
            <w:r w:rsidRPr="00443EB2">
              <w:rPr>
                <w:rFonts w:ascii="Times New Roman" w:hAnsi="Times New Roman" w:cs="Times New Roman"/>
              </w:rPr>
              <w:t xml:space="preserve"> aránya - és az érték):</w:t>
            </w:r>
            <w:r w:rsidRPr="00443EB2">
              <w:rPr>
                <w:rFonts w:ascii="Times New Roman" w:hAnsi="Times New Roman" w:cs="Times New Roman"/>
              </w:rPr>
              <w:br/>
              <w:t>[……], [……]</w:t>
            </w:r>
            <w:r w:rsidRPr="00443EB2">
              <w:rPr>
                <w:rStyle w:val="Lbjegyzet-hivatkozs"/>
                <w:rFonts w:ascii="Times New Roman" w:hAnsi="Times New Roman" w:cs="Times New Roman"/>
              </w:rPr>
              <w:footnoteReference w:id="56"/>
            </w:r>
            <w:r w:rsidRPr="00443EB2">
              <w:rPr>
                <w:rFonts w:ascii="Times New Roman" w:hAnsi="Times New Roman" w:cs="Times New Roman"/>
              </w:rPr>
              <w:br/>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5) </w:t>
            </w:r>
            <w:r w:rsidRPr="00443EB2">
              <w:rPr>
                <w:rFonts w:ascii="Times New Roman" w:hAnsi="Times New Roman" w:cs="Times New Roman"/>
                <w:b/>
              </w:rPr>
              <w:t>Szakmai felelősségbiztosításának</w:t>
            </w:r>
            <w:r w:rsidRPr="00443EB2">
              <w:rPr>
                <w:rFonts w:ascii="Times New Roman" w:hAnsi="Times New Roman" w:cs="Times New Roman"/>
              </w:rPr>
              <w:t xml:space="preserve"> biztosítási összege a következő:</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[……],[……][…]pénznem</w:t>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6) Az </w:t>
            </w:r>
            <w:r w:rsidRPr="00443EB2">
              <w:rPr>
                <w:rFonts w:ascii="Times New Roman" w:hAnsi="Times New Roman" w:cs="Times New Roman"/>
                <w:b/>
              </w:rPr>
              <w:t>esetleges</w:t>
            </w:r>
            <w:r w:rsidRPr="00443EB2">
              <w:rPr>
                <w:rFonts w:ascii="Times New Roman" w:hAnsi="Times New Roman" w:cs="Times New Roman"/>
              </w:rPr>
              <w:t xml:space="preserve"> </w:t>
            </w:r>
            <w:r w:rsidRPr="00443EB2">
              <w:rPr>
                <w:rFonts w:ascii="Times New Roman" w:hAnsi="Times New Roman" w:cs="Times New Roman"/>
                <w:b/>
              </w:rPr>
              <w:t>egyéb gazdasági vagy pénzügyi követelmények</w:t>
            </w:r>
            <w:r w:rsidRPr="00443EB2">
              <w:rPr>
                <w:rFonts w:ascii="Times New Roman" w:hAnsi="Times New Roman" w:cs="Times New Roman"/>
              </w:rPr>
              <w:t xml:space="preserve"> tekintetében, amelyeket a vonatkozó hirdetményben vagy a közbeszerzési dokumentumokban meghatároztak, a gazdasági szereplő kijelenti a következőket:</w:t>
            </w:r>
            <w:r w:rsidRPr="00443EB2">
              <w:rPr>
                <w:rFonts w:ascii="Times New Roman" w:hAnsi="Times New Roman" w:cs="Times New Roman"/>
              </w:rPr>
              <w:br/>
              <w:t xml:space="preserve">Ha a vonatkozó hirdetményben vagy a közbeszerzési dokumentumokban </w:t>
            </w:r>
            <w:r w:rsidRPr="00443EB2">
              <w:rPr>
                <w:rFonts w:ascii="Times New Roman" w:hAnsi="Times New Roman" w:cs="Times New Roman"/>
                <w:b/>
              </w:rPr>
              <w:t>esetlegesen</w:t>
            </w:r>
            <w:r w:rsidRPr="00443EB2">
              <w:rPr>
                <w:rFonts w:ascii="Times New Roman" w:hAnsi="Times New Roman" w:cs="Times New Roman"/>
              </w:rPr>
              <w:t xml:space="preserve"> meghatározott vonatkozó dokumentáció elektronikus formában rendelkezésre áll, kérjük, adja meg a következő információkat: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p>
        </w:tc>
      </w:tr>
    </w:tbl>
    <w:p w:rsidR="002033F6" w:rsidRDefault="002033F6" w:rsidP="002033F6">
      <w:pPr>
        <w:pStyle w:val="SectionTitle"/>
        <w:spacing w:before="0" w:after="0"/>
        <w:rPr>
          <w:sz w:val="22"/>
        </w:rPr>
      </w:pPr>
    </w:p>
    <w:p w:rsidR="00443EB2" w:rsidRDefault="00443EB2" w:rsidP="002033F6">
      <w:pPr>
        <w:pStyle w:val="SectionTitle"/>
        <w:spacing w:before="0" w:after="0"/>
        <w:rPr>
          <w:sz w:val="22"/>
        </w:rPr>
      </w:pPr>
      <w:r w:rsidRPr="00443EB2">
        <w:rPr>
          <w:sz w:val="22"/>
        </w:rPr>
        <w:t>C: Technikai és szakmai alkalmasság</w:t>
      </w:r>
    </w:p>
    <w:p w:rsidR="002033F6" w:rsidRPr="002033F6" w:rsidRDefault="002033F6" w:rsidP="002033F6">
      <w:pPr>
        <w:pStyle w:val="Cmsor1"/>
        <w:numPr>
          <w:ilvl w:val="0"/>
          <w:numId w:val="0"/>
        </w:numPr>
        <w:spacing w:before="0" w:after="0"/>
        <w:ind w:left="432"/>
        <w:rPr>
          <w:lang w:eastAsia="en-GB"/>
        </w:rPr>
      </w:pPr>
    </w:p>
    <w:p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13"/>
      </w:tblGrid>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bookmarkStart w:id="9" w:name="_DV_M4300"/>
            <w:bookmarkStart w:id="10" w:name="_DV_M4301"/>
            <w:bookmarkEnd w:id="9"/>
            <w:bookmarkEnd w:id="10"/>
            <w:r w:rsidRPr="00443EB2">
              <w:rPr>
                <w:rFonts w:ascii="Times New Roman" w:hAnsi="Times New Roman" w:cs="Times New Roman"/>
                <w:b/>
              </w:rPr>
              <w:t>Technikai és szakmai alkalmasság</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1a) Csak </w:t>
            </w:r>
            <w:r w:rsidRPr="00443EB2">
              <w:rPr>
                <w:rFonts w:ascii="Times New Roman" w:hAnsi="Times New Roman" w:cs="Times New Roman"/>
                <w:b/>
                <w:i/>
              </w:rPr>
              <w:t>építési beruházásra vonatkozó közbeszerzési szerződések</w:t>
            </w:r>
            <w:r w:rsidRPr="00443EB2">
              <w:rPr>
                <w:rFonts w:ascii="Times New Roman" w:hAnsi="Times New Roman" w:cs="Times New Roman"/>
                <w:b/>
              </w:rPr>
              <w:t xml:space="preserve"> esetében</w:t>
            </w:r>
            <w:r w:rsidRPr="00443EB2">
              <w:rPr>
                <w:rFonts w:ascii="Times New Roman" w:hAnsi="Times New Roman" w:cs="Times New Roman"/>
                <w:highlight w:val="lightGray"/>
              </w:rPr>
              <w:t>:</w:t>
            </w:r>
            <w:r w:rsidRPr="00443EB2">
              <w:rPr>
                <w:rFonts w:ascii="Times New Roman" w:hAnsi="Times New Roman" w:cs="Times New Roman"/>
              </w:rPr>
              <w:br/>
              <w:t>A referencia-időszak folyamán</w:t>
            </w:r>
            <w:r w:rsidRPr="00443EB2">
              <w:rPr>
                <w:rStyle w:val="Lbjegyzet-hivatkozs"/>
                <w:rFonts w:ascii="Times New Roman" w:hAnsi="Times New Roman" w:cs="Times New Roman"/>
              </w:rPr>
              <w:footnoteReference w:id="57"/>
            </w:r>
            <w:r w:rsidRPr="00443EB2">
              <w:rPr>
                <w:rFonts w:ascii="Times New Roman" w:hAnsi="Times New Roman" w:cs="Times New Roman"/>
              </w:rPr>
              <w:t xml:space="preserve"> a gazdasági szereplő </w:t>
            </w:r>
            <w:r w:rsidRPr="00443EB2">
              <w:rPr>
                <w:rFonts w:ascii="Times New Roman" w:hAnsi="Times New Roman" w:cs="Times New Roman"/>
                <w:b/>
              </w:rPr>
              <w:t>a meghatározott típusú munkákból a következőket végezte</w:t>
            </w:r>
            <w:r w:rsidRPr="00443EB2">
              <w:rPr>
                <w:rFonts w:ascii="Times New Roman" w:hAnsi="Times New Roman" w:cs="Times New Roman"/>
              </w:rPr>
              <w:t xml:space="preserve">: </w:t>
            </w:r>
            <w:r w:rsidRPr="00443EB2">
              <w:rPr>
                <w:rFonts w:ascii="Times New Roman" w:hAnsi="Times New Roman" w:cs="Times New Roman"/>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Évek száma (ezt az időszakot a vonatkozó hirdetmény vagy a közbeszerzési dokumentumok határozzák meg): […]</w:t>
            </w:r>
            <w:r w:rsidRPr="00443EB2">
              <w:rPr>
                <w:rFonts w:ascii="Times New Roman" w:hAnsi="Times New Roman" w:cs="Times New Roman"/>
              </w:rPr>
              <w:br/>
              <w:t>Munkák:  […...]</w:t>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1b) Csak </w:t>
            </w:r>
            <w:r w:rsidRPr="00443EB2">
              <w:rPr>
                <w:rFonts w:ascii="Times New Roman" w:hAnsi="Times New Roman" w:cs="Times New Roman"/>
                <w:b/>
                <w:i/>
              </w:rPr>
              <w:t>árubeszerzésre és szolgáltatásnyújtásra irányuló közbeszerzési szerződések</w:t>
            </w:r>
            <w:r w:rsidRPr="00443EB2">
              <w:rPr>
                <w:rFonts w:ascii="Times New Roman" w:hAnsi="Times New Roman" w:cs="Times New Roman"/>
              </w:rPr>
              <w:t xml:space="preserve"> esetében:</w:t>
            </w:r>
            <w:r w:rsidRPr="00443EB2">
              <w:rPr>
                <w:rFonts w:ascii="Times New Roman" w:hAnsi="Times New Roman" w:cs="Times New Roman"/>
              </w:rPr>
              <w:br/>
              <w:t>A referencia-időszak folyamán</w:t>
            </w:r>
            <w:r w:rsidRPr="00443EB2">
              <w:rPr>
                <w:rStyle w:val="Lbjegyzet-hivatkozs"/>
                <w:rFonts w:ascii="Times New Roman" w:hAnsi="Times New Roman" w:cs="Times New Roman"/>
              </w:rPr>
              <w:footnoteReference w:id="58"/>
            </w:r>
            <w:r w:rsidRPr="00443EB2">
              <w:rPr>
                <w:rFonts w:ascii="Times New Roman" w:hAnsi="Times New Roman" w:cs="Times New Roman"/>
              </w:rPr>
              <w:t xml:space="preserve"> a gazdasági szereplő </w:t>
            </w:r>
            <w:r w:rsidRPr="00443EB2">
              <w:rPr>
                <w:rFonts w:ascii="Times New Roman" w:hAnsi="Times New Roman" w:cs="Times New Roman"/>
                <w:b/>
              </w:rPr>
              <w:t xml:space="preserve">a meghatározott típusokon belül a következő főbb szállításokat végezte, vagy a következő főbb szolgáltatásokat nyújtotta: </w:t>
            </w:r>
            <w:r w:rsidRPr="00443EB2">
              <w:rPr>
                <w:rFonts w:ascii="Times New Roman" w:hAnsi="Times New Roman" w:cs="Times New Roman"/>
              </w:rPr>
              <w:t>A lista elkészítésekor kérjük, tüntesse fel az összegeket, a dátumokat és a közületi vagy magánmegrendelőket</w:t>
            </w:r>
            <w:r w:rsidRPr="00443EB2">
              <w:rPr>
                <w:rStyle w:val="Lbjegyzet-hivatkozs"/>
                <w:rFonts w:ascii="Times New Roman" w:hAnsi="Times New Roman" w:cs="Times New Roman"/>
              </w:rPr>
              <w:footnoteReference w:id="59"/>
            </w:r>
            <w:r w:rsidRPr="00443EB2">
              <w:rPr>
                <w:rFonts w:ascii="Times New Roman" w:hAnsi="Times New Roman" w:cs="Times New Roman"/>
              </w:rPr>
              <w: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011"/>
              <w:gridCol w:w="986"/>
              <w:gridCol w:w="1365"/>
            </w:tblGrid>
            <w:tr w:rsidR="00443EB2" w:rsidRPr="00443EB2" w:rsidTr="00DD2C4E">
              <w:tc>
                <w:tcPr>
                  <w:tcW w:w="1336"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Leírás</w:t>
                  </w:r>
                </w:p>
              </w:tc>
              <w:tc>
                <w:tcPr>
                  <w:tcW w:w="936"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összegek</w:t>
                  </w:r>
                </w:p>
              </w:tc>
              <w:tc>
                <w:tcPr>
                  <w:tcW w:w="72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dátumok</w:t>
                  </w:r>
                </w:p>
              </w:tc>
              <w:tc>
                <w:tcPr>
                  <w:tcW w:w="1149"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megrendelők</w:t>
                  </w:r>
                </w:p>
              </w:tc>
            </w:tr>
            <w:tr w:rsidR="00443EB2" w:rsidRPr="00443EB2" w:rsidTr="00DD2C4E">
              <w:tc>
                <w:tcPr>
                  <w:tcW w:w="1336" w:type="dxa"/>
                  <w:shd w:val="clear" w:color="auto" w:fill="auto"/>
                </w:tcPr>
                <w:p w:rsidR="00443EB2" w:rsidRPr="00443EB2" w:rsidRDefault="00443EB2" w:rsidP="002033F6">
                  <w:pPr>
                    <w:spacing w:after="0" w:line="240" w:lineRule="auto"/>
                    <w:rPr>
                      <w:rFonts w:ascii="Times New Roman" w:hAnsi="Times New Roman" w:cs="Times New Roman"/>
                    </w:rPr>
                  </w:pPr>
                </w:p>
              </w:tc>
              <w:tc>
                <w:tcPr>
                  <w:tcW w:w="936" w:type="dxa"/>
                  <w:shd w:val="clear" w:color="auto" w:fill="auto"/>
                </w:tcPr>
                <w:p w:rsidR="00443EB2" w:rsidRPr="00443EB2" w:rsidRDefault="00443EB2" w:rsidP="002033F6">
                  <w:pPr>
                    <w:spacing w:after="0" w:line="240" w:lineRule="auto"/>
                    <w:rPr>
                      <w:rFonts w:ascii="Times New Roman" w:hAnsi="Times New Roman" w:cs="Times New Roman"/>
                    </w:rPr>
                  </w:pPr>
                </w:p>
              </w:tc>
              <w:tc>
                <w:tcPr>
                  <w:tcW w:w="724" w:type="dxa"/>
                  <w:shd w:val="clear" w:color="auto" w:fill="auto"/>
                </w:tcPr>
                <w:p w:rsidR="00443EB2" w:rsidRPr="00443EB2" w:rsidRDefault="00443EB2" w:rsidP="002033F6">
                  <w:pPr>
                    <w:spacing w:after="0" w:line="240" w:lineRule="auto"/>
                    <w:rPr>
                      <w:rFonts w:ascii="Times New Roman" w:hAnsi="Times New Roman" w:cs="Times New Roman"/>
                    </w:rPr>
                  </w:pPr>
                </w:p>
              </w:tc>
              <w:tc>
                <w:tcPr>
                  <w:tcW w:w="1149" w:type="dxa"/>
                  <w:shd w:val="clear" w:color="auto" w:fill="auto"/>
                </w:tcPr>
                <w:p w:rsidR="00443EB2" w:rsidRPr="00443EB2" w:rsidRDefault="00443EB2" w:rsidP="002033F6">
                  <w:pPr>
                    <w:spacing w:after="0" w:line="240" w:lineRule="auto"/>
                    <w:rPr>
                      <w:rFonts w:ascii="Times New Roman" w:hAnsi="Times New Roman" w:cs="Times New Roman"/>
                    </w:rPr>
                  </w:pPr>
                </w:p>
              </w:tc>
            </w:tr>
          </w:tbl>
          <w:p w:rsidR="00443EB2" w:rsidRPr="00443EB2" w:rsidRDefault="00443EB2" w:rsidP="002033F6">
            <w:pPr>
              <w:spacing w:after="0" w:line="240" w:lineRule="auto"/>
              <w:rPr>
                <w:rFonts w:ascii="Times New Roman" w:hAnsi="Times New Roman" w:cs="Times New Roman"/>
              </w:rPr>
            </w:pP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2) A gazdasági szereplő a következő </w:t>
            </w:r>
            <w:r w:rsidRPr="00443EB2">
              <w:rPr>
                <w:rFonts w:ascii="Times New Roman" w:hAnsi="Times New Roman" w:cs="Times New Roman"/>
                <w:b/>
              </w:rPr>
              <w:t>szakembereket vagy műszaki szervezeteket</w:t>
            </w:r>
            <w:r w:rsidRPr="00443EB2">
              <w:rPr>
                <w:rStyle w:val="Lbjegyzet-hivatkozs"/>
                <w:rFonts w:ascii="Times New Roman" w:hAnsi="Times New Roman" w:cs="Times New Roman"/>
                <w:b/>
              </w:rPr>
              <w:footnoteReference w:id="60"/>
            </w:r>
            <w:r w:rsidRPr="00443EB2">
              <w:rPr>
                <w:rFonts w:ascii="Times New Roman" w:hAnsi="Times New Roman" w:cs="Times New Roman"/>
              </w:rPr>
              <w:t xml:space="preserve"> veheti igénybe, különös tekintettel a minőség-ellenőrzésért felelős szakemberekre vagy szervezetekre:</w:t>
            </w:r>
            <w:r w:rsidRPr="00443EB2">
              <w:rPr>
                <w:rFonts w:ascii="Times New Roman" w:hAnsi="Times New Roman" w:cs="Times New Roman"/>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3) A gazdasági szereplő </w:t>
            </w:r>
            <w:r w:rsidRPr="00443EB2">
              <w:rPr>
                <w:rFonts w:ascii="Times New Roman" w:hAnsi="Times New Roman" w:cs="Times New Roman"/>
                <w:b/>
              </w:rPr>
              <w:t>a minőség biztosítása érdekében</w:t>
            </w:r>
            <w:r w:rsidRPr="00443EB2">
              <w:rPr>
                <w:rFonts w:ascii="Times New Roman" w:hAnsi="Times New Roman" w:cs="Times New Roman"/>
              </w:rPr>
              <w:t xml:space="preserve"> a következő </w:t>
            </w:r>
            <w:r w:rsidRPr="00443EB2">
              <w:rPr>
                <w:rFonts w:ascii="Times New Roman" w:hAnsi="Times New Roman" w:cs="Times New Roman"/>
                <w:b/>
              </w:rPr>
              <w:t>műszaki hátteret</w:t>
            </w:r>
            <w:r w:rsidRPr="00443EB2">
              <w:rPr>
                <w:rFonts w:ascii="Times New Roman" w:hAnsi="Times New Roman" w:cs="Times New Roman"/>
              </w:rPr>
              <w:t xml:space="preserve"> veszi igénybe, valamint </w:t>
            </w:r>
            <w:r w:rsidRPr="00443EB2">
              <w:rPr>
                <w:rFonts w:ascii="Times New Roman" w:hAnsi="Times New Roman" w:cs="Times New Roman"/>
                <w:b/>
              </w:rPr>
              <w:t>tanulmányi és kutatási létesítményei</w:t>
            </w:r>
            <w:r w:rsidRPr="00443EB2">
              <w:rPr>
                <w:rFonts w:ascii="Times New Roman" w:hAnsi="Times New Roman" w:cs="Times New Roman"/>
              </w:rPr>
              <w:t xml:space="preserve"> a következők: </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4) A gazdasági szereplő a következő </w:t>
            </w:r>
            <w:r w:rsidRPr="00443EB2">
              <w:rPr>
                <w:rFonts w:ascii="Times New Roman" w:hAnsi="Times New Roman" w:cs="Times New Roman"/>
                <w:b/>
              </w:rPr>
              <w:t>ellátásilánc-irányítási</w:t>
            </w:r>
            <w:r w:rsidRPr="00443EB2">
              <w:rPr>
                <w:rFonts w:ascii="Times New Roman" w:hAnsi="Times New Roman" w:cs="Times New Roman"/>
              </w:rPr>
              <w:t xml:space="preserve"> és ellenőrzési rendszereket tudja alkalmazni a szerződés teljesítése során:</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5) Összetett leszállítandó termékek vagy teljesítendő szolgáltatások, vagy – rendkívüli esetben – különleges célra szolgáló termékek vagy szolgáltatások esetében:</w:t>
            </w:r>
            <w:r w:rsidRPr="00443EB2">
              <w:rPr>
                <w:rFonts w:ascii="Times New Roman" w:hAnsi="Times New Roman" w:cs="Times New Roman"/>
              </w:rPr>
              <w:br/>
              <w:t xml:space="preserve">A gazdasági szereplő lehetővé teszi </w:t>
            </w:r>
            <w:r w:rsidRPr="00443EB2">
              <w:rPr>
                <w:rFonts w:ascii="Times New Roman" w:hAnsi="Times New Roman" w:cs="Times New Roman"/>
                <w:b/>
              </w:rPr>
              <w:t>termelési vagy műszaki kapacitásaira</w:t>
            </w:r>
            <w:r w:rsidRPr="00443EB2">
              <w:rPr>
                <w:rFonts w:ascii="Times New Roman" w:hAnsi="Times New Roman" w:cs="Times New Roman"/>
              </w:rPr>
              <w:t xml:space="preserve">, és amennyiben szükséges, a rendelkezésére álló </w:t>
            </w:r>
            <w:r w:rsidRPr="00443EB2">
              <w:rPr>
                <w:rFonts w:ascii="Times New Roman" w:hAnsi="Times New Roman" w:cs="Times New Roman"/>
                <w:b/>
              </w:rPr>
              <w:t>tanulmányi és kutatási eszközökre</w:t>
            </w:r>
            <w:r w:rsidRPr="00443EB2">
              <w:rPr>
                <w:rFonts w:ascii="Times New Roman" w:hAnsi="Times New Roman" w:cs="Times New Roman"/>
              </w:rPr>
              <w:t xml:space="preserve"> és </w:t>
            </w:r>
            <w:r w:rsidRPr="00443EB2">
              <w:rPr>
                <w:rFonts w:ascii="Times New Roman" w:hAnsi="Times New Roman" w:cs="Times New Roman"/>
                <w:b/>
              </w:rPr>
              <w:t>minőségellenőrzési intézkedéseire</w:t>
            </w:r>
            <w:r w:rsidRPr="00443EB2">
              <w:rPr>
                <w:rFonts w:ascii="Times New Roman" w:hAnsi="Times New Roman" w:cs="Times New Roman"/>
              </w:rPr>
              <w:t xml:space="preserve"> vonatkozó </w:t>
            </w:r>
            <w:r w:rsidRPr="00443EB2">
              <w:rPr>
                <w:rFonts w:ascii="Times New Roman" w:hAnsi="Times New Roman" w:cs="Times New Roman"/>
                <w:b/>
              </w:rPr>
              <w:t>vizsgálatok</w:t>
            </w:r>
            <w:r w:rsidRPr="00443EB2">
              <w:rPr>
                <w:rStyle w:val="Lbjegyzet-hivatkozs"/>
                <w:rFonts w:ascii="Times New Roman" w:hAnsi="Times New Roman" w:cs="Times New Roman"/>
                <w:b/>
              </w:rPr>
              <w:footnoteReference w:id="61"/>
            </w:r>
            <w:r w:rsidRPr="00443EB2">
              <w:rPr>
                <w:rFonts w:ascii="Times New Roman" w:hAnsi="Times New Roman" w:cs="Times New Roman"/>
              </w:rPr>
              <w:t xml:space="preserve"> elvégzését.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 Igen [] Nem</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b/>
                <w:shd w:val="clear" w:color="000000" w:fill="auto"/>
              </w:rPr>
            </w:pPr>
            <w:r w:rsidRPr="00443EB2">
              <w:rPr>
                <w:rFonts w:ascii="Times New Roman" w:hAnsi="Times New Roman" w:cs="Times New Roman"/>
              </w:rPr>
              <w:t xml:space="preserve">6) A következő </w:t>
            </w:r>
            <w:r w:rsidRPr="00443EB2">
              <w:rPr>
                <w:rFonts w:ascii="Times New Roman" w:hAnsi="Times New Roman" w:cs="Times New Roman"/>
                <w:b/>
              </w:rPr>
              <w:t>iskolai végzettséggel és szakképzettséggel</w:t>
            </w:r>
            <w:r w:rsidRPr="00443EB2">
              <w:rPr>
                <w:rFonts w:ascii="Times New Roman" w:hAnsi="Times New Roman" w:cs="Times New Roman"/>
              </w:rPr>
              <w:t xml:space="preserve"> rendelkeznek:</w:t>
            </w:r>
            <w:r w:rsidRPr="00443EB2">
              <w:rPr>
                <w:rFonts w:ascii="Times New Roman" w:hAnsi="Times New Roman" w:cs="Times New Roman"/>
              </w:rPr>
              <w:br/>
              <w:t>a) A szolgáltató vagy maga a vállalkozó,</w:t>
            </w:r>
            <w:r w:rsidRPr="00443EB2">
              <w:rPr>
                <w:rFonts w:ascii="Times New Roman" w:hAnsi="Times New Roman" w:cs="Times New Roman"/>
              </w:rPr>
              <w:br/>
            </w:r>
            <w:r w:rsidRPr="00443EB2">
              <w:rPr>
                <w:rFonts w:ascii="Times New Roman" w:hAnsi="Times New Roman" w:cs="Times New Roman"/>
                <w:i/>
              </w:rPr>
              <w:t>és/vagy</w:t>
            </w:r>
            <w:r w:rsidRPr="00443EB2">
              <w:rPr>
                <w:rFonts w:ascii="Times New Roman" w:hAnsi="Times New Roman" w:cs="Times New Roman"/>
              </w:rPr>
              <w:t xml:space="preserve"> (a vonatkozó hirdetményben vagy a közbeszerzési dokumentumokban foglalt követelményektől függően)</w:t>
            </w:r>
            <w:r w:rsidRPr="00443EB2">
              <w:rPr>
                <w:rFonts w:ascii="Times New Roman" w:hAnsi="Times New Roman" w:cs="Times New Roman"/>
              </w:rPr>
              <w:br/>
              <w:t>b) Annak vezetői személyzete:</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t>a)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7) A gazdasági szereplő a következő </w:t>
            </w:r>
            <w:r w:rsidRPr="00443EB2">
              <w:rPr>
                <w:rFonts w:ascii="Times New Roman" w:hAnsi="Times New Roman" w:cs="Times New Roman"/>
                <w:b/>
              </w:rPr>
              <w:t>környezetvédelmi intézkedéseket</w:t>
            </w:r>
            <w:r w:rsidRPr="00443EB2">
              <w:rPr>
                <w:rFonts w:ascii="Times New Roman" w:hAnsi="Times New Roman" w:cs="Times New Roman"/>
              </w:rPr>
              <w:t xml:space="preserve"> tudja alkalmazni a szerződés teljesítése során:</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8) A gazdasági szereplő </w:t>
            </w:r>
            <w:r w:rsidRPr="00443EB2">
              <w:rPr>
                <w:rFonts w:ascii="Times New Roman" w:hAnsi="Times New Roman" w:cs="Times New Roman"/>
                <w:b/>
              </w:rPr>
              <w:t>átlagos éves statisztikai állományi létszáma</w:t>
            </w:r>
            <w:r w:rsidRPr="00443EB2">
              <w:rPr>
                <w:rFonts w:ascii="Times New Roman" w:hAnsi="Times New Roman" w:cs="Times New Roman"/>
              </w:rPr>
              <w:t xml:space="preserve"> és vezetői létszáma az utolsó három évre vonatkozóan a következő volt: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Év, átlagos statisztikai állományi létszám:</w:t>
            </w:r>
            <w:r w:rsidRPr="00443EB2">
              <w:rPr>
                <w:rFonts w:ascii="Times New Roman" w:hAnsi="Times New Roman" w:cs="Times New Roman"/>
              </w:rPr>
              <w:br/>
              <w:t>[……],[……],</w:t>
            </w:r>
            <w:r w:rsidRPr="00443EB2">
              <w:rPr>
                <w:rFonts w:ascii="Times New Roman" w:hAnsi="Times New Roman" w:cs="Times New Roman"/>
              </w:rPr>
              <w:br/>
              <w:t>[……],[……],</w:t>
            </w:r>
            <w:r w:rsidRPr="00443EB2">
              <w:rPr>
                <w:rFonts w:ascii="Times New Roman" w:hAnsi="Times New Roman" w:cs="Times New Roman"/>
              </w:rPr>
              <w:br/>
              <w:t>[……],[……],</w:t>
            </w:r>
            <w:r w:rsidRPr="00443EB2">
              <w:rPr>
                <w:rFonts w:ascii="Times New Roman" w:hAnsi="Times New Roman" w:cs="Times New Roman"/>
              </w:rPr>
              <w:br/>
              <w:t>Év, vezetői létszám:</w:t>
            </w:r>
            <w:r w:rsidRPr="00443EB2">
              <w:rPr>
                <w:rFonts w:ascii="Times New Roman" w:hAnsi="Times New Roman" w:cs="Times New Roman"/>
              </w:rPr>
              <w:br/>
              <w:t>[……],[……],</w:t>
            </w:r>
            <w:r w:rsidRPr="00443EB2">
              <w:rPr>
                <w:rFonts w:ascii="Times New Roman" w:hAnsi="Times New Roman" w:cs="Times New Roman"/>
              </w:rPr>
              <w:br/>
              <w:t>[……],[……],</w:t>
            </w:r>
            <w:r w:rsidRPr="00443EB2">
              <w:rPr>
                <w:rFonts w:ascii="Times New Roman" w:hAnsi="Times New Roman" w:cs="Times New Roman"/>
              </w:rPr>
              <w:br/>
              <w:t>[……],[……]</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9) A következő </w:t>
            </w:r>
            <w:r w:rsidRPr="00443EB2">
              <w:rPr>
                <w:rFonts w:ascii="Times New Roman" w:hAnsi="Times New Roman" w:cs="Times New Roman"/>
                <w:b/>
              </w:rPr>
              <w:t>eszközök, berendezések vagy műszaki felszerelések</w:t>
            </w:r>
            <w:r w:rsidRPr="00443EB2">
              <w:rPr>
                <w:rFonts w:ascii="Times New Roman" w:hAnsi="Times New Roman" w:cs="Times New Roman"/>
              </w:rPr>
              <w:t xml:space="preserve"> fognak a gazdasági szereplő rendelkezésére állni a szerződés teljesítéséhez:</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10) A gazdasági szereplő a szerződés következő </w:t>
            </w:r>
            <w:r w:rsidRPr="00443EB2">
              <w:rPr>
                <w:rFonts w:ascii="Times New Roman" w:hAnsi="Times New Roman" w:cs="Times New Roman"/>
                <w:b/>
              </w:rPr>
              <w:t>részére (azaz százalékára)</w:t>
            </w:r>
            <w:r w:rsidRPr="00443EB2">
              <w:rPr>
                <w:rFonts w:ascii="Times New Roman" w:hAnsi="Times New Roman" w:cs="Times New Roman"/>
              </w:rPr>
              <w:t xml:space="preserve"> nézve </w:t>
            </w:r>
            <w:r w:rsidRPr="00443EB2">
              <w:rPr>
                <w:rStyle w:val="Lbjegyzet-hivatkozs"/>
                <w:rFonts w:ascii="Times New Roman" w:hAnsi="Times New Roman" w:cs="Times New Roman"/>
              </w:rPr>
              <w:footnoteReference w:id="62"/>
            </w:r>
            <w:r w:rsidRPr="00443EB2">
              <w:rPr>
                <w:rFonts w:ascii="Times New Roman" w:hAnsi="Times New Roman" w:cs="Times New Roman"/>
                <w:b/>
              </w:rPr>
              <w:t>kíván esetleg harmadik féllel szerződést kötni</w:t>
            </w:r>
            <w:r w:rsidRPr="00443EB2">
              <w:rPr>
                <w:rFonts w:ascii="Times New Roman" w:hAnsi="Times New Roman" w:cs="Times New Roman"/>
              </w:rPr>
              <w: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11) </w:t>
            </w:r>
            <w:r w:rsidRPr="00443EB2">
              <w:rPr>
                <w:rFonts w:ascii="Times New Roman" w:hAnsi="Times New Roman" w:cs="Times New Roman"/>
                <w:b/>
                <w:i/>
              </w:rPr>
              <w:t>Árubeszerzésre irányuló közbeszerzési szerződés</w:t>
            </w:r>
            <w:r w:rsidRPr="00443EB2">
              <w:rPr>
                <w:rFonts w:ascii="Times New Roman" w:hAnsi="Times New Roman" w:cs="Times New Roman"/>
              </w:rPr>
              <w:t xml:space="preserve"> esetében:</w:t>
            </w:r>
            <w:r w:rsidRPr="00443EB2">
              <w:rPr>
                <w:rFonts w:ascii="Times New Roman" w:hAnsi="Times New Roman" w:cs="Times New Roman"/>
              </w:rPr>
              <w:br/>
              <w:t>A gazdasági szereplő szállítani fogja a leszállítandó termékekre vonatkozó mintákat, leírásokat vagy fényképeket, amelyeket nem kell hitelességi tanúsítványnak kísérnie;</w:t>
            </w:r>
            <w:r w:rsidRPr="00443EB2">
              <w:rPr>
                <w:rFonts w:ascii="Times New Roman" w:hAnsi="Times New Roman" w:cs="Times New Roman"/>
              </w:rPr>
              <w:br/>
              <w:t>Adott esetben a gazdasági szereplő továbbá kijelenti, hogy rendelkezésre fogja bocsátani az előírt hitelességi igazolásokat.</w:t>
            </w:r>
            <w:r w:rsidRPr="00443EB2">
              <w:rPr>
                <w:rFonts w:ascii="Times New Roman" w:hAnsi="Times New Roman" w:cs="Times New Roman"/>
              </w:rPr>
              <w:br/>
              <w:t>Ha a vonatkozó információ elektronikusan elérhető, kérjük, adja meg a következő információkat</w:t>
            </w:r>
            <w:r w:rsidRPr="00443EB2">
              <w:rPr>
                <w:rFonts w:ascii="Times New Roman" w:hAnsi="Times New Roman" w:cs="Times New Roman"/>
                <w:i/>
              </w:rPr>
              <w: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 Igen [] Nem</w:t>
            </w:r>
            <w:r w:rsidRPr="00443EB2">
              <w:rPr>
                <w:rFonts w:ascii="Times New Roman" w:hAnsi="Times New Roman" w:cs="Times New Roman"/>
              </w:rPr>
              <w:br/>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12) </w:t>
            </w:r>
            <w:r w:rsidRPr="00443EB2">
              <w:rPr>
                <w:rFonts w:ascii="Times New Roman" w:hAnsi="Times New Roman" w:cs="Times New Roman"/>
                <w:b/>
                <w:i/>
              </w:rPr>
              <w:t>Árubeszerzésre irányuló közbeszerzési szerződés</w:t>
            </w:r>
            <w:r w:rsidRPr="00443EB2">
              <w:rPr>
                <w:rFonts w:ascii="Times New Roman" w:hAnsi="Times New Roman" w:cs="Times New Roman"/>
              </w:rPr>
              <w:t xml:space="preserve"> esetében:</w:t>
            </w:r>
            <w:r w:rsidRPr="00443EB2">
              <w:rPr>
                <w:rFonts w:ascii="Times New Roman" w:hAnsi="Times New Roman" w:cs="Times New Roman"/>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úgy kérjük, adja meg ennek okát, és azt, hogy milyen egyéb bizonyítási eszközök bocsáthatók rendelkezésre:</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bl>
    <w:p w:rsidR="002033F6" w:rsidRDefault="002033F6" w:rsidP="002033F6">
      <w:pPr>
        <w:pStyle w:val="SectionTitle"/>
        <w:spacing w:before="0" w:after="0"/>
        <w:rPr>
          <w:sz w:val="22"/>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p>
    <w:p w:rsidR="00443EB2" w:rsidRDefault="00443EB2" w:rsidP="002033F6">
      <w:pPr>
        <w:pStyle w:val="SectionTitle"/>
        <w:spacing w:before="0" w:after="0"/>
        <w:rPr>
          <w:sz w:val="22"/>
        </w:rPr>
      </w:pPr>
      <w:r w:rsidRPr="00443EB2">
        <w:rPr>
          <w:sz w:val="22"/>
        </w:rPr>
        <w:t>D: Minőségbiztosítási rendszerek és környezetvédelmi vezetési szabványok</w:t>
      </w:r>
    </w:p>
    <w:p w:rsidR="002033F6" w:rsidRPr="002033F6" w:rsidRDefault="002033F6" w:rsidP="002033F6">
      <w:pPr>
        <w:pStyle w:val="Cmsor1"/>
        <w:numPr>
          <w:ilvl w:val="0"/>
          <w:numId w:val="0"/>
        </w:numPr>
        <w:spacing w:before="0" w:after="0"/>
        <w:ind w:left="432"/>
        <w:rPr>
          <w:lang w:eastAsia="en-GB"/>
        </w:rPr>
      </w:pPr>
    </w:p>
    <w:p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 gazdasági szereplőnek </w:t>
      </w:r>
      <w:r w:rsidRPr="00443EB2">
        <w:rPr>
          <w:rFonts w:ascii="Times New Roman" w:hAnsi="Times New Roman" w:cs="Times New Roman"/>
          <w:b/>
          <w:u w:val="single"/>
        </w:rPr>
        <w:t>kizárólag</w:t>
      </w:r>
      <w:r w:rsidRPr="00443EB2">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Minőségbiztosítási rendszerek és környezetvédelmi vezetési szabványok</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Be tud-e nyújtani a gazdasági szereplő olyan, független testület által kiállított </w:t>
            </w:r>
            <w:r w:rsidRPr="00443EB2">
              <w:rPr>
                <w:rFonts w:ascii="Times New Roman" w:hAnsi="Times New Roman" w:cs="Times New Roman"/>
                <w:b/>
              </w:rPr>
              <w:t>igazolást,</w:t>
            </w:r>
            <w:r w:rsidRPr="00443EB2">
              <w:rPr>
                <w:rFonts w:ascii="Times New Roman" w:hAnsi="Times New Roman" w:cs="Times New Roman"/>
              </w:rPr>
              <w:t xml:space="preserve"> amely tanúsítja, hogy a gazdasági szereplő egyes meghatározott </w:t>
            </w:r>
            <w:r w:rsidRPr="00443EB2">
              <w:rPr>
                <w:rFonts w:ascii="Times New Roman" w:hAnsi="Times New Roman" w:cs="Times New Roman"/>
                <w:b/>
              </w:rPr>
              <w:t>minőségbiztosítási szabványoknak</w:t>
            </w:r>
            <w:r w:rsidRPr="00443EB2">
              <w:rPr>
                <w:rFonts w:ascii="Times New Roman" w:hAnsi="Times New Roman" w:cs="Times New Roman"/>
              </w:rPr>
              <w:t xml:space="preserve"> megfelel, ideértve a fogyatékossággal élők számára biztosított hozzáférésére vonatkozó szabványokat is?</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úgy kérjük, adja meg ennek okát, valamint azt, hogy milyen egyéb bizonyítási eszközök bocsáthatók rendelkezésre a minőségbiztosítási rendszert illetően:</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 [……]</w:t>
            </w:r>
            <w:r w:rsidRPr="00443EB2">
              <w:rPr>
                <w:rFonts w:ascii="Times New Roman" w:hAnsi="Times New Roman" w:cs="Times New Roman"/>
              </w:rPr>
              <w:br/>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Be tud-e nyújtani a gazdasági szereplő olyan, független testület által kiállított </w:t>
            </w:r>
            <w:r w:rsidRPr="00443EB2">
              <w:rPr>
                <w:rFonts w:ascii="Times New Roman" w:hAnsi="Times New Roman" w:cs="Times New Roman"/>
                <w:b/>
              </w:rPr>
              <w:t>igazolást,</w:t>
            </w:r>
            <w:r w:rsidRPr="00443EB2">
              <w:rPr>
                <w:rFonts w:ascii="Times New Roman" w:hAnsi="Times New Roman" w:cs="Times New Roman"/>
              </w:rPr>
              <w:t xml:space="preserve"> amely tanúsítja, hogy a gazdasági szereplő az előírt</w:t>
            </w:r>
            <w:r w:rsidRPr="00443EB2">
              <w:rPr>
                <w:rFonts w:ascii="Times New Roman" w:hAnsi="Times New Roman" w:cs="Times New Roman"/>
                <w:b/>
              </w:rPr>
              <w:t xml:space="preserve"> környezetvédelmi vezetési rendszereknek vagy szabványoknak</w:t>
            </w:r>
            <w:r w:rsidRPr="00443EB2">
              <w:rPr>
                <w:rFonts w:ascii="Times New Roman" w:hAnsi="Times New Roman" w:cs="Times New Roman"/>
              </w:rPr>
              <w:t xml:space="preserve"> megfelel?</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xml:space="preserve">, úgy kérjük, adja meg ennek okát, valamint azt, hogy milyen egyéb bizonyítási eszközök bocsáthatók rendelkezésre a </w:t>
            </w:r>
            <w:r w:rsidRPr="00443EB2">
              <w:rPr>
                <w:rFonts w:ascii="Times New Roman" w:hAnsi="Times New Roman" w:cs="Times New Roman"/>
                <w:b/>
              </w:rPr>
              <w:t>környezetvédelmi vezetési rendszereket vagy szabványokat</w:t>
            </w:r>
            <w:r w:rsidRPr="00443EB2">
              <w:rPr>
                <w:rFonts w:ascii="Times New Roman" w:hAnsi="Times New Roman" w:cs="Times New Roman"/>
              </w:rPr>
              <w:t xml:space="preserve"> illetően:</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 [……]</w:t>
            </w:r>
            <w:r w:rsidRPr="00443EB2">
              <w:rPr>
                <w:rFonts w:ascii="Times New Roman" w:hAnsi="Times New Roman" w:cs="Times New Roman"/>
              </w:rPr>
              <w:br/>
            </w: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bl>
    <w:p w:rsidR="00443EB2" w:rsidRDefault="00443EB2" w:rsidP="002033F6">
      <w:pPr>
        <w:pStyle w:val="ChapterTitle"/>
        <w:numPr>
          <w:ilvl w:val="0"/>
          <w:numId w:val="3"/>
        </w:numPr>
        <w:spacing w:before="0" w:after="0"/>
        <w:rPr>
          <w:sz w:val="22"/>
        </w:rPr>
      </w:pPr>
      <w:r w:rsidRPr="00443EB2">
        <w:rPr>
          <w:sz w:val="22"/>
        </w:rPr>
        <w:t>rész: Az alkalmasnak minősített részvételre jelentkezők számának csökkentése</w:t>
      </w:r>
    </w:p>
    <w:p w:rsidR="002033F6" w:rsidRPr="002033F6" w:rsidRDefault="002033F6" w:rsidP="002033F6">
      <w:pPr>
        <w:pStyle w:val="Listaszerbekezds"/>
        <w:ind w:left="180"/>
        <w:rPr>
          <w:lang w:eastAsia="en-GB"/>
        </w:rPr>
      </w:pPr>
    </w:p>
    <w:p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w:t>
      </w:r>
      <w:r w:rsidRPr="00443EB2">
        <w:rPr>
          <w:rFonts w:ascii="Times New Roman" w:hAnsi="Times New Roman" w:cs="Times New Roman"/>
        </w:rPr>
        <w:t xml:space="preserve"> </w:t>
      </w:r>
      <w:r w:rsidRPr="00443EB2">
        <w:rPr>
          <w:rFonts w:ascii="Times New Roman" w:hAnsi="Times New Roman" w:cs="Times New Roman"/>
          <w:b/>
        </w:rPr>
        <w:t>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rPr>
          <w:rFonts w:ascii="Times New Roman" w:hAnsi="Times New Roman" w:cs="Times New Roman"/>
        </w:rPr>
        <w:br/>
      </w:r>
      <w:r w:rsidRPr="00443EB2">
        <w:rPr>
          <w:rFonts w:ascii="Times New Roman" w:hAnsi="Times New Roman" w:cs="Times New Roman"/>
          <w:b/>
        </w:rPr>
        <w:t>Csak meghívásos eljárás, tárgyalásos eljárás, versenypárbeszéd és innovációs partnerség esetében:</w:t>
      </w:r>
    </w:p>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számok csökkentése</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rsidTr="00DD2C4E">
        <w:tc>
          <w:tcPr>
            <w:tcW w:w="4644" w:type="dxa"/>
            <w:shd w:val="clear" w:color="auto" w:fill="auto"/>
          </w:tcPr>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t xml:space="preserve">A gazdasági szereplő a következő módon </w:t>
            </w:r>
            <w:r w:rsidRPr="00443EB2">
              <w:rPr>
                <w:rFonts w:ascii="Times New Roman" w:hAnsi="Times New Roman" w:cs="Times New Roman"/>
                <w:b/>
              </w:rPr>
              <w:t>felel meg</w:t>
            </w:r>
            <w:r w:rsidRPr="00443EB2">
              <w:rPr>
                <w:rFonts w:ascii="Times New Roman" w:hAnsi="Times New Roman" w:cs="Times New Roman"/>
              </w:rPr>
              <w:t xml:space="preserve"> a részvételre jelentkezők számának csökkentésére alkalmazandó objektív és megkülönböztetésmentes szempontoknak vagy szabályoknak:</w:t>
            </w:r>
            <w:r w:rsidRPr="00443EB2">
              <w:rPr>
                <w:rFonts w:ascii="Times New Roman" w:hAnsi="Times New Roman" w:cs="Times New Roman"/>
              </w:rPr>
              <w:br/>
              <w:t xml:space="preserve">Amennyiben bizonyos tanúsítványok vagy egyéb igazolások szükségesek, kérjük, tüntesse fel </w:t>
            </w:r>
            <w:r w:rsidRPr="00443EB2">
              <w:rPr>
                <w:rFonts w:ascii="Times New Roman" w:hAnsi="Times New Roman" w:cs="Times New Roman"/>
                <w:b/>
              </w:rPr>
              <w:t>mindegyikre</w:t>
            </w:r>
            <w:r w:rsidRPr="00443EB2">
              <w:rPr>
                <w:rFonts w:ascii="Times New Roman" w:hAnsi="Times New Roman" w:cs="Times New Roman"/>
              </w:rPr>
              <w:t xml:space="preserve"> nézve, hogy a gazdasági szereplő rendelkezik-e a megkívánt dokumentumokkal:</w:t>
            </w:r>
            <w:r w:rsidRPr="00443EB2">
              <w:rPr>
                <w:rFonts w:ascii="Times New Roman" w:hAnsi="Times New Roman" w:cs="Times New Roman"/>
              </w:rPr>
              <w:br/>
              <w:t>Ha e tanúsítványok vagy egyéb igazolások valamelyike elektronikus formában rendelkezésre áll</w:t>
            </w:r>
            <w:r w:rsidRPr="00443EB2">
              <w:rPr>
                <w:rStyle w:val="Lbjegyzet-hivatkozs"/>
                <w:rFonts w:ascii="Times New Roman" w:hAnsi="Times New Roman" w:cs="Times New Roman"/>
              </w:rPr>
              <w:footnoteReference w:id="63"/>
            </w:r>
            <w:r w:rsidRPr="00443EB2">
              <w:rPr>
                <w:rFonts w:ascii="Times New Roman" w:hAnsi="Times New Roman" w:cs="Times New Roman"/>
              </w:rPr>
              <w:t xml:space="preserve">, kérjük, hogy </w:t>
            </w:r>
            <w:r w:rsidRPr="00443EB2">
              <w:rPr>
                <w:rFonts w:ascii="Times New Roman" w:hAnsi="Times New Roman" w:cs="Times New Roman"/>
                <w:b/>
              </w:rPr>
              <w:t>mindegyikre</w:t>
            </w:r>
            <w:r w:rsidRPr="00443EB2">
              <w:rPr>
                <w:rFonts w:ascii="Times New Roman" w:hAnsi="Times New Roman" w:cs="Times New Roman"/>
              </w:rPr>
              <w:t xml:space="preserve"> nézve adja meg a következő információkat:</w:t>
            </w:r>
          </w:p>
        </w:tc>
        <w:tc>
          <w:tcPr>
            <w:tcW w:w="4645" w:type="dxa"/>
            <w:shd w:val="clear" w:color="auto" w:fill="auto"/>
          </w:tcPr>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p>
          <w:p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br/>
              <w:t>[] Igen [] Nem</w:t>
            </w:r>
            <w:r w:rsidRPr="00443EB2">
              <w:rPr>
                <w:rStyle w:val="Lbjegyzet-hivatkozs"/>
                <w:rFonts w:ascii="Times New Roman" w:hAnsi="Times New Roman" w:cs="Times New Roman"/>
              </w:rPr>
              <w:footnoteReference w:id="64"/>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r w:rsidRPr="00443EB2">
              <w:rPr>
                <w:rStyle w:val="Lbjegyzet-hivatkozs"/>
                <w:rFonts w:ascii="Times New Roman" w:hAnsi="Times New Roman" w:cs="Times New Roman"/>
              </w:rPr>
              <w:footnoteReference w:id="65"/>
            </w:r>
          </w:p>
        </w:tc>
      </w:tr>
    </w:tbl>
    <w:p w:rsidR="002033F6" w:rsidRDefault="002033F6" w:rsidP="002033F6">
      <w:pPr>
        <w:pStyle w:val="ChapterTitle"/>
        <w:spacing w:before="0" w:after="0"/>
        <w:rPr>
          <w:sz w:val="22"/>
        </w:rPr>
      </w:pPr>
    </w:p>
    <w:p w:rsidR="00443EB2" w:rsidRDefault="00443EB2" w:rsidP="002033F6">
      <w:pPr>
        <w:pStyle w:val="ChapterTitle"/>
        <w:numPr>
          <w:ilvl w:val="0"/>
          <w:numId w:val="3"/>
        </w:numPr>
        <w:spacing w:before="0" w:after="0"/>
        <w:rPr>
          <w:sz w:val="22"/>
        </w:rPr>
      </w:pPr>
      <w:r w:rsidRPr="00443EB2">
        <w:rPr>
          <w:sz w:val="22"/>
        </w:rPr>
        <w:t>rész: Záró nyilatkozat</w:t>
      </w:r>
    </w:p>
    <w:p w:rsidR="002033F6" w:rsidRPr="002033F6" w:rsidRDefault="002033F6" w:rsidP="002033F6">
      <w:pPr>
        <w:pStyle w:val="Listaszerbekezds"/>
        <w:ind w:left="180"/>
        <w:rPr>
          <w:lang w:eastAsia="en-GB"/>
        </w:rPr>
      </w:pPr>
    </w:p>
    <w:p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 xml:space="preserve">Alulírott(ak) a hamis nyilatkozat következményeinek teljes tudatában kijelenti(k), hogy a fenti II–V. részben megadott információk pontosak és helytállóak. </w:t>
      </w:r>
    </w:p>
    <w:p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kijelenti(k), hogy a hivatkozott tanúsítványokat és egyéb igazolásokat kérésre képes(ek) lesz(nek) késedelem nélkül rendelkezésre bocsátani, kivéve amennyiben:</w:t>
      </w:r>
    </w:p>
    <w:p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rFonts w:ascii="Times New Roman" w:hAnsi="Times New Roman" w:cs="Times New Roman"/>
          <w:i/>
        </w:rPr>
        <w:footnoteReference w:id="66"/>
      </w:r>
      <w:r w:rsidRPr="00443EB2">
        <w:rPr>
          <w:rFonts w:ascii="Times New Roman" w:hAnsi="Times New Roman" w:cs="Times New Roman"/>
          <w:i/>
        </w:rPr>
        <w:t>, vagy</w:t>
      </w:r>
    </w:p>
    <w:p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b) Legkésőbb 2018. április 18-án</w:t>
      </w:r>
      <w:r w:rsidRPr="00443EB2">
        <w:rPr>
          <w:rStyle w:val="Lbjegyzet-hivatkozs"/>
          <w:rFonts w:ascii="Times New Roman" w:hAnsi="Times New Roman" w:cs="Times New Roman"/>
          <w:i/>
        </w:rPr>
        <w:footnoteReference w:id="67"/>
      </w:r>
      <w:r w:rsidRPr="00443EB2">
        <w:rPr>
          <w:rFonts w:ascii="Times New Roman" w:hAnsi="Times New Roman" w:cs="Times New Roman"/>
          <w:i/>
        </w:rPr>
        <w:t xml:space="preserve"> az ajánlatkérő szervezetnek vagy a közszolgáltató ajánlatkérőnek már birtokában van az érintett dokumentáció.</w:t>
      </w:r>
    </w:p>
    <w:p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443EB2">
        <w:rPr>
          <w:rFonts w:ascii="Times New Roman" w:hAnsi="Times New Roman" w:cs="Times New Roman"/>
        </w:rPr>
        <w:t xml:space="preserve"> [a közbeszerzési eljárás azonosítása: (rövid ismertetés, hivatkozás az </w:t>
      </w:r>
      <w:r w:rsidRPr="00443EB2">
        <w:rPr>
          <w:rFonts w:ascii="Times New Roman" w:hAnsi="Times New Roman" w:cs="Times New Roman"/>
          <w:i/>
        </w:rPr>
        <w:t>Európai Unió Hivatalos Lapjában</w:t>
      </w:r>
      <w:r w:rsidRPr="00443EB2">
        <w:rPr>
          <w:rFonts w:ascii="Times New Roman" w:hAnsi="Times New Roman" w:cs="Times New Roman"/>
        </w:rPr>
        <w:t xml:space="preserve"> közzétett hirdetményre, hivatkozási szám)] </w:t>
      </w:r>
      <w:r w:rsidRPr="002033F6">
        <w:rPr>
          <w:rFonts w:ascii="Times New Roman" w:hAnsi="Times New Roman" w:cs="Times New Roman"/>
          <w:i/>
        </w:rPr>
        <w:t>céljára megadott információkat igazoló dokumentumokhoz.</w:t>
      </w:r>
      <w:r w:rsidRPr="00443EB2">
        <w:rPr>
          <w:rFonts w:ascii="Times New Roman" w:hAnsi="Times New Roman" w:cs="Times New Roman"/>
          <w:i/>
        </w:rPr>
        <w:t xml:space="preserve"> </w:t>
      </w:r>
    </w:p>
    <w:p w:rsidR="00443EB2" w:rsidRPr="00443EB2" w:rsidRDefault="00443EB2" w:rsidP="002033F6">
      <w:pPr>
        <w:spacing w:after="0" w:line="240" w:lineRule="auto"/>
        <w:rPr>
          <w:rFonts w:ascii="Times New Roman" w:hAnsi="Times New Roman" w:cs="Times New Roman"/>
          <w:i/>
        </w:rPr>
      </w:pPr>
    </w:p>
    <w:p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Keltezés, hely, és – ahol megkívánt vagy szükséges – aláírás(ok): [……]</w:t>
      </w:r>
    </w:p>
    <w:p w:rsidR="00443EB2" w:rsidRPr="00443EB2" w:rsidRDefault="00443EB2" w:rsidP="002033F6">
      <w:pPr>
        <w:pStyle w:val="Titrearticle"/>
        <w:spacing w:before="0" w:after="0"/>
        <w:rPr>
          <w:sz w:val="22"/>
        </w:rPr>
      </w:pPr>
    </w:p>
    <w:p w:rsidR="00443EB2" w:rsidRPr="00443EB2" w:rsidRDefault="00443EB2" w:rsidP="002033F6">
      <w:pPr>
        <w:spacing w:after="0" w:line="240" w:lineRule="auto"/>
        <w:rPr>
          <w:rFonts w:ascii="Times New Roman" w:hAnsi="Times New Roman" w:cs="Times New Roman"/>
        </w:rPr>
      </w:pPr>
    </w:p>
    <w:p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rsidR="00B12D15" w:rsidRPr="00A31B92" w:rsidRDefault="00B12D15" w:rsidP="00B12D15">
      <w:pPr>
        <w:pageBreakBefore/>
        <w:spacing w:after="0" w:line="240" w:lineRule="auto"/>
        <w:jc w:val="right"/>
        <w:rPr>
          <w:b/>
        </w:rPr>
      </w:pPr>
      <w:r w:rsidRPr="00A31B92">
        <w:rPr>
          <w:b/>
        </w:rPr>
        <w:t>3. sz. melléklet</w:t>
      </w:r>
    </w:p>
    <w:p w:rsidR="00B12D15" w:rsidRDefault="00B12D15" w:rsidP="00B12D15">
      <w:pPr>
        <w:rPr>
          <w:sz w:val="24"/>
          <w:szCs w:val="24"/>
        </w:rPr>
      </w:pPr>
    </w:p>
    <w:p w:rsidR="00B12D15" w:rsidRPr="00783CA5" w:rsidRDefault="00B12D15" w:rsidP="00B12D15">
      <w:pPr>
        <w:jc w:val="center"/>
        <w:rPr>
          <w:rFonts w:ascii="Calibri" w:hAnsi="Calibri"/>
          <w:b/>
          <w:szCs w:val="24"/>
        </w:rPr>
      </w:pPr>
      <w:r w:rsidRPr="00783CA5">
        <w:rPr>
          <w:rFonts w:ascii="Calibri" w:hAnsi="Calibri"/>
          <w:b/>
          <w:szCs w:val="24"/>
        </w:rPr>
        <w:t>AJÁNLATI ÁRAK TÁBLÁZATA</w:t>
      </w:r>
    </w:p>
    <w:p w:rsidR="00B12D15" w:rsidRPr="00783CA5" w:rsidRDefault="00B12D15" w:rsidP="00B12D15">
      <w:pPr>
        <w:jc w:val="center"/>
        <w:rPr>
          <w:b/>
          <w:sz w:val="24"/>
          <w:szCs w:val="24"/>
        </w:rPr>
      </w:pPr>
      <w:r w:rsidRPr="00783CA5">
        <w:rPr>
          <w:rFonts w:ascii="Calibri" w:hAnsi="Calibri"/>
          <w:b/>
          <w:szCs w:val="24"/>
        </w:rPr>
        <w:t>(KÜLÖN EXCEL-TÁBLÁZATBAN)</w:t>
      </w:r>
    </w:p>
    <w:p w:rsidR="00443EB2" w:rsidRPr="00C47F8D" w:rsidRDefault="00443EB2" w:rsidP="00443EB2">
      <w:pPr>
        <w:pageBreakBefore/>
        <w:tabs>
          <w:tab w:val="right" w:leader="underscore" w:pos="4536"/>
        </w:tabs>
        <w:spacing w:after="0" w:line="240" w:lineRule="auto"/>
        <w:jc w:val="right"/>
        <w:rPr>
          <w:rFonts w:ascii="Calibri" w:hAnsi="Calibri"/>
          <w:b/>
          <w:szCs w:val="24"/>
        </w:rPr>
      </w:pPr>
      <w:r>
        <w:rPr>
          <w:rFonts w:ascii="Calibri" w:hAnsi="Calibri"/>
          <w:b/>
          <w:szCs w:val="24"/>
        </w:rPr>
        <w:t>4</w:t>
      </w:r>
      <w:r w:rsidRPr="00C47F8D">
        <w:rPr>
          <w:rFonts w:ascii="Calibri" w:hAnsi="Calibri"/>
          <w:b/>
          <w:szCs w:val="24"/>
        </w:rPr>
        <w:t>. sz. melléklet</w:t>
      </w:r>
    </w:p>
    <w:p w:rsidR="00443EB2" w:rsidRPr="00C47F8D" w:rsidRDefault="00443EB2" w:rsidP="00443EB2">
      <w:pPr>
        <w:spacing w:after="0" w:line="240" w:lineRule="auto"/>
        <w:rPr>
          <w:rFonts w:ascii="Calibri" w:hAnsi="Calibri" w:cs="Arial"/>
          <w:b/>
          <w:caps/>
          <w:szCs w:val="24"/>
        </w:rPr>
      </w:pPr>
    </w:p>
    <w:p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AJÁNLATTÉTELI NYILATKOZAT</w:t>
      </w:r>
    </w:p>
    <w:p w:rsidR="00443EB2" w:rsidRPr="00C47F8D" w:rsidRDefault="00443EB2" w:rsidP="00443EB2">
      <w:pPr>
        <w:spacing w:after="0" w:line="240" w:lineRule="auto"/>
        <w:rPr>
          <w:rFonts w:ascii="Calibri" w:hAnsi="Calibri" w:cs="Arial"/>
          <w:b/>
          <w:szCs w:val="24"/>
        </w:rPr>
      </w:pPr>
    </w:p>
    <w:p w:rsidR="00443EB2" w:rsidRPr="003F2ADE" w:rsidRDefault="00443EB2" w:rsidP="006F6998">
      <w:pPr>
        <w:pStyle w:val="Listaszerbekezds"/>
        <w:numPr>
          <w:ilvl w:val="0"/>
          <w:numId w:val="46"/>
        </w:numPr>
        <w:ind w:left="426" w:hanging="426"/>
        <w:rPr>
          <w:rFonts w:ascii="Calibri" w:hAnsi="Calibri"/>
          <w:b/>
        </w:rPr>
      </w:pPr>
      <w:r w:rsidRPr="003F2ADE">
        <w:rPr>
          <w:rFonts w:ascii="Calibri" w:hAnsi="Calibri"/>
          <w:b/>
        </w:rPr>
        <w:t xml:space="preserve">nyilatkozat az alvállalkozókról </w:t>
      </w:r>
    </w:p>
    <w:p w:rsidR="00443EB2" w:rsidRPr="003F2ADE" w:rsidRDefault="00443EB2" w:rsidP="00443EB2">
      <w:pPr>
        <w:pStyle w:val="Listaszerbekezds"/>
        <w:ind w:left="1080"/>
        <w:rPr>
          <w:rFonts w:ascii="Calibri" w:hAnsi="Calibri"/>
          <w:b/>
        </w:rPr>
      </w:pPr>
    </w:p>
    <w:p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szerződés teljesítése során alvállalkozót</w:t>
      </w:r>
    </w:p>
    <w:p w:rsidR="00443EB2" w:rsidRPr="003F2ADE" w:rsidRDefault="00443EB2" w:rsidP="00443EB2">
      <w:pPr>
        <w:pStyle w:val="Listaszerbekezds"/>
        <w:ind w:left="426"/>
        <w:rPr>
          <w:rFonts w:ascii="Calibri" w:hAnsi="Calibri"/>
          <w:szCs w:val="24"/>
        </w:rPr>
      </w:pPr>
    </w:p>
    <w:p w:rsidR="00443EB2" w:rsidRPr="003F2ADE" w:rsidRDefault="00443EB2" w:rsidP="00443EB2">
      <w:pPr>
        <w:pStyle w:val="Listaszerbekezds"/>
        <w:ind w:left="426"/>
        <w:jc w:val="center"/>
        <w:rPr>
          <w:rFonts w:ascii="Calibri" w:hAnsi="Calibri"/>
          <w:szCs w:val="24"/>
        </w:rPr>
      </w:pPr>
      <w:r w:rsidRPr="003F2ADE">
        <w:rPr>
          <w:rFonts w:ascii="Calibri" w:hAnsi="Calibri"/>
          <w:b/>
          <w:szCs w:val="24"/>
        </w:rPr>
        <w:t>igénybe kíván / nem kíván igénybe</w:t>
      </w:r>
      <w:r w:rsidRPr="003F2ADE">
        <w:rPr>
          <w:rStyle w:val="Lbjegyzet-hivatkozs"/>
          <w:rFonts w:ascii="Calibri" w:hAnsi="Calibri"/>
          <w:b/>
          <w:szCs w:val="24"/>
        </w:rPr>
        <w:footnoteReference w:id="68"/>
      </w:r>
    </w:p>
    <w:p w:rsidR="00443EB2" w:rsidRPr="003F2ADE" w:rsidRDefault="00443EB2" w:rsidP="00443EB2">
      <w:pPr>
        <w:pStyle w:val="Listaszerbekezds"/>
        <w:ind w:left="426"/>
        <w:jc w:val="center"/>
        <w:rPr>
          <w:rFonts w:ascii="Calibri" w:hAnsi="Calibri"/>
          <w:szCs w:val="24"/>
        </w:rPr>
      </w:pPr>
    </w:p>
    <w:p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rsidR="00443EB2" w:rsidRPr="003F2ADE" w:rsidRDefault="00443EB2" w:rsidP="00443EB2">
      <w:pPr>
        <w:pStyle w:val="Listaszerbekezds"/>
        <w:ind w:left="426"/>
        <w:rPr>
          <w:rFonts w:ascii="Calibri" w:hAnsi="Calibri"/>
          <w:szCs w:val="24"/>
        </w:rPr>
      </w:pPr>
    </w:p>
    <w:p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közbeszerzés következő részeinek teljesítéséhez kíván alvállalkozót igénybe venni.</w:t>
      </w:r>
    </w:p>
    <w:p w:rsidR="00443EB2" w:rsidRPr="003F2ADE" w:rsidRDefault="00443EB2" w:rsidP="00443EB2">
      <w:pPr>
        <w:spacing w:after="0" w:line="240" w:lineRule="auto"/>
        <w:rPr>
          <w:rFonts w:ascii="Calibri" w:hAnsi="Calibri"/>
          <w:b/>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172B96" w:rsidTr="00DD2C4E">
        <w:trPr>
          <w:jc w:val="center"/>
        </w:trPr>
        <w:tc>
          <w:tcPr>
            <w:tcW w:w="2998" w:type="dxa"/>
            <w:vAlign w:val="center"/>
          </w:tcPr>
          <w:p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 közbeszerzés részei</w:t>
            </w:r>
          </w:p>
        </w:tc>
        <w:tc>
          <w:tcPr>
            <w:tcW w:w="5387" w:type="dxa"/>
            <w:vAlign w:val="center"/>
          </w:tcPr>
          <w:p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 xml:space="preserve">Alvállalkozók neve és székhelye </w:t>
            </w:r>
          </w:p>
          <w:p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(amennyiben az ajánlat benyújtásakor már ismert)</w:t>
            </w:r>
          </w:p>
        </w:tc>
      </w:tr>
      <w:tr w:rsidR="00443EB2" w:rsidRPr="00172B96" w:rsidTr="00DD2C4E">
        <w:trPr>
          <w:trHeight w:val="443"/>
          <w:jc w:val="center"/>
        </w:trPr>
        <w:tc>
          <w:tcPr>
            <w:tcW w:w="2998" w:type="dxa"/>
            <w:vAlign w:val="center"/>
          </w:tcPr>
          <w:p w:rsidR="00443EB2" w:rsidRPr="003F2ADE" w:rsidRDefault="00443EB2" w:rsidP="00443EB2">
            <w:pPr>
              <w:tabs>
                <w:tab w:val="left" w:leader="dot" w:pos="2160"/>
              </w:tabs>
              <w:spacing w:after="0" w:line="240" w:lineRule="auto"/>
              <w:jc w:val="center"/>
              <w:rPr>
                <w:rFonts w:ascii="Calibri" w:hAnsi="Calibri"/>
              </w:rPr>
            </w:pPr>
          </w:p>
        </w:tc>
        <w:tc>
          <w:tcPr>
            <w:tcW w:w="5387" w:type="dxa"/>
          </w:tcPr>
          <w:p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rsidTr="00DD2C4E">
        <w:trPr>
          <w:trHeight w:val="405"/>
          <w:jc w:val="center"/>
        </w:trPr>
        <w:tc>
          <w:tcPr>
            <w:tcW w:w="2998" w:type="dxa"/>
            <w:vAlign w:val="center"/>
          </w:tcPr>
          <w:p w:rsidR="00443EB2" w:rsidRPr="003F2ADE" w:rsidRDefault="00443EB2" w:rsidP="00443EB2">
            <w:pPr>
              <w:tabs>
                <w:tab w:val="left" w:leader="dot" w:pos="2160"/>
              </w:tabs>
              <w:spacing w:after="0" w:line="240" w:lineRule="auto"/>
              <w:jc w:val="center"/>
              <w:rPr>
                <w:rFonts w:ascii="Calibri" w:hAnsi="Calibri"/>
              </w:rPr>
            </w:pPr>
          </w:p>
        </w:tc>
        <w:tc>
          <w:tcPr>
            <w:tcW w:w="5387" w:type="dxa"/>
          </w:tcPr>
          <w:p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rsidTr="00DD2C4E">
        <w:trPr>
          <w:trHeight w:val="412"/>
          <w:jc w:val="center"/>
        </w:trPr>
        <w:tc>
          <w:tcPr>
            <w:tcW w:w="2998" w:type="dxa"/>
            <w:vAlign w:val="center"/>
          </w:tcPr>
          <w:p w:rsidR="00443EB2" w:rsidRPr="003F2ADE" w:rsidRDefault="00443EB2" w:rsidP="00443EB2">
            <w:pPr>
              <w:tabs>
                <w:tab w:val="left" w:leader="dot" w:pos="2160"/>
              </w:tabs>
              <w:spacing w:after="0" w:line="240" w:lineRule="auto"/>
              <w:jc w:val="center"/>
              <w:rPr>
                <w:rFonts w:ascii="Calibri" w:hAnsi="Calibri"/>
              </w:rPr>
            </w:pPr>
          </w:p>
        </w:tc>
        <w:tc>
          <w:tcPr>
            <w:tcW w:w="5387" w:type="dxa"/>
          </w:tcPr>
          <w:p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rsidTr="00DD2C4E">
        <w:trPr>
          <w:trHeight w:val="419"/>
          <w:jc w:val="center"/>
        </w:trPr>
        <w:tc>
          <w:tcPr>
            <w:tcW w:w="2998" w:type="dxa"/>
            <w:vAlign w:val="center"/>
          </w:tcPr>
          <w:p w:rsidR="00443EB2" w:rsidRPr="003F2ADE" w:rsidRDefault="00443EB2" w:rsidP="00443EB2">
            <w:pPr>
              <w:tabs>
                <w:tab w:val="left" w:leader="dot" w:pos="2160"/>
              </w:tabs>
              <w:spacing w:after="0" w:line="240" w:lineRule="auto"/>
              <w:jc w:val="center"/>
              <w:rPr>
                <w:rFonts w:ascii="Calibri" w:hAnsi="Calibri"/>
              </w:rPr>
            </w:pPr>
          </w:p>
        </w:tc>
        <w:tc>
          <w:tcPr>
            <w:tcW w:w="5387" w:type="dxa"/>
          </w:tcPr>
          <w:p w:rsidR="00443EB2" w:rsidRPr="003F2ADE" w:rsidRDefault="00443EB2" w:rsidP="00443EB2">
            <w:pPr>
              <w:tabs>
                <w:tab w:val="left" w:leader="dot" w:pos="2160"/>
              </w:tabs>
              <w:spacing w:after="0" w:line="240" w:lineRule="auto"/>
              <w:ind w:left="247" w:hanging="247"/>
              <w:jc w:val="center"/>
              <w:rPr>
                <w:rFonts w:ascii="Calibri" w:hAnsi="Calibri"/>
              </w:rPr>
            </w:pPr>
          </w:p>
        </w:tc>
      </w:tr>
    </w:tbl>
    <w:p w:rsidR="00443EB2" w:rsidRPr="003F2ADE" w:rsidRDefault="00443EB2" w:rsidP="00443EB2">
      <w:pPr>
        <w:spacing w:after="0" w:line="240" w:lineRule="auto"/>
        <w:rPr>
          <w:rFonts w:ascii="Calibri" w:hAnsi="Calibri"/>
          <w:b/>
        </w:rPr>
      </w:pPr>
    </w:p>
    <w:p w:rsidR="00443EB2" w:rsidRPr="003F2ADE" w:rsidRDefault="00443EB2" w:rsidP="00443EB2">
      <w:pPr>
        <w:spacing w:after="0" w:line="240" w:lineRule="auto"/>
        <w:ind w:left="426"/>
        <w:rPr>
          <w:rFonts w:ascii="Calibri" w:hAnsi="Calibri"/>
        </w:rPr>
      </w:pPr>
      <w:r w:rsidRPr="003F2ADE">
        <w:rPr>
          <w:rFonts w:ascii="Calibri" w:hAnsi="Calibri"/>
        </w:rPr>
        <w:t>Nyilatkozom, hogy az előzőekben megjelölt alvállalkozók nem tartoznak az eljárásban előírt kizáró okok hatálya alá.</w:t>
      </w:r>
    </w:p>
    <w:p w:rsidR="00443EB2" w:rsidRPr="003F2ADE" w:rsidRDefault="00443EB2" w:rsidP="00443EB2">
      <w:pPr>
        <w:spacing w:after="0" w:line="240" w:lineRule="auto"/>
        <w:rPr>
          <w:rFonts w:ascii="Calibri" w:hAnsi="Calibri"/>
          <w:b/>
        </w:rPr>
      </w:pPr>
    </w:p>
    <w:p w:rsidR="00443EB2" w:rsidRPr="003F2ADE" w:rsidRDefault="00443EB2" w:rsidP="00443EB2">
      <w:pPr>
        <w:spacing w:after="0" w:line="240" w:lineRule="auto"/>
        <w:rPr>
          <w:rFonts w:ascii="Calibri" w:hAnsi="Calibri"/>
          <w:b/>
        </w:rPr>
      </w:pPr>
    </w:p>
    <w:p w:rsidR="00443EB2" w:rsidRPr="003F2ADE" w:rsidRDefault="00443EB2" w:rsidP="006F6998">
      <w:pPr>
        <w:pStyle w:val="Listaszerbekezds"/>
        <w:numPr>
          <w:ilvl w:val="0"/>
          <w:numId w:val="46"/>
        </w:numPr>
        <w:ind w:left="426" w:hanging="426"/>
        <w:rPr>
          <w:rFonts w:ascii="Calibri" w:hAnsi="Calibri"/>
          <w:b/>
        </w:rPr>
      </w:pPr>
      <w:r w:rsidRPr="003F2ADE">
        <w:rPr>
          <w:rFonts w:ascii="Calibri" w:hAnsi="Calibri"/>
          <w:b/>
        </w:rPr>
        <w:t>nyilatkozat a kapacitásait rendelkezésre bocsátó szervezetekről</w:t>
      </w:r>
    </w:p>
    <w:p w:rsidR="00443EB2" w:rsidRPr="003F2ADE" w:rsidRDefault="00443EB2" w:rsidP="00443EB2">
      <w:pPr>
        <w:pStyle w:val="Listaszerbekezds"/>
        <w:ind w:left="1080"/>
        <w:rPr>
          <w:rFonts w:ascii="Calibri" w:hAnsi="Calibri"/>
          <w:b/>
        </w:rPr>
      </w:pPr>
    </w:p>
    <w:p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kapacitást rendelkezésre bocsátó szervezetet</w:t>
      </w:r>
    </w:p>
    <w:p w:rsidR="00443EB2" w:rsidRPr="003F2ADE" w:rsidRDefault="00443EB2" w:rsidP="00443EB2">
      <w:pPr>
        <w:pStyle w:val="Listaszerbekezds"/>
        <w:ind w:left="426"/>
        <w:rPr>
          <w:rFonts w:ascii="Calibri" w:hAnsi="Calibri"/>
          <w:szCs w:val="24"/>
        </w:rPr>
      </w:pPr>
    </w:p>
    <w:p w:rsidR="00443EB2" w:rsidRPr="003F2ADE" w:rsidRDefault="00443EB2" w:rsidP="00443EB2">
      <w:pPr>
        <w:pStyle w:val="Listaszerbekezds"/>
        <w:ind w:left="426"/>
        <w:jc w:val="center"/>
        <w:rPr>
          <w:rFonts w:ascii="Calibri" w:hAnsi="Calibri"/>
          <w:szCs w:val="24"/>
        </w:rPr>
      </w:pPr>
      <w:r w:rsidRPr="003F2ADE">
        <w:rPr>
          <w:rFonts w:ascii="Calibri" w:hAnsi="Calibri"/>
          <w:szCs w:val="24"/>
        </w:rPr>
        <w:t>igénybe kíván / nem kíván igénybe</w:t>
      </w:r>
      <w:r w:rsidRPr="003F2ADE">
        <w:rPr>
          <w:rStyle w:val="Lbjegyzet-hivatkozs"/>
          <w:rFonts w:ascii="Calibri" w:hAnsi="Calibri"/>
          <w:szCs w:val="24"/>
        </w:rPr>
        <w:footnoteReference w:id="69"/>
      </w:r>
    </w:p>
    <w:p w:rsidR="00443EB2" w:rsidRPr="003F2ADE" w:rsidRDefault="00443EB2" w:rsidP="00443EB2">
      <w:pPr>
        <w:pStyle w:val="Listaszerbekezds"/>
        <w:ind w:left="426"/>
        <w:rPr>
          <w:rFonts w:ascii="Calibri" w:hAnsi="Calibri"/>
          <w:szCs w:val="24"/>
        </w:rPr>
      </w:pPr>
    </w:p>
    <w:p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rsidR="00443EB2" w:rsidRPr="003F2ADE" w:rsidRDefault="00443EB2" w:rsidP="00443EB2">
      <w:pPr>
        <w:pStyle w:val="Listaszerbekezds"/>
        <w:ind w:left="426"/>
        <w:rPr>
          <w:rFonts w:ascii="Calibri" w:hAnsi="Calibri"/>
          <w:b/>
        </w:rPr>
      </w:pPr>
    </w:p>
    <w:p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a következő kapacitás szervezeteket veszi igénybe.</w:t>
      </w:r>
    </w:p>
    <w:p w:rsidR="00443EB2" w:rsidRPr="003F2ADE" w:rsidRDefault="00443EB2" w:rsidP="00443EB2">
      <w:pPr>
        <w:pStyle w:val="Listaszerbekezds"/>
        <w:ind w:left="1080"/>
        <w:rPr>
          <w:rFonts w:ascii="Calibri" w:hAnsi="Calibri"/>
          <w:b/>
        </w:rPr>
      </w:pPr>
    </w:p>
    <w:p w:rsidR="00443EB2" w:rsidRPr="003F2ADE" w:rsidRDefault="00443EB2" w:rsidP="00443EB2">
      <w:pPr>
        <w:pStyle w:val="Listaszerbekezds"/>
        <w:ind w:left="1080"/>
        <w:rPr>
          <w:rFonts w:ascii="Calibri" w:hAnsi="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172B96" w:rsidTr="00DD2C4E">
        <w:tc>
          <w:tcPr>
            <w:tcW w:w="3369" w:type="dxa"/>
            <w:vAlign w:val="center"/>
          </w:tcPr>
          <w:p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Kapacitásait rendelkezésre bocsátó szervezet neve és székhelye</w:t>
            </w:r>
          </w:p>
        </w:tc>
        <w:tc>
          <w:tcPr>
            <w:tcW w:w="5670" w:type="dxa"/>
            <w:vAlign w:val="center"/>
          </w:tcPr>
          <w:p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Azon alkalmassági minimum követelmény (követelmények), melynek igazolása érdekében az Ajánlattevőezen szervezet kapacitására (is) támaszkodik </w:t>
            </w:r>
          </w:p>
          <w:p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 felhívás vonatkozó pontjának megjelölésével) </w:t>
            </w:r>
          </w:p>
        </w:tc>
      </w:tr>
      <w:tr w:rsidR="00443EB2" w:rsidRPr="00172B96" w:rsidTr="00DD2C4E">
        <w:trPr>
          <w:trHeight w:val="523"/>
        </w:trPr>
        <w:tc>
          <w:tcPr>
            <w:tcW w:w="3369" w:type="dxa"/>
          </w:tcPr>
          <w:p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rsidR="00443EB2" w:rsidRPr="003F2ADE" w:rsidRDefault="00443EB2" w:rsidP="00443EB2">
            <w:pPr>
              <w:tabs>
                <w:tab w:val="left" w:leader="dot" w:pos="2160"/>
              </w:tabs>
              <w:spacing w:after="0" w:line="240" w:lineRule="auto"/>
              <w:jc w:val="center"/>
              <w:rPr>
                <w:rFonts w:ascii="Calibri" w:hAnsi="Calibri"/>
              </w:rPr>
            </w:pPr>
          </w:p>
        </w:tc>
      </w:tr>
      <w:tr w:rsidR="00443EB2" w:rsidRPr="00172B96" w:rsidTr="00DD2C4E">
        <w:trPr>
          <w:trHeight w:val="558"/>
        </w:trPr>
        <w:tc>
          <w:tcPr>
            <w:tcW w:w="3369" w:type="dxa"/>
          </w:tcPr>
          <w:p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rsidR="00443EB2" w:rsidRPr="003F2ADE" w:rsidRDefault="00443EB2" w:rsidP="00443EB2">
            <w:pPr>
              <w:tabs>
                <w:tab w:val="left" w:leader="dot" w:pos="2160"/>
              </w:tabs>
              <w:spacing w:after="0" w:line="240" w:lineRule="auto"/>
              <w:jc w:val="center"/>
              <w:rPr>
                <w:rFonts w:ascii="Calibri" w:hAnsi="Calibri"/>
              </w:rPr>
            </w:pPr>
          </w:p>
        </w:tc>
      </w:tr>
      <w:tr w:rsidR="00443EB2" w:rsidRPr="00172B96" w:rsidTr="00DD2C4E">
        <w:trPr>
          <w:trHeight w:val="558"/>
        </w:trPr>
        <w:tc>
          <w:tcPr>
            <w:tcW w:w="3369" w:type="dxa"/>
          </w:tcPr>
          <w:p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rsidR="00443EB2" w:rsidRPr="003F2ADE" w:rsidRDefault="00443EB2" w:rsidP="00443EB2">
            <w:pPr>
              <w:tabs>
                <w:tab w:val="left" w:leader="dot" w:pos="2160"/>
              </w:tabs>
              <w:spacing w:after="0" w:line="240" w:lineRule="auto"/>
              <w:jc w:val="center"/>
              <w:rPr>
                <w:rFonts w:ascii="Calibri" w:hAnsi="Calibri"/>
              </w:rPr>
            </w:pPr>
          </w:p>
        </w:tc>
      </w:tr>
      <w:tr w:rsidR="00443EB2" w:rsidRPr="00172B96" w:rsidTr="00DD2C4E">
        <w:trPr>
          <w:trHeight w:val="558"/>
        </w:trPr>
        <w:tc>
          <w:tcPr>
            <w:tcW w:w="3369" w:type="dxa"/>
          </w:tcPr>
          <w:p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rsidR="00443EB2" w:rsidRPr="003F2ADE" w:rsidRDefault="00443EB2" w:rsidP="00443EB2">
            <w:pPr>
              <w:tabs>
                <w:tab w:val="left" w:leader="dot" w:pos="2160"/>
              </w:tabs>
              <w:spacing w:after="0" w:line="240" w:lineRule="auto"/>
              <w:jc w:val="center"/>
              <w:rPr>
                <w:rFonts w:ascii="Calibri" w:hAnsi="Calibri"/>
              </w:rPr>
            </w:pPr>
          </w:p>
        </w:tc>
      </w:tr>
      <w:tr w:rsidR="00443EB2" w:rsidRPr="00172B96" w:rsidTr="00DD2C4E">
        <w:trPr>
          <w:trHeight w:val="558"/>
        </w:trPr>
        <w:tc>
          <w:tcPr>
            <w:tcW w:w="3369" w:type="dxa"/>
          </w:tcPr>
          <w:p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rsidR="00443EB2" w:rsidRPr="003F2ADE" w:rsidRDefault="00443EB2" w:rsidP="00443EB2">
            <w:pPr>
              <w:tabs>
                <w:tab w:val="left" w:leader="dot" w:pos="2160"/>
              </w:tabs>
              <w:spacing w:after="0" w:line="240" w:lineRule="auto"/>
              <w:jc w:val="center"/>
              <w:rPr>
                <w:rFonts w:ascii="Calibri" w:hAnsi="Calibri"/>
              </w:rPr>
            </w:pPr>
          </w:p>
        </w:tc>
      </w:tr>
    </w:tbl>
    <w:p w:rsidR="00443EB2" w:rsidRPr="003F2ADE" w:rsidRDefault="00443EB2" w:rsidP="00443EB2">
      <w:pPr>
        <w:pStyle w:val="Listaszerbekezds"/>
        <w:ind w:left="1080"/>
        <w:rPr>
          <w:rFonts w:ascii="Calibri" w:hAnsi="Calibri"/>
          <w:b/>
        </w:rPr>
      </w:pPr>
    </w:p>
    <w:p w:rsidR="00443EB2" w:rsidRPr="003F2ADE" w:rsidRDefault="00443EB2" w:rsidP="00443EB2">
      <w:pPr>
        <w:pStyle w:val="Listaszerbekezds"/>
        <w:ind w:left="1080"/>
        <w:rPr>
          <w:rFonts w:ascii="Calibri" w:hAnsi="Calibri"/>
          <w:b/>
        </w:rPr>
      </w:pPr>
    </w:p>
    <w:p w:rsidR="00443EB2" w:rsidRPr="003F2ADE" w:rsidRDefault="00443EB2" w:rsidP="00443EB2">
      <w:pPr>
        <w:spacing w:after="0" w:line="240" w:lineRule="auto"/>
        <w:ind w:left="426"/>
        <w:rPr>
          <w:rFonts w:ascii="Calibri" w:hAnsi="Calibri"/>
        </w:rPr>
      </w:pPr>
      <w:r w:rsidRPr="003F2ADE">
        <w:rPr>
          <w:rFonts w:ascii="Calibri" w:hAnsi="Calibri"/>
        </w:rPr>
        <w:t>Nyilatkozom, hogy az előzőekben megjelölt kapacitásait rendelkezésre bocsátó szervezet nem tartoznak az eljárásban előírt kizáró okok hatálya alá.</w:t>
      </w:r>
    </w:p>
    <w:p w:rsidR="00443EB2" w:rsidRPr="003F2ADE" w:rsidRDefault="00443EB2" w:rsidP="00443EB2">
      <w:pPr>
        <w:pStyle w:val="Listaszerbekezds"/>
        <w:ind w:left="1080"/>
        <w:rPr>
          <w:rFonts w:ascii="Calibri" w:hAnsi="Calibri"/>
          <w:b/>
        </w:rPr>
      </w:pPr>
    </w:p>
    <w:p w:rsidR="00443EB2" w:rsidRPr="003F2ADE" w:rsidRDefault="00443EB2" w:rsidP="00443EB2">
      <w:pPr>
        <w:pStyle w:val="Listaszerbekezds"/>
        <w:ind w:left="1080"/>
        <w:rPr>
          <w:rFonts w:ascii="Calibri" w:hAnsi="Calibri"/>
          <w:b/>
        </w:rPr>
      </w:pPr>
    </w:p>
    <w:p w:rsidR="00443EB2" w:rsidRPr="003F2ADE" w:rsidRDefault="00443EB2" w:rsidP="00443EB2">
      <w:pPr>
        <w:pStyle w:val="Listaszerbekezds"/>
        <w:ind w:left="1080"/>
        <w:rPr>
          <w:rFonts w:ascii="Calibri" w:hAnsi="Calibri"/>
          <w:b/>
        </w:rPr>
      </w:pPr>
    </w:p>
    <w:p w:rsidR="00443EB2" w:rsidRPr="003F2ADE" w:rsidRDefault="00443EB2" w:rsidP="006F6998">
      <w:pPr>
        <w:pStyle w:val="Listaszerbekezds"/>
        <w:numPr>
          <w:ilvl w:val="0"/>
          <w:numId w:val="46"/>
        </w:numPr>
        <w:rPr>
          <w:rFonts w:ascii="Calibri" w:hAnsi="Calibri"/>
          <w:b/>
        </w:rPr>
      </w:pPr>
      <w:r w:rsidRPr="003F2ADE">
        <w:rPr>
          <w:rFonts w:ascii="Calibri" w:hAnsi="Calibri"/>
          <w:b/>
        </w:rPr>
        <w:t>nyilatkozat a cégkivonat letölthetőségéről és arról, hogy el nem bírált változásbejegyzési kérelem benyújtásra került-e</w:t>
      </w:r>
    </w:p>
    <w:p w:rsidR="00443EB2" w:rsidRPr="003F2ADE" w:rsidRDefault="00443EB2" w:rsidP="00443EB2">
      <w:pPr>
        <w:pStyle w:val="Listaszerbekezds"/>
        <w:rPr>
          <w:rFonts w:ascii="Calibri" w:hAnsi="Calibri"/>
          <w:b/>
        </w:rPr>
      </w:pPr>
    </w:p>
    <w:p w:rsidR="00443EB2" w:rsidRDefault="00443EB2" w:rsidP="00443EB2">
      <w:pPr>
        <w:spacing w:after="0" w:line="240" w:lineRule="auto"/>
        <w:ind w:left="360"/>
        <w:rPr>
          <w:rFonts w:ascii="Calibri" w:hAnsi="Calibri"/>
          <w:szCs w:val="24"/>
        </w:rPr>
      </w:pPr>
      <w:r w:rsidRPr="00A5376B">
        <w:rPr>
          <w:rFonts w:ascii="Calibri" w:hAnsi="Calibri"/>
        </w:rPr>
        <w:t>Alulírott ................................., mint a(z) ...................................................... képviseletére jogosult személy</w:t>
      </w:r>
      <w:r w:rsidRPr="0058261F">
        <w:rPr>
          <w:rFonts w:ascii="Calibri" w:hAnsi="Calibri"/>
          <w:szCs w:val="24"/>
        </w:rPr>
        <w:t xml:space="preserve"> büntetőjogi felelősségem tudatában  az alábbi nyilatkozatot teszem:</w:t>
      </w:r>
    </w:p>
    <w:p w:rsidR="00443EB2" w:rsidRDefault="00443EB2" w:rsidP="00443EB2">
      <w:pPr>
        <w:spacing w:after="0" w:line="240" w:lineRule="auto"/>
        <w:ind w:left="360"/>
        <w:rPr>
          <w:rFonts w:ascii="Calibri" w:hAnsi="Calibri"/>
          <w:szCs w:val="24"/>
        </w:rPr>
      </w:pPr>
    </w:p>
    <w:p w:rsidR="00443EB2" w:rsidRPr="00041C5C" w:rsidRDefault="00443EB2" w:rsidP="006F6998">
      <w:pPr>
        <w:pStyle w:val="Listaszerbekezds2"/>
        <w:numPr>
          <w:ilvl w:val="0"/>
          <w:numId w:val="47"/>
        </w:numPr>
        <w:tabs>
          <w:tab w:val="left" w:pos="567"/>
        </w:tabs>
        <w:rPr>
          <w:rFonts w:ascii="Calibri" w:hAnsi="Calibri"/>
          <w:i/>
          <w:sz w:val="24"/>
          <w:szCs w:val="24"/>
        </w:rPr>
      </w:pPr>
      <w:r w:rsidRPr="00041C5C">
        <w:rPr>
          <w:rFonts w:ascii="Calibri" w:hAnsi="Calibri"/>
          <w:i/>
          <w:sz w:val="24"/>
          <w:szCs w:val="24"/>
        </w:rPr>
        <w:t>nyilatkozatrész</w:t>
      </w:r>
    </w:p>
    <w:p w:rsidR="00443EB2" w:rsidRPr="0058261F" w:rsidRDefault="00443EB2" w:rsidP="00443EB2">
      <w:pPr>
        <w:pStyle w:val="Listaszerbekezds2"/>
        <w:tabs>
          <w:tab w:val="left" w:pos="567"/>
        </w:tabs>
        <w:ind w:left="1080"/>
        <w:rPr>
          <w:rFonts w:ascii="Calibri" w:hAnsi="Calibri"/>
          <w:sz w:val="24"/>
          <w:szCs w:val="24"/>
        </w:rPr>
      </w:pPr>
    </w:p>
    <w:p w:rsidR="00443EB2" w:rsidRPr="0058261F" w:rsidRDefault="00443EB2" w:rsidP="006F6998">
      <w:pPr>
        <w:pStyle w:val="Listaszerbekezds2"/>
        <w:numPr>
          <w:ilvl w:val="0"/>
          <w:numId w:val="48"/>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letölthető a </w:t>
      </w:r>
      <w:hyperlink r:id="rId8"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w:t>
      </w:r>
      <w:r>
        <w:rPr>
          <w:rStyle w:val="Lbjegyzet-hivatkozs"/>
          <w:rFonts w:ascii="Calibri" w:hAnsi="Calibri"/>
          <w:sz w:val="24"/>
          <w:szCs w:val="24"/>
        </w:rPr>
        <w:footnoteReference w:id="70"/>
      </w:r>
      <w:r w:rsidDel="00C14AEA">
        <w:rPr>
          <w:rFonts w:ascii="Calibri" w:hAnsi="Calibri"/>
          <w:sz w:val="24"/>
          <w:szCs w:val="24"/>
          <w:lang w:val="hu-HU"/>
        </w:rPr>
        <w:t xml:space="preserve"> </w:t>
      </w:r>
    </w:p>
    <w:p w:rsidR="00443EB2" w:rsidRPr="0058261F" w:rsidRDefault="00443EB2" w:rsidP="00443EB2">
      <w:pPr>
        <w:pStyle w:val="Listaszerbekezds2"/>
        <w:autoSpaceDE w:val="0"/>
        <w:autoSpaceDN w:val="0"/>
        <w:adjustRightInd w:val="0"/>
        <w:ind w:left="720"/>
        <w:jc w:val="both"/>
        <w:rPr>
          <w:rFonts w:ascii="Calibri" w:hAnsi="Calibri"/>
          <w:sz w:val="24"/>
          <w:szCs w:val="24"/>
        </w:rPr>
      </w:pPr>
    </w:p>
    <w:p w:rsidR="00443EB2" w:rsidRPr="0058261F" w:rsidRDefault="00443EB2" w:rsidP="006F6998">
      <w:pPr>
        <w:pStyle w:val="Listaszerbekezds2"/>
        <w:numPr>
          <w:ilvl w:val="0"/>
          <w:numId w:val="48"/>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nem tölthető le a </w:t>
      </w:r>
      <w:hyperlink r:id="rId9"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 és ezért jelen ajánlatban mellékelten csatoljuk a hatályos és érvényes cégkivonatot (vagy cégmásolatot)</w:t>
      </w:r>
      <w:r w:rsidRPr="0058261F">
        <w:rPr>
          <w:rFonts w:ascii="Calibri" w:hAnsi="Calibri"/>
          <w:sz w:val="24"/>
          <w:szCs w:val="24"/>
          <w:lang w:val="hu-HU"/>
        </w:rPr>
        <w:t>, vagy azzal egyenértékű dokumentumot</w:t>
      </w:r>
      <w:r w:rsidRPr="0058261F">
        <w:rPr>
          <w:rFonts w:ascii="Calibri" w:hAnsi="Calibri"/>
          <w:sz w:val="24"/>
          <w:szCs w:val="24"/>
        </w:rPr>
        <w:t>.</w:t>
      </w:r>
      <w:r>
        <w:rPr>
          <w:rStyle w:val="Lbjegyzet-hivatkozs"/>
          <w:rFonts w:ascii="Calibri" w:hAnsi="Calibri"/>
          <w:sz w:val="24"/>
          <w:szCs w:val="24"/>
        </w:rPr>
        <w:footnoteReference w:id="71"/>
      </w:r>
    </w:p>
    <w:p w:rsidR="00443EB2" w:rsidRDefault="00443EB2" w:rsidP="00443EB2">
      <w:pPr>
        <w:pStyle w:val="Listaszerbekezds2"/>
        <w:tabs>
          <w:tab w:val="left" w:pos="567"/>
        </w:tabs>
        <w:ind w:left="1080"/>
        <w:rPr>
          <w:rFonts w:ascii="Calibri" w:hAnsi="Calibri"/>
          <w:sz w:val="24"/>
          <w:szCs w:val="24"/>
        </w:rPr>
      </w:pPr>
    </w:p>
    <w:p w:rsidR="00443EB2" w:rsidRPr="00041C5C" w:rsidRDefault="00443EB2" w:rsidP="006F6998">
      <w:pPr>
        <w:pStyle w:val="Listaszerbekezds2"/>
        <w:numPr>
          <w:ilvl w:val="0"/>
          <w:numId w:val="47"/>
        </w:numPr>
        <w:tabs>
          <w:tab w:val="left" w:pos="567"/>
        </w:tabs>
        <w:rPr>
          <w:rFonts w:ascii="Calibri" w:hAnsi="Calibri"/>
          <w:i/>
          <w:sz w:val="24"/>
          <w:szCs w:val="24"/>
        </w:rPr>
      </w:pPr>
      <w:r w:rsidRPr="00041C5C">
        <w:rPr>
          <w:rFonts w:ascii="Calibri" w:hAnsi="Calibri"/>
          <w:i/>
          <w:sz w:val="24"/>
          <w:szCs w:val="24"/>
        </w:rPr>
        <w:t>nyilatkozatrész</w:t>
      </w:r>
    </w:p>
    <w:p w:rsidR="00443EB2" w:rsidRPr="0058261F" w:rsidRDefault="00443EB2" w:rsidP="006F6998">
      <w:pPr>
        <w:pStyle w:val="Listaszerbekezds2"/>
        <w:numPr>
          <w:ilvl w:val="0"/>
          <w:numId w:val="49"/>
        </w:numPr>
        <w:autoSpaceDE w:val="0"/>
        <w:autoSpaceDN w:val="0"/>
        <w:adjustRightInd w:val="0"/>
        <w:jc w:val="both"/>
        <w:rPr>
          <w:rFonts w:ascii="Calibri" w:hAnsi="Calibri"/>
          <w:sz w:val="24"/>
          <w:szCs w:val="24"/>
        </w:rPr>
      </w:pPr>
      <w:r w:rsidRPr="0058261F">
        <w:rPr>
          <w:rFonts w:ascii="Calibri" w:hAnsi="Calibri"/>
          <w:sz w:val="24"/>
          <w:szCs w:val="24"/>
        </w:rPr>
        <w:t>nem nyújtottunk be el nem bírált változásbejegyzési kérelmet a cégbírósághoz.</w:t>
      </w:r>
      <w:r>
        <w:rPr>
          <w:rStyle w:val="Lbjegyzet-hivatkozs"/>
          <w:rFonts w:ascii="Calibri" w:hAnsi="Calibri"/>
          <w:sz w:val="24"/>
          <w:szCs w:val="24"/>
        </w:rPr>
        <w:footnoteReference w:id="72"/>
      </w:r>
    </w:p>
    <w:p w:rsidR="00443EB2" w:rsidRPr="0058261F" w:rsidRDefault="00443EB2" w:rsidP="00443EB2">
      <w:pPr>
        <w:pStyle w:val="Listaszerbekezds2"/>
        <w:autoSpaceDE w:val="0"/>
        <w:autoSpaceDN w:val="0"/>
        <w:adjustRightInd w:val="0"/>
        <w:ind w:left="360"/>
        <w:jc w:val="both"/>
        <w:rPr>
          <w:rFonts w:ascii="Calibri" w:hAnsi="Calibri"/>
          <w:sz w:val="24"/>
          <w:szCs w:val="24"/>
        </w:rPr>
      </w:pPr>
    </w:p>
    <w:p w:rsidR="00443EB2" w:rsidRPr="0058261F" w:rsidRDefault="00443EB2" w:rsidP="006F6998">
      <w:pPr>
        <w:pStyle w:val="Listaszerbekezds2"/>
        <w:numPr>
          <w:ilvl w:val="0"/>
          <w:numId w:val="49"/>
        </w:numPr>
        <w:autoSpaceDE w:val="0"/>
        <w:autoSpaceDN w:val="0"/>
        <w:adjustRightInd w:val="0"/>
        <w:jc w:val="both"/>
        <w:rPr>
          <w:rFonts w:ascii="Calibri" w:hAnsi="Calibri"/>
          <w:sz w:val="24"/>
          <w:szCs w:val="24"/>
        </w:rPr>
      </w:pPr>
      <w:r w:rsidRPr="0058261F">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Pr>
          <w:rFonts w:ascii="Calibri" w:hAnsi="Calibri"/>
          <w:sz w:val="24"/>
          <w:szCs w:val="24"/>
          <w:lang w:val="hu-HU"/>
        </w:rPr>
        <w:t>.</w:t>
      </w:r>
      <w:r>
        <w:rPr>
          <w:rStyle w:val="Lbjegyzet-hivatkozs"/>
          <w:rFonts w:ascii="Calibri" w:hAnsi="Calibri"/>
          <w:sz w:val="24"/>
          <w:szCs w:val="24"/>
          <w:lang w:val="hu-HU"/>
        </w:rPr>
        <w:footnoteReference w:id="73"/>
      </w:r>
    </w:p>
    <w:p w:rsidR="00443EB2" w:rsidRDefault="00443EB2" w:rsidP="00443EB2">
      <w:pPr>
        <w:pStyle w:val="Szvegtrzs"/>
        <w:spacing w:after="0"/>
        <w:rPr>
          <w:rFonts w:ascii="Calibri" w:hAnsi="Calibri" w:cs="Calibri"/>
          <w:color w:val="000000"/>
          <w:szCs w:val="24"/>
        </w:rPr>
      </w:pPr>
      <w:r w:rsidRPr="00A035B1">
        <w:rPr>
          <w:rFonts w:ascii="Calibri" w:hAnsi="Calibri" w:cs="Calibri"/>
          <w:color w:val="000000"/>
          <w:szCs w:val="24"/>
        </w:rPr>
        <w:t> </w:t>
      </w:r>
    </w:p>
    <w:p w:rsidR="00443EB2" w:rsidRPr="003F2ADE" w:rsidRDefault="00443EB2" w:rsidP="00443EB2">
      <w:pPr>
        <w:pStyle w:val="Szvegtrzs"/>
        <w:spacing w:after="0"/>
        <w:rPr>
          <w:rFonts w:ascii="Calibri" w:hAnsi="Calibri"/>
          <w:szCs w:val="24"/>
        </w:rPr>
      </w:pPr>
    </w:p>
    <w:p w:rsidR="00443EB2" w:rsidRPr="003F2ADE" w:rsidRDefault="00443EB2" w:rsidP="006F6998">
      <w:pPr>
        <w:pStyle w:val="Listaszerbekezds"/>
        <w:numPr>
          <w:ilvl w:val="0"/>
          <w:numId w:val="46"/>
        </w:numPr>
        <w:rPr>
          <w:rFonts w:ascii="Calibri" w:hAnsi="Calibri"/>
          <w:b/>
        </w:rPr>
      </w:pPr>
      <w:r w:rsidRPr="003F2ADE">
        <w:rPr>
          <w:rFonts w:ascii="Calibri" w:hAnsi="Calibri"/>
          <w:b/>
        </w:rPr>
        <w:t>nyilatkozat a Kbt. 66. § (2) és (4) bekezdése szerint</w:t>
      </w:r>
    </w:p>
    <w:p w:rsidR="00443EB2" w:rsidRPr="003F2ADE" w:rsidRDefault="00443EB2" w:rsidP="00443EB2">
      <w:pPr>
        <w:pStyle w:val="Listaszerbekezds"/>
        <w:ind w:left="1080"/>
        <w:rPr>
          <w:rFonts w:ascii="Calibri" w:hAnsi="Calibri"/>
          <w:b/>
        </w:rPr>
      </w:pPr>
    </w:p>
    <w:p w:rsidR="00443EB2" w:rsidRPr="00A035B1" w:rsidRDefault="00443EB2" w:rsidP="00443EB2">
      <w:pPr>
        <w:spacing w:after="0" w:line="240" w:lineRule="auto"/>
        <w:rPr>
          <w:rFonts w:ascii="Calibri" w:hAnsi="Calibri" w:cs="Calibri"/>
          <w:szCs w:val="24"/>
        </w:rPr>
      </w:pPr>
      <w:r w:rsidRPr="00A035B1">
        <w:rPr>
          <w:rFonts w:ascii="Calibri" w:hAnsi="Calibri" w:cs="Calibri"/>
          <w:szCs w:val="24"/>
        </w:rPr>
        <w:t>Alulírott ................................., mint a(z) ...................................................... képviseletére jogosult személy nyilatkozom, hogy</w:t>
      </w:r>
    </w:p>
    <w:p w:rsidR="00443EB2" w:rsidRPr="00A035B1" w:rsidRDefault="00443EB2" w:rsidP="00443EB2">
      <w:pPr>
        <w:spacing w:after="0" w:line="240" w:lineRule="auto"/>
        <w:rPr>
          <w:rFonts w:ascii="Calibri" w:hAnsi="Calibri" w:cs="Calibri"/>
          <w:szCs w:val="24"/>
        </w:rPr>
      </w:pPr>
    </w:p>
    <w:p w:rsidR="00443EB2"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az ajánlat</w:t>
      </w:r>
      <w:r>
        <w:rPr>
          <w:rFonts w:ascii="Calibri" w:hAnsi="Calibri" w:cs="Calibri"/>
        </w:rPr>
        <w:t>tétel</w:t>
      </w:r>
      <w:r w:rsidRPr="00A035B1">
        <w:rPr>
          <w:rFonts w:ascii="Calibri" w:hAnsi="Calibri" w:cs="Calibri"/>
        </w:rPr>
        <w:t xml:space="preserve">i felhívásban, az </w:t>
      </w:r>
      <w:r>
        <w:rPr>
          <w:rFonts w:ascii="Calibri" w:hAnsi="Calibri" w:cs="Calibri"/>
        </w:rPr>
        <w:t>ismertető</w:t>
      </w:r>
      <w:r w:rsidRPr="00A035B1">
        <w:rPr>
          <w:rFonts w:ascii="Calibri" w:hAnsi="Calibri" w:cs="Calibri"/>
        </w:rPr>
        <w:t>b</w:t>
      </w:r>
      <w:r>
        <w:rPr>
          <w:rFonts w:ascii="Calibri" w:hAnsi="Calibri" w:cs="Calibri"/>
        </w:rPr>
        <w:t>e</w:t>
      </w:r>
      <w:r w:rsidRPr="00A035B1">
        <w:rPr>
          <w:rFonts w:ascii="Calibri" w:hAnsi="Calibri" w:cs="Calibri"/>
        </w:rPr>
        <w:t xml:space="preserve">n és annak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443EB2" w:rsidRPr="00A035B1" w:rsidRDefault="00443EB2" w:rsidP="00443EB2">
      <w:pPr>
        <w:tabs>
          <w:tab w:val="left" w:leader="dot" w:pos="2880"/>
          <w:tab w:val="left" w:leader="dot" w:pos="6840"/>
        </w:tabs>
        <w:spacing w:after="0" w:line="240" w:lineRule="auto"/>
        <w:ind w:left="1077"/>
        <w:rPr>
          <w:rFonts w:ascii="Calibri" w:hAnsi="Calibri" w:cs="Calibri"/>
        </w:rPr>
      </w:pPr>
    </w:p>
    <w:p w:rsidR="00443EB2" w:rsidRPr="00A035B1"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cégünk a kis- és középvállalkozásokról, fejlődésük támogatásáról szóló törvény szerint:</w:t>
      </w:r>
    </w:p>
    <w:p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mikrovállalkozás</w:t>
      </w:r>
    </w:p>
    <w:p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kisvállalkozás</w:t>
      </w:r>
    </w:p>
    <w:p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középvállalkozás</w:t>
      </w:r>
    </w:p>
    <w:p w:rsidR="00443EB2" w:rsidRPr="00EE061D"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74"/>
      </w:r>
    </w:p>
    <w:p w:rsidR="00443EB2" w:rsidRDefault="00443EB2" w:rsidP="00443EB2">
      <w:pPr>
        <w:spacing w:after="0" w:line="240" w:lineRule="auto"/>
        <w:rPr>
          <w:rFonts w:ascii="Calibri" w:hAnsi="Calibri" w:cs="Calibri"/>
          <w:szCs w:val="24"/>
        </w:rPr>
      </w:pPr>
    </w:p>
    <w:p w:rsidR="00443EB2" w:rsidRPr="00A035B1" w:rsidRDefault="00443EB2" w:rsidP="00443EB2">
      <w:pPr>
        <w:spacing w:after="0" w:line="240" w:lineRule="auto"/>
        <w:rPr>
          <w:rFonts w:ascii="Calibri" w:hAnsi="Calibri" w:cs="Calibri"/>
          <w:szCs w:val="24"/>
        </w:rPr>
      </w:pPr>
    </w:p>
    <w:p w:rsidR="00443EB2" w:rsidRDefault="00443EB2" w:rsidP="00443EB2">
      <w:pPr>
        <w:tabs>
          <w:tab w:val="left" w:leader="dot" w:pos="2880"/>
          <w:tab w:val="left" w:leader="dot" w:pos="6840"/>
        </w:tabs>
        <w:spacing w:after="0" w:line="240" w:lineRule="auto"/>
        <w:ind w:left="1071"/>
        <w:rPr>
          <w:rFonts w:ascii="Calibri" w:hAnsi="Calibri" w:cs="Calibri"/>
        </w:rPr>
      </w:pPr>
    </w:p>
    <w:p w:rsidR="00443EB2" w:rsidRDefault="00443EB2" w:rsidP="00443EB2">
      <w:pPr>
        <w:tabs>
          <w:tab w:val="left" w:leader="dot" w:pos="2880"/>
          <w:tab w:val="left" w:leader="dot" w:pos="6840"/>
        </w:tabs>
        <w:spacing w:after="0" w:line="240" w:lineRule="auto"/>
        <w:ind w:left="1071"/>
        <w:rPr>
          <w:rFonts w:ascii="Calibri" w:hAnsi="Calibri" w:cs="Calibri"/>
        </w:rPr>
      </w:pPr>
    </w:p>
    <w:p w:rsidR="00443EB2" w:rsidRPr="003F2ADE" w:rsidRDefault="00443EB2" w:rsidP="00443EB2">
      <w:pPr>
        <w:spacing w:after="0" w:line="240" w:lineRule="auto"/>
        <w:ind w:right="-2"/>
        <w:rPr>
          <w:rFonts w:ascii="Calibri" w:hAnsi="Calibri"/>
          <w:szCs w:val="24"/>
        </w:rPr>
      </w:pPr>
      <w:r w:rsidRPr="003F2ADE">
        <w:rPr>
          <w:rFonts w:ascii="Calibri" w:hAnsi="Calibri"/>
          <w:szCs w:val="24"/>
        </w:rPr>
        <w:t>………………………….…….,2016. év……………….. hó …... nap</w:t>
      </w:r>
    </w:p>
    <w:p w:rsidR="00443EB2" w:rsidRPr="003F2ADE" w:rsidRDefault="00443EB2" w:rsidP="00443EB2">
      <w:pPr>
        <w:spacing w:after="0" w:line="240" w:lineRule="auto"/>
        <w:ind w:right="-2"/>
        <w:rPr>
          <w:rFonts w:ascii="Calibri" w:hAnsi="Calibri"/>
          <w:color w:val="000000"/>
          <w:szCs w:val="24"/>
        </w:rPr>
      </w:pPr>
    </w:p>
    <w:p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cégszerű aláírás</w:t>
      </w:r>
    </w:p>
    <w:p w:rsidR="00443EB2" w:rsidRPr="003F2ADE" w:rsidRDefault="00443EB2" w:rsidP="00443EB2">
      <w:pPr>
        <w:tabs>
          <w:tab w:val="center" w:pos="6804"/>
        </w:tabs>
        <w:spacing w:after="0" w:line="240" w:lineRule="auto"/>
        <w:ind w:right="-2"/>
        <w:rPr>
          <w:rFonts w:ascii="Calibri" w:hAnsi="Calibri"/>
          <w:color w:val="000000"/>
          <w:szCs w:val="24"/>
        </w:rPr>
      </w:pPr>
    </w:p>
    <w:p w:rsidR="00443EB2" w:rsidRPr="00C47F8D" w:rsidRDefault="00443EB2" w:rsidP="00443EB2">
      <w:pPr>
        <w:tabs>
          <w:tab w:val="center" w:pos="7088"/>
        </w:tabs>
        <w:spacing w:after="0" w:line="240" w:lineRule="auto"/>
        <w:rPr>
          <w:rFonts w:ascii="Calibri" w:hAnsi="Calibri"/>
          <w:i/>
          <w:szCs w:val="24"/>
        </w:rPr>
      </w:pPr>
    </w:p>
    <w:p w:rsidR="00443EB2" w:rsidRPr="00C47F8D" w:rsidRDefault="00443EB2" w:rsidP="00443EB2">
      <w:pPr>
        <w:pageBreakBefore/>
        <w:widowControl w:val="0"/>
        <w:tabs>
          <w:tab w:val="center" w:pos="4403"/>
        </w:tabs>
        <w:spacing w:after="0" w:line="240" w:lineRule="auto"/>
        <w:jc w:val="right"/>
        <w:rPr>
          <w:rFonts w:ascii="Calibri" w:hAnsi="Calibri"/>
          <w:b/>
          <w:szCs w:val="24"/>
        </w:rPr>
      </w:pPr>
      <w:r>
        <w:rPr>
          <w:rFonts w:ascii="Calibri" w:hAnsi="Calibri"/>
          <w:b/>
          <w:szCs w:val="24"/>
        </w:rPr>
        <w:t>5</w:t>
      </w:r>
      <w:r w:rsidRPr="00C47F8D">
        <w:rPr>
          <w:rFonts w:ascii="Calibri" w:hAnsi="Calibri"/>
          <w:b/>
          <w:szCs w:val="24"/>
        </w:rPr>
        <w:t>. sz. melléklet</w:t>
      </w:r>
    </w:p>
    <w:p w:rsidR="00443EB2" w:rsidRPr="00C47F8D" w:rsidRDefault="00443EB2" w:rsidP="00443EB2">
      <w:pPr>
        <w:pStyle w:val="Szvegtrzs"/>
        <w:spacing w:after="0"/>
        <w:jc w:val="center"/>
        <w:rPr>
          <w:rFonts w:ascii="Calibri" w:hAnsi="Calibri"/>
          <w:szCs w:val="24"/>
        </w:rPr>
      </w:pPr>
    </w:p>
    <w:p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VISSZAIGAZOLÓ ADATLAP</w:t>
      </w:r>
    </w:p>
    <w:p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az ajánlati dokumentáció letöltéséről</w:t>
      </w:r>
    </w:p>
    <w:p w:rsidR="00443EB2" w:rsidRPr="00C47F8D" w:rsidRDefault="00443EB2" w:rsidP="00443EB2">
      <w:pPr>
        <w:pStyle w:val="Szvegtrzs"/>
        <w:spacing w:after="0"/>
        <w:rPr>
          <w:rFonts w:ascii="Calibri" w:hAnsi="Calibri"/>
          <w:szCs w:val="24"/>
        </w:rPr>
      </w:pPr>
    </w:p>
    <w:p w:rsidR="00443EB2" w:rsidRPr="00C47F8D" w:rsidRDefault="00443EB2" w:rsidP="00443EB2">
      <w:pPr>
        <w:pStyle w:val="Szvegtrzs"/>
        <w:spacing w:after="0"/>
        <w:rPr>
          <w:rFonts w:ascii="Calibri" w:hAnsi="Calibri"/>
          <w:szCs w:val="24"/>
        </w:rPr>
      </w:pPr>
      <w:r w:rsidRPr="00C47F8D">
        <w:rPr>
          <w:rFonts w:ascii="Calibri" w:hAnsi="Calibri"/>
          <w:color w:val="000000"/>
          <w:szCs w:val="24"/>
        </w:rPr>
        <w:t xml:space="preserve">Alulírott ……………………………………… (cég neve) …………………………… (címe) ezen visszaigazolás BKV Zrt. Gazdasági Igazgatóság, Beszerzési Főosztály részére történő megküldésével igazolom, hogy a </w:t>
      </w:r>
      <w:r w:rsidRPr="00C47F8D">
        <w:rPr>
          <w:rFonts w:ascii="Calibri" w:hAnsi="Calibri"/>
          <w:b/>
          <w:color w:val="000000"/>
          <w:szCs w:val="24"/>
        </w:rPr>
        <w:t>„</w:t>
      </w:r>
      <w:r w:rsidR="00AB5310" w:rsidRPr="00AB5310">
        <w:rPr>
          <w:rFonts w:ascii="Calibri" w:hAnsi="Calibri"/>
          <w:b/>
          <w:szCs w:val="24"/>
        </w:rPr>
        <w:t>Villamos járművek kocsiszekrény elemeinek és kapcsolódó alkatrészeinek beszerzése</w:t>
      </w:r>
      <w:r w:rsidRPr="007906FB">
        <w:rPr>
          <w:rFonts w:ascii="Calibri" w:hAnsi="Calibri"/>
          <w:b/>
          <w:szCs w:val="24"/>
        </w:rPr>
        <w:t>”</w:t>
      </w:r>
      <w:r w:rsidRPr="007906FB">
        <w:rPr>
          <w:rFonts w:ascii="Calibri" w:hAnsi="Calibri"/>
          <w:color w:val="000000"/>
          <w:szCs w:val="24"/>
        </w:rPr>
        <w:t xml:space="preserve"> </w:t>
      </w:r>
      <w:r w:rsidRPr="00C47F8D">
        <w:rPr>
          <w:rFonts w:ascii="Calibri" w:hAnsi="Calibri"/>
          <w:color w:val="000000"/>
          <w:szCs w:val="24"/>
        </w:rPr>
        <w:t xml:space="preserve">(BKV Zrt. </w:t>
      </w:r>
      <w:r w:rsidRPr="00C47F8D" w:rsidDel="00347C5B">
        <w:rPr>
          <w:rFonts w:ascii="Calibri" w:hAnsi="Calibri"/>
          <w:szCs w:val="24"/>
        </w:rPr>
        <w:t xml:space="preserve"> </w:t>
      </w:r>
      <w:r w:rsidRPr="00C47F8D">
        <w:rPr>
          <w:rFonts w:ascii="Calibri" w:hAnsi="Calibri"/>
          <w:szCs w:val="24"/>
        </w:rPr>
        <w:t>T-</w:t>
      </w:r>
      <w:r w:rsidR="00AB5310">
        <w:rPr>
          <w:rFonts w:ascii="Calibri" w:hAnsi="Calibri"/>
          <w:szCs w:val="24"/>
        </w:rPr>
        <w:t>152</w:t>
      </w:r>
      <w:r w:rsidRPr="00C47F8D">
        <w:rPr>
          <w:rFonts w:ascii="Calibri" w:hAnsi="Calibri"/>
          <w:szCs w:val="24"/>
        </w:rPr>
        <w:t>/1</w:t>
      </w:r>
      <w:r w:rsidR="00AB5310">
        <w:rPr>
          <w:rFonts w:ascii="Calibri" w:hAnsi="Calibri"/>
          <w:szCs w:val="24"/>
        </w:rPr>
        <w:t>6</w:t>
      </w:r>
      <w:r w:rsidRPr="00C47F8D">
        <w:rPr>
          <w:rFonts w:ascii="Calibri" w:hAnsi="Calibri"/>
          <w:color w:val="000000"/>
          <w:szCs w:val="24"/>
        </w:rPr>
        <w:t>) tárgyú közbeszerzési eljárásban az ajánlati dokumentációt az Ajánlatkérő honlapjáról letöltöttük.</w:t>
      </w:r>
    </w:p>
    <w:p w:rsidR="00443EB2" w:rsidRPr="00C47F8D" w:rsidRDefault="00443EB2" w:rsidP="00443EB2">
      <w:pPr>
        <w:pStyle w:val="Szvegtrzs"/>
        <w:spacing w:after="0"/>
        <w:rPr>
          <w:rFonts w:ascii="Calibri" w:hAnsi="Calibri"/>
          <w:szCs w:val="24"/>
        </w:rPr>
      </w:pPr>
      <w:r w:rsidRPr="00C47F8D">
        <w:rPr>
          <w:rFonts w:ascii="Calibri" w:hAnsi="Calibri"/>
          <w:color w:val="000000"/>
          <w:szCs w:val="24"/>
        </w:rPr>
        <w:t> </w:t>
      </w:r>
    </w:p>
    <w:p w:rsidR="00443EB2" w:rsidRPr="00C47F8D" w:rsidRDefault="00443EB2" w:rsidP="00443EB2">
      <w:pPr>
        <w:pStyle w:val="Szvegtrzs"/>
        <w:spacing w:after="0"/>
        <w:rPr>
          <w:rFonts w:ascii="Calibri" w:hAnsi="Calibri"/>
          <w:szCs w:val="24"/>
        </w:rPr>
      </w:pPr>
      <w:r w:rsidRPr="00C47F8D">
        <w:rPr>
          <w:rFonts w:ascii="Calibri" w:hAnsi="Calibri"/>
          <w:color w:val="000000"/>
          <w:szCs w:val="24"/>
        </w:rPr>
        <w:t>Kapcsolattartó személy neve: ……………………………………………………………</w:t>
      </w:r>
    </w:p>
    <w:p w:rsidR="00443EB2" w:rsidRPr="00C47F8D" w:rsidRDefault="00443EB2" w:rsidP="00443EB2">
      <w:pPr>
        <w:pStyle w:val="Szvegtrzs"/>
        <w:spacing w:after="0"/>
        <w:rPr>
          <w:rFonts w:ascii="Calibri" w:hAnsi="Calibri"/>
          <w:szCs w:val="24"/>
        </w:rPr>
      </w:pPr>
      <w:r w:rsidRPr="00C47F8D">
        <w:rPr>
          <w:rFonts w:ascii="Calibri" w:hAnsi="Calibri"/>
          <w:color w:val="000000"/>
          <w:szCs w:val="24"/>
        </w:rPr>
        <w:t>Beosztása: ………………………………………………………………………………..</w:t>
      </w:r>
    </w:p>
    <w:p w:rsidR="00443EB2" w:rsidRPr="00C47F8D" w:rsidRDefault="00443EB2" w:rsidP="00443EB2">
      <w:pPr>
        <w:pStyle w:val="Szvegtrzs"/>
        <w:spacing w:after="0"/>
        <w:rPr>
          <w:rFonts w:ascii="Calibri" w:hAnsi="Calibri"/>
          <w:szCs w:val="24"/>
        </w:rPr>
      </w:pPr>
      <w:r w:rsidRPr="00C47F8D">
        <w:rPr>
          <w:rFonts w:ascii="Calibri" w:hAnsi="Calibri"/>
          <w:color w:val="000000"/>
          <w:szCs w:val="24"/>
        </w:rPr>
        <w:t>Postai címe: ………………………………………………………………………………</w:t>
      </w:r>
    </w:p>
    <w:p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Telefax:……………………………………………………………………………………</w:t>
      </w:r>
    </w:p>
    <w:p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Telefon: …………………………………………………………………………………..</w:t>
      </w:r>
    </w:p>
    <w:p w:rsidR="00443EB2" w:rsidRDefault="00443EB2" w:rsidP="00443EB2">
      <w:pPr>
        <w:pStyle w:val="Szvegtrzs"/>
        <w:spacing w:after="0"/>
        <w:rPr>
          <w:rFonts w:ascii="Calibri" w:hAnsi="Calibri"/>
          <w:color w:val="000000"/>
          <w:szCs w:val="24"/>
        </w:rPr>
      </w:pPr>
      <w:r w:rsidRPr="00C47F8D">
        <w:rPr>
          <w:rFonts w:ascii="Calibri" w:hAnsi="Calibri"/>
          <w:color w:val="000000"/>
          <w:szCs w:val="24"/>
        </w:rPr>
        <w:t>E-mail: ……………………………………………………………………………………</w:t>
      </w:r>
    </w:p>
    <w:p w:rsidR="00443EB2" w:rsidRDefault="00443EB2" w:rsidP="00443EB2">
      <w:pPr>
        <w:pStyle w:val="Szvegtrzs"/>
        <w:spacing w:after="0"/>
        <w:rPr>
          <w:rFonts w:ascii="Calibri" w:hAnsi="Calibri"/>
          <w:color w:val="000000"/>
          <w:szCs w:val="24"/>
        </w:rPr>
      </w:pPr>
    </w:p>
    <w:p w:rsidR="00443EB2" w:rsidRPr="003F2ADE" w:rsidRDefault="00443EB2" w:rsidP="00443EB2">
      <w:pPr>
        <w:spacing w:after="0" w:line="240" w:lineRule="auto"/>
        <w:ind w:right="-2"/>
        <w:rPr>
          <w:rFonts w:ascii="Calibri" w:hAnsi="Calibri"/>
          <w:szCs w:val="24"/>
        </w:rPr>
      </w:pPr>
      <w:r w:rsidRPr="003F2ADE">
        <w:rPr>
          <w:rFonts w:ascii="Calibri" w:hAnsi="Calibri"/>
          <w:szCs w:val="24"/>
        </w:rPr>
        <w:t>………………………….…….,2016. év……………….. hó …... nap</w:t>
      </w:r>
    </w:p>
    <w:p w:rsidR="00443EB2" w:rsidRPr="003F2ADE" w:rsidRDefault="00443EB2" w:rsidP="00443EB2">
      <w:pPr>
        <w:spacing w:after="0" w:line="240" w:lineRule="auto"/>
        <w:ind w:right="-2"/>
        <w:rPr>
          <w:rFonts w:ascii="Calibri" w:hAnsi="Calibri"/>
          <w:color w:val="000000"/>
          <w:szCs w:val="24"/>
        </w:rPr>
      </w:pPr>
    </w:p>
    <w:p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cégszerű aláírás</w:t>
      </w:r>
    </w:p>
    <w:p w:rsidR="00443EB2" w:rsidRPr="003F2ADE" w:rsidRDefault="00443EB2" w:rsidP="00443EB2">
      <w:pPr>
        <w:tabs>
          <w:tab w:val="center" w:pos="6804"/>
        </w:tabs>
        <w:spacing w:after="0" w:line="240" w:lineRule="auto"/>
        <w:ind w:right="-2"/>
        <w:rPr>
          <w:rFonts w:ascii="Calibri" w:hAnsi="Calibri"/>
          <w:color w:val="000000"/>
          <w:szCs w:val="24"/>
        </w:rPr>
      </w:pPr>
    </w:p>
    <w:p w:rsidR="00443EB2" w:rsidRDefault="00443EB2" w:rsidP="00443EB2">
      <w:pPr>
        <w:pStyle w:val="Szvegtrzs"/>
        <w:spacing w:after="0"/>
        <w:rPr>
          <w:rFonts w:ascii="Calibri" w:hAnsi="Calibri"/>
          <w:color w:val="000000"/>
          <w:szCs w:val="24"/>
        </w:rPr>
      </w:pPr>
    </w:p>
    <w:p w:rsidR="00443EB2" w:rsidRDefault="00443EB2" w:rsidP="00443EB2">
      <w:pPr>
        <w:pStyle w:val="Szvegtrzs"/>
        <w:spacing w:after="0"/>
        <w:rPr>
          <w:rFonts w:ascii="Calibri" w:hAnsi="Calibri"/>
          <w:color w:val="000000"/>
          <w:szCs w:val="24"/>
        </w:rPr>
      </w:pPr>
      <w:r>
        <w:rPr>
          <w:rFonts w:ascii="Calibri" w:hAnsi="Calibri"/>
          <w:color w:val="000000"/>
          <w:szCs w:val="24"/>
        </w:rPr>
        <w:br w:type="page"/>
      </w:r>
    </w:p>
    <w:p w:rsidR="00443EB2" w:rsidRDefault="00443EB2" w:rsidP="00443EB2">
      <w:pPr>
        <w:tabs>
          <w:tab w:val="center" w:pos="7088"/>
        </w:tabs>
        <w:spacing w:after="0" w:line="240" w:lineRule="auto"/>
        <w:rPr>
          <w:rFonts w:ascii="Calibri" w:hAnsi="Calibri"/>
          <w:b/>
          <w:sz w:val="32"/>
          <w:szCs w:val="32"/>
        </w:rPr>
      </w:pPr>
    </w:p>
    <w:p w:rsidR="00443EB2" w:rsidRDefault="00443EB2" w:rsidP="00443EB2">
      <w:pPr>
        <w:tabs>
          <w:tab w:val="center" w:pos="7088"/>
        </w:tabs>
        <w:spacing w:after="0" w:line="240" w:lineRule="auto"/>
        <w:rPr>
          <w:rFonts w:ascii="Calibri" w:hAnsi="Calibri"/>
          <w:b/>
          <w:sz w:val="32"/>
          <w:szCs w:val="32"/>
        </w:rPr>
      </w:pPr>
    </w:p>
    <w:p w:rsidR="00443EB2" w:rsidRDefault="00443EB2" w:rsidP="00443EB2">
      <w:pPr>
        <w:tabs>
          <w:tab w:val="center" w:pos="7088"/>
        </w:tabs>
        <w:spacing w:after="0" w:line="240" w:lineRule="auto"/>
        <w:rPr>
          <w:rFonts w:ascii="Calibri" w:hAnsi="Calibri"/>
          <w:b/>
          <w:sz w:val="32"/>
          <w:szCs w:val="32"/>
        </w:rPr>
      </w:pPr>
    </w:p>
    <w:p w:rsidR="00443EB2" w:rsidRDefault="00443EB2" w:rsidP="00443EB2">
      <w:pPr>
        <w:tabs>
          <w:tab w:val="center" w:pos="7088"/>
        </w:tabs>
        <w:spacing w:after="0" w:line="240" w:lineRule="auto"/>
        <w:rPr>
          <w:rFonts w:ascii="Calibri" w:hAnsi="Calibri"/>
          <w:b/>
          <w:sz w:val="32"/>
          <w:szCs w:val="32"/>
        </w:rPr>
      </w:pPr>
    </w:p>
    <w:p w:rsidR="00443EB2" w:rsidRDefault="00443EB2" w:rsidP="00443EB2">
      <w:pPr>
        <w:tabs>
          <w:tab w:val="center" w:pos="7088"/>
        </w:tabs>
        <w:spacing w:after="0" w:line="240" w:lineRule="auto"/>
        <w:rPr>
          <w:rFonts w:ascii="Calibri" w:hAnsi="Calibri"/>
          <w:b/>
          <w:sz w:val="32"/>
          <w:szCs w:val="32"/>
        </w:rPr>
      </w:pPr>
    </w:p>
    <w:p w:rsidR="00443EB2" w:rsidRDefault="00443EB2" w:rsidP="00443EB2">
      <w:pPr>
        <w:tabs>
          <w:tab w:val="center" w:pos="7088"/>
        </w:tabs>
        <w:spacing w:after="0" w:line="240" w:lineRule="auto"/>
        <w:rPr>
          <w:rFonts w:ascii="Calibri" w:hAnsi="Calibri"/>
          <w:b/>
          <w:sz w:val="32"/>
          <w:szCs w:val="32"/>
        </w:rPr>
      </w:pPr>
    </w:p>
    <w:p w:rsidR="00443EB2" w:rsidRDefault="00443EB2" w:rsidP="00443EB2">
      <w:pPr>
        <w:tabs>
          <w:tab w:val="center" w:pos="7088"/>
        </w:tabs>
        <w:spacing w:after="0" w:line="240" w:lineRule="auto"/>
        <w:rPr>
          <w:rFonts w:ascii="Calibri" w:hAnsi="Calibri"/>
          <w:b/>
          <w:sz w:val="32"/>
          <w:szCs w:val="32"/>
        </w:rPr>
      </w:pPr>
    </w:p>
    <w:p w:rsidR="00443EB2" w:rsidRDefault="00443EB2" w:rsidP="00443EB2">
      <w:pPr>
        <w:tabs>
          <w:tab w:val="center" w:pos="7088"/>
        </w:tabs>
        <w:spacing w:after="0" w:line="240" w:lineRule="auto"/>
        <w:rPr>
          <w:rFonts w:ascii="Calibri" w:hAnsi="Calibri"/>
          <w:b/>
          <w:sz w:val="32"/>
          <w:szCs w:val="32"/>
        </w:rPr>
      </w:pPr>
    </w:p>
    <w:p w:rsidR="00443EB2" w:rsidRDefault="00443EB2" w:rsidP="00443EB2">
      <w:pPr>
        <w:tabs>
          <w:tab w:val="center" w:pos="7088"/>
        </w:tabs>
        <w:spacing w:after="0" w:line="240" w:lineRule="auto"/>
        <w:rPr>
          <w:rFonts w:ascii="Calibri" w:hAnsi="Calibri"/>
          <w:b/>
          <w:sz w:val="32"/>
          <w:szCs w:val="32"/>
        </w:rPr>
      </w:pPr>
    </w:p>
    <w:p w:rsidR="00443EB2" w:rsidRDefault="00443EB2" w:rsidP="00443EB2">
      <w:pPr>
        <w:tabs>
          <w:tab w:val="center" w:pos="7088"/>
        </w:tabs>
        <w:spacing w:after="0" w:line="240" w:lineRule="auto"/>
        <w:rPr>
          <w:rFonts w:ascii="Calibri" w:hAnsi="Calibri"/>
          <w:b/>
          <w:sz w:val="32"/>
          <w:szCs w:val="32"/>
        </w:rPr>
      </w:pPr>
    </w:p>
    <w:p w:rsidR="00443EB2" w:rsidRDefault="00443EB2" w:rsidP="00443EB2">
      <w:pPr>
        <w:tabs>
          <w:tab w:val="center" w:pos="7088"/>
        </w:tabs>
        <w:spacing w:after="0" w:line="240" w:lineRule="auto"/>
        <w:rPr>
          <w:rFonts w:ascii="Calibri" w:hAnsi="Calibri"/>
          <w:b/>
          <w:sz w:val="32"/>
          <w:szCs w:val="32"/>
        </w:rPr>
      </w:pPr>
    </w:p>
    <w:p w:rsidR="00443EB2" w:rsidRPr="00F003B8" w:rsidRDefault="00443EB2" w:rsidP="00CB1513">
      <w:pPr>
        <w:tabs>
          <w:tab w:val="center" w:pos="7088"/>
        </w:tabs>
        <w:spacing w:after="0" w:line="240" w:lineRule="auto"/>
        <w:jc w:val="center"/>
        <w:rPr>
          <w:rFonts w:ascii="Calibri" w:hAnsi="Calibri"/>
          <w:i/>
        </w:rPr>
      </w:pPr>
      <w:r w:rsidRPr="00F003B8">
        <w:rPr>
          <w:rFonts w:ascii="Calibri" w:hAnsi="Calibri"/>
          <w:b/>
          <w:sz w:val="32"/>
          <w:szCs w:val="32"/>
        </w:rPr>
        <w:t xml:space="preserve">Figyelem! A további dokumentumokat az eljárás későbbi szakaszában külön ajánlatkérő felhívására kell csak </w:t>
      </w:r>
      <w:r>
        <w:rPr>
          <w:rFonts w:ascii="Calibri" w:hAnsi="Calibri"/>
          <w:b/>
          <w:sz w:val="32"/>
          <w:szCs w:val="32"/>
        </w:rPr>
        <w:t>benyújtani</w:t>
      </w:r>
    </w:p>
    <w:p w:rsidR="00443EB2" w:rsidRPr="00C47F8D" w:rsidRDefault="00443EB2" w:rsidP="00443EB2">
      <w:pPr>
        <w:pStyle w:val="Szvegtrzs"/>
        <w:spacing w:after="0"/>
        <w:rPr>
          <w:rFonts w:ascii="Calibri" w:hAnsi="Calibri"/>
          <w:szCs w:val="24"/>
        </w:rPr>
      </w:pPr>
    </w:p>
    <w:p w:rsidR="00443EB2" w:rsidRPr="00C47F8D" w:rsidRDefault="00443EB2" w:rsidP="00443EB2">
      <w:pPr>
        <w:pageBreakBefore/>
        <w:tabs>
          <w:tab w:val="center" w:pos="7088"/>
        </w:tabs>
        <w:spacing w:after="0" w:line="240" w:lineRule="auto"/>
        <w:jc w:val="right"/>
        <w:rPr>
          <w:rFonts w:ascii="Calibri" w:hAnsi="Calibri"/>
          <w:b/>
          <w:szCs w:val="24"/>
        </w:rPr>
      </w:pPr>
      <w:r>
        <w:rPr>
          <w:rFonts w:ascii="Calibri" w:hAnsi="Calibri"/>
          <w:b/>
          <w:szCs w:val="24"/>
        </w:rPr>
        <w:t>6</w:t>
      </w:r>
      <w:r w:rsidRPr="00C47F8D">
        <w:rPr>
          <w:rFonts w:ascii="Calibri" w:hAnsi="Calibri"/>
          <w:b/>
          <w:szCs w:val="24"/>
        </w:rPr>
        <w:t>. sz. melléklet</w:t>
      </w:r>
    </w:p>
    <w:p w:rsidR="00443EB2" w:rsidRPr="00C47F8D" w:rsidRDefault="00443EB2" w:rsidP="00443EB2">
      <w:pPr>
        <w:spacing w:after="0" w:line="240" w:lineRule="auto"/>
        <w:jc w:val="center"/>
        <w:rPr>
          <w:rFonts w:ascii="Calibri" w:hAnsi="Calibri" w:cs="Arial"/>
          <w:b/>
          <w:caps/>
          <w:szCs w:val="24"/>
        </w:rPr>
      </w:pPr>
      <w:bookmarkStart w:id="17" w:name="_Toc72558866"/>
      <w:bookmarkStart w:id="18" w:name="_Toc143597567"/>
    </w:p>
    <w:p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Nyilatkozat a kizáró okok fenn nem állásáról</w:t>
      </w:r>
    </w:p>
    <w:p w:rsidR="00443EB2" w:rsidRDefault="00443EB2" w:rsidP="00443EB2">
      <w:pPr>
        <w:spacing w:after="0" w:line="240" w:lineRule="auto"/>
        <w:ind w:left="709"/>
        <w:rPr>
          <w:rFonts w:ascii="Calibri" w:hAnsi="Calibri" w:cs="Arial"/>
          <w:szCs w:val="24"/>
        </w:rPr>
      </w:pPr>
    </w:p>
    <w:p w:rsidR="00443EB2" w:rsidRDefault="00443EB2" w:rsidP="006F6998">
      <w:pPr>
        <w:numPr>
          <w:ilvl w:val="0"/>
          <w:numId w:val="50"/>
        </w:numPr>
        <w:spacing w:after="0" w:line="240" w:lineRule="auto"/>
        <w:ind w:left="426" w:hanging="426"/>
        <w:jc w:val="both"/>
        <w:rPr>
          <w:rFonts w:ascii="Calibri" w:hAnsi="Calibri" w:cs="Arial"/>
          <w:szCs w:val="24"/>
        </w:rPr>
      </w:pPr>
      <w:r>
        <w:rPr>
          <w:rFonts w:ascii="Calibri" w:hAnsi="Calibri" w:cs="Arial"/>
          <w:szCs w:val="24"/>
        </w:rPr>
        <w:t>nyilatkozatrész</w:t>
      </w:r>
    </w:p>
    <w:p w:rsidR="00443EB2" w:rsidRPr="00C47F8D" w:rsidRDefault="00443EB2" w:rsidP="00443EB2">
      <w:pPr>
        <w:spacing w:after="0" w:line="240" w:lineRule="auto"/>
        <w:ind w:left="709"/>
        <w:rPr>
          <w:rFonts w:ascii="Calibri" w:hAnsi="Calibri" w:cs="Arial"/>
          <w:szCs w:val="24"/>
        </w:rPr>
      </w:pPr>
    </w:p>
    <w:p w:rsidR="00443EB2" w:rsidRPr="00C47F8D" w:rsidRDefault="00443EB2" w:rsidP="002033F6">
      <w:pPr>
        <w:spacing w:after="0" w:line="240" w:lineRule="auto"/>
        <w:jc w:val="both"/>
        <w:rPr>
          <w:rFonts w:ascii="Calibri" w:hAnsi="Calibri"/>
          <w:szCs w:val="24"/>
        </w:rPr>
      </w:pPr>
      <w:r w:rsidRPr="00C47F8D">
        <w:rPr>
          <w:rFonts w:ascii="Calibri" w:hAnsi="Calibri"/>
          <w:szCs w:val="24"/>
        </w:rPr>
        <w:t xml:space="preserve">Alulírott ................................., mint a(z) ...................................................... képviseletére jogosult személy </w:t>
      </w:r>
    </w:p>
    <w:p w:rsidR="00443EB2" w:rsidRPr="00C47F8D" w:rsidRDefault="00443EB2" w:rsidP="00443EB2">
      <w:pPr>
        <w:spacing w:after="0" w:line="240" w:lineRule="auto"/>
        <w:rPr>
          <w:rFonts w:ascii="Calibri" w:hAnsi="Calibri"/>
          <w:szCs w:val="24"/>
        </w:rPr>
      </w:pPr>
    </w:p>
    <w:p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nyilatkozom,</w:t>
      </w:r>
    </w:p>
    <w:p w:rsidR="00443EB2" w:rsidRPr="00C47F8D" w:rsidRDefault="00443EB2" w:rsidP="00443EB2">
      <w:pPr>
        <w:spacing w:after="0" w:line="240" w:lineRule="auto"/>
        <w:rPr>
          <w:rFonts w:ascii="Calibri" w:hAnsi="Calibri"/>
          <w:szCs w:val="24"/>
        </w:rPr>
      </w:pPr>
    </w:p>
    <w:p w:rsidR="00443EB2" w:rsidRPr="00C47F8D" w:rsidRDefault="00443EB2" w:rsidP="002033F6">
      <w:pPr>
        <w:spacing w:after="0" w:line="240" w:lineRule="auto"/>
        <w:jc w:val="both"/>
        <w:rPr>
          <w:rFonts w:ascii="Calibri" w:hAnsi="Calibri"/>
          <w:szCs w:val="24"/>
        </w:rPr>
      </w:pPr>
      <w:r w:rsidRPr="00C47F8D">
        <w:rPr>
          <w:rFonts w:ascii="Calibri" w:hAnsi="Calibri"/>
          <w:szCs w:val="24"/>
        </w:rPr>
        <w:t xml:space="preserve">hogy társaságunkkal szemben nem állnak fenn a közbeszerzésekről szóló törvény 62. § (1) bekezdés a) és e) pontjaiban, a Kbt. 62. § (2) bekezdésében foglalt kizáró okok, melyek szerint közbeszerzési eljárásban nem lehet ajánlattevő, alvállalkozó és nem vehet részt az alkalmasság igazolásában olyan gazdasági szereplő, </w:t>
      </w:r>
    </w:p>
    <w:p w:rsidR="00443EB2" w:rsidRPr="00C47F8D" w:rsidRDefault="00443EB2" w:rsidP="002033F6">
      <w:pPr>
        <w:spacing w:after="0" w:line="240" w:lineRule="auto"/>
        <w:jc w:val="both"/>
        <w:rPr>
          <w:rFonts w:ascii="Calibri" w:hAnsi="Calibri"/>
          <w:szCs w:val="24"/>
        </w:rPr>
      </w:pPr>
    </w:p>
    <w:p w:rsidR="00443EB2" w:rsidRPr="00C47F8D" w:rsidRDefault="00443EB2" w:rsidP="002033F6">
      <w:pPr>
        <w:spacing w:after="0" w:line="240" w:lineRule="auto"/>
        <w:jc w:val="both"/>
        <w:rPr>
          <w:rFonts w:ascii="Calibri" w:hAnsi="Calibri"/>
          <w:szCs w:val="24"/>
        </w:rPr>
      </w:pPr>
      <w:r w:rsidRPr="00C47F8D">
        <w:rPr>
          <w:rFonts w:ascii="Calibri" w:hAnsi="Calibri"/>
          <w:szCs w:val="24"/>
        </w:rPr>
        <w:t>aki a Kbt. 62. § (1) bekezdése szerint</w:t>
      </w:r>
    </w:p>
    <w:p w:rsidR="00443EB2" w:rsidRPr="00C47F8D" w:rsidRDefault="00443EB2" w:rsidP="002033F6">
      <w:pPr>
        <w:tabs>
          <w:tab w:val="left" w:pos="900"/>
          <w:tab w:val="left" w:pos="1080"/>
        </w:tabs>
        <w:spacing w:after="0" w:line="240" w:lineRule="auto"/>
        <w:ind w:left="1304" w:hanging="1304"/>
        <w:jc w:val="both"/>
        <w:rPr>
          <w:rFonts w:ascii="Calibri" w:hAnsi="Calibri"/>
          <w:szCs w:val="24"/>
        </w:rPr>
      </w:pPr>
    </w:p>
    <w:p w:rsidR="00443EB2" w:rsidRPr="00C47F8D" w:rsidRDefault="00443EB2" w:rsidP="002033F6">
      <w:pPr>
        <w:spacing w:after="0" w:line="240" w:lineRule="auto"/>
        <w:ind w:firstLine="204"/>
        <w:jc w:val="both"/>
        <w:rPr>
          <w:rFonts w:ascii="Calibri" w:hAnsi="Calibri"/>
          <w:szCs w:val="24"/>
        </w:rPr>
      </w:pPr>
      <w:r w:rsidRPr="00C47F8D">
        <w:rPr>
          <w:rFonts w:ascii="Calibri" w:hAnsi="Calibri"/>
          <w:szCs w:val="24"/>
        </w:rPr>
        <w:t>a) az alábbi bűncselekmények valamelyikét elkövette, és a bűncselekmény elkövetése az elmúlt öt évben jogerős bírósági ítéletben megállapítást nyert, amíg a büntetett előélethez fűződő hátrányok alól nem mentesült:</w:t>
      </w:r>
    </w:p>
    <w:p w:rsidR="00443EB2" w:rsidRPr="00C47F8D" w:rsidRDefault="00443EB2" w:rsidP="002033F6">
      <w:pPr>
        <w:spacing w:after="0" w:line="240" w:lineRule="auto"/>
        <w:ind w:firstLine="204"/>
        <w:jc w:val="both"/>
        <w:rPr>
          <w:rFonts w:ascii="Calibri" w:hAnsi="Calibri"/>
          <w:szCs w:val="24"/>
        </w:rPr>
      </w:pPr>
      <w:r w:rsidRPr="00C47F8D">
        <w:rPr>
          <w:rFonts w:ascii="Calibri" w:hAnsi="Calibri"/>
          <w:i/>
          <w:iCs/>
          <w:szCs w:val="24"/>
        </w:rPr>
        <w:t xml:space="preserve">aa) </w:t>
      </w:r>
      <w:r w:rsidRPr="00C47F8D">
        <w:rPr>
          <w:rFonts w:ascii="Calibri" w:hAnsi="Calibri"/>
          <w:szCs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443EB2" w:rsidRPr="00C47F8D" w:rsidRDefault="00443EB2" w:rsidP="002033F6">
      <w:pPr>
        <w:spacing w:after="0" w:line="240" w:lineRule="auto"/>
        <w:ind w:firstLine="204"/>
        <w:jc w:val="both"/>
        <w:rPr>
          <w:rFonts w:ascii="Calibri" w:hAnsi="Calibri"/>
          <w:szCs w:val="24"/>
        </w:rPr>
      </w:pPr>
      <w:r w:rsidRPr="00C47F8D">
        <w:rPr>
          <w:rFonts w:ascii="Calibri" w:hAnsi="Calibri"/>
          <w:i/>
          <w:iCs/>
          <w:szCs w:val="24"/>
        </w:rPr>
        <w:t xml:space="preserve">ab) </w:t>
      </w:r>
      <w:r w:rsidRPr="00C47F8D">
        <w:rPr>
          <w:rFonts w:ascii="Calibri" w:hAnsi="Calibri"/>
          <w:szCs w:val="24"/>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443EB2" w:rsidRPr="00C47F8D" w:rsidRDefault="00443EB2" w:rsidP="002033F6">
      <w:pPr>
        <w:spacing w:after="0" w:line="240" w:lineRule="auto"/>
        <w:ind w:firstLine="204"/>
        <w:jc w:val="both"/>
        <w:rPr>
          <w:rFonts w:ascii="Calibri" w:hAnsi="Calibri"/>
          <w:szCs w:val="24"/>
        </w:rPr>
      </w:pPr>
      <w:r w:rsidRPr="00C47F8D">
        <w:rPr>
          <w:rFonts w:ascii="Calibri" w:hAnsi="Calibri"/>
          <w:i/>
          <w:iCs/>
          <w:szCs w:val="24"/>
        </w:rPr>
        <w:t xml:space="preserve">ac) </w:t>
      </w:r>
      <w:r w:rsidRPr="00C47F8D">
        <w:rPr>
          <w:rFonts w:ascii="Calibri" w:hAnsi="Calibri"/>
          <w:szCs w:val="24"/>
        </w:rPr>
        <w:t>az 1978. évi IV. törvény szerinti költségvetési csalás, európai közösségek pénzügyi érdekeinek megsértése, illetve a Btk. szerinti költségvetési csalás;</w:t>
      </w:r>
    </w:p>
    <w:p w:rsidR="00443EB2" w:rsidRPr="00C47F8D" w:rsidRDefault="00443EB2" w:rsidP="002033F6">
      <w:pPr>
        <w:spacing w:after="0" w:line="240" w:lineRule="auto"/>
        <w:ind w:firstLine="204"/>
        <w:jc w:val="both"/>
        <w:rPr>
          <w:rFonts w:ascii="Calibri" w:hAnsi="Calibri"/>
          <w:szCs w:val="24"/>
        </w:rPr>
      </w:pPr>
      <w:r w:rsidRPr="00C47F8D">
        <w:rPr>
          <w:rFonts w:ascii="Calibri" w:hAnsi="Calibri"/>
          <w:i/>
          <w:iCs/>
          <w:szCs w:val="24"/>
        </w:rPr>
        <w:t xml:space="preserve">ad) </w:t>
      </w:r>
      <w:r w:rsidRPr="00C47F8D">
        <w:rPr>
          <w:rFonts w:ascii="Calibri" w:hAnsi="Calibri"/>
          <w:szCs w:val="24"/>
        </w:rPr>
        <w:t>az 1978. évi IV. törvény, illetve a Btk. szerinti terrorcselekmény, valamint ehhez kapcsolódó felbujtás, bűnsegély vagy kísérlet;</w:t>
      </w:r>
    </w:p>
    <w:p w:rsidR="00443EB2" w:rsidRPr="00C47F8D" w:rsidRDefault="00443EB2" w:rsidP="002033F6">
      <w:pPr>
        <w:spacing w:after="0" w:line="240" w:lineRule="auto"/>
        <w:ind w:firstLine="204"/>
        <w:jc w:val="both"/>
        <w:rPr>
          <w:rFonts w:ascii="Calibri" w:hAnsi="Calibri"/>
          <w:szCs w:val="24"/>
        </w:rPr>
      </w:pPr>
      <w:r w:rsidRPr="00C47F8D">
        <w:rPr>
          <w:rFonts w:ascii="Calibri" w:hAnsi="Calibri"/>
          <w:i/>
          <w:iCs/>
          <w:szCs w:val="24"/>
        </w:rPr>
        <w:t xml:space="preserve">ae) </w:t>
      </w:r>
      <w:r w:rsidRPr="00C47F8D">
        <w:rPr>
          <w:rFonts w:ascii="Calibri" w:hAnsi="Calibri"/>
          <w:szCs w:val="24"/>
        </w:rPr>
        <w:t>az 1978. évi IV. törvény, illetve a Btk. szerinti pénzmosás, valamint a Btk. szerinti terrorizmus finanszírozása;</w:t>
      </w:r>
    </w:p>
    <w:p w:rsidR="00443EB2" w:rsidRPr="00C47F8D" w:rsidRDefault="00443EB2" w:rsidP="002033F6">
      <w:pPr>
        <w:spacing w:after="0" w:line="240" w:lineRule="auto"/>
        <w:ind w:firstLine="204"/>
        <w:jc w:val="both"/>
        <w:rPr>
          <w:rFonts w:ascii="Calibri" w:hAnsi="Calibri"/>
          <w:szCs w:val="24"/>
        </w:rPr>
      </w:pPr>
      <w:r w:rsidRPr="00C47F8D">
        <w:rPr>
          <w:rFonts w:ascii="Calibri" w:hAnsi="Calibri"/>
          <w:i/>
          <w:iCs/>
          <w:szCs w:val="24"/>
        </w:rPr>
        <w:t xml:space="preserve">af) </w:t>
      </w:r>
      <w:r w:rsidRPr="00C47F8D">
        <w:rPr>
          <w:rFonts w:ascii="Calibri" w:hAnsi="Calibri"/>
          <w:szCs w:val="24"/>
        </w:rPr>
        <w:t>az 1978. évi IV. törvény, illetve a Btk. szerinti emberkereskedelem, valamint a Btk. szerinti kényszermunka;</w:t>
      </w:r>
    </w:p>
    <w:p w:rsidR="00443EB2" w:rsidRPr="00C47F8D" w:rsidRDefault="00443EB2" w:rsidP="002033F6">
      <w:pPr>
        <w:spacing w:after="0" w:line="240" w:lineRule="auto"/>
        <w:ind w:firstLine="204"/>
        <w:jc w:val="both"/>
        <w:rPr>
          <w:rFonts w:ascii="Calibri" w:hAnsi="Calibri"/>
          <w:szCs w:val="24"/>
        </w:rPr>
      </w:pPr>
      <w:r w:rsidRPr="00C47F8D">
        <w:rPr>
          <w:rFonts w:ascii="Calibri" w:hAnsi="Calibri"/>
          <w:i/>
          <w:iCs/>
          <w:szCs w:val="24"/>
        </w:rPr>
        <w:t xml:space="preserve">ag) </w:t>
      </w:r>
      <w:r w:rsidRPr="00C47F8D">
        <w:rPr>
          <w:rFonts w:ascii="Calibri" w:hAnsi="Calibri"/>
          <w:szCs w:val="24"/>
        </w:rPr>
        <w:t>az 1978. évi IV. törvény, illetve a Btk. szerinti versenyt korlátozó megállapodás közbeszerzési és koncessziós eljárásban;</w:t>
      </w:r>
    </w:p>
    <w:p w:rsidR="00443EB2" w:rsidRPr="00C47F8D" w:rsidRDefault="00443EB2" w:rsidP="002033F6">
      <w:pPr>
        <w:spacing w:after="0" w:line="240" w:lineRule="auto"/>
        <w:ind w:firstLine="204"/>
        <w:jc w:val="both"/>
        <w:rPr>
          <w:rFonts w:ascii="Calibri" w:hAnsi="Calibri"/>
          <w:szCs w:val="24"/>
        </w:rPr>
      </w:pPr>
      <w:r w:rsidRPr="00C47F8D">
        <w:rPr>
          <w:rFonts w:ascii="Calibri" w:hAnsi="Calibri"/>
          <w:i/>
          <w:iCs/>
          <w:szCs w:val="24"/>
        </w:rPr>
        <w:t xml:space="preserve">ah) </w:t>
      </w:r>
      <w:r w:rsidRPr="00C47F8D">
        <w:rPr>
          <w:rFonts w:ascii="Calibri" w:hAnsi="Calibri"/>
          <w:szCs w:val="24"/>
        </w:rPr>
        <w:t xml:space="preserve">a gazdasági szereplő személyes joga szerinti, az </w:t>
      </w:r>
      <w:r w:rsidRPr="00C47F8D">
        <w:rPr>
          <w:rFonts w:ascii="Calibri" w:hAnsi="Calibri"/>
          <w:i/>
          <w:iCs/>
          <w:szCs w:val="24"/>
        </w:rPr>
        <w:t xml:space="preserve">a)-g) </w:t>
      </w:r>
      <w:r w:rsidRPr="00C47F8D">
        <w:rPr>
          <w:rFonts w:ascii="Calibri" w:hAnsi="Calibri"/>
          <w:szCs w:val="24"/>
        </w:rPr>
        <w:t>pontokban felsoroltakhoz hasonló bűncselekmény;</w:t>
      </w:r>
    </w:p>
    <w:p w:rsidR="00443EB2" w:rsidRPr="00C47F8D" w:rsidRDefault="00443EB2" w:rsidP="002033F6">
      <w:pPr>
        <w:spacing w:after="0" w:line="240" w:lineRule="auto"/>
        <w:jc w:val="both"/>
        <w:rPr>
          <w:rFonts w:ascii="Calibri" w:hAnsi="Calibri"/>
          <w:szCs w:val="24"/>
        </w:rPr>
      </w:pPr>
    </w:p>
    <w:p w:rsidR="00443EB2" w:rsidRPr="00C47F8D" w:rsidRDefault="00443EB2" w:rsidP="002033F6">
      <w:pPr>
        <w:spacing w:after="0" w:line="240" w:lineRule="auto"/>
        <w:jc w:val="both"/>
        <w:rPr>
          <w:rFonts w:ascii="Calibri" w:hAnsi="Calibri"/>
          <w:szCs w:val="24"/>
        </w:rPr>
      </w:pPr>
      <w:r w:rsidRPr="00C47F8D">
        <w:rPr>
          <w:rFonts w:ascii="Calibri" w:hAnsi="Calibri"/>
          <w:szCs w:val="24"/>
        </w:rPr>
        <w:t>továbbá amennyiben a Kbt. 62. § (2) bekezdése szerint</w:t>
      </w:r>
    </w:p>
    <w:p w:rsidR="00443EB2" w:rsidRPr="00C47F8D" w:rsidRDefault="00443EB2" w:rsidP="002033F6">
      <w:pPr>
        <w:spacing w:after="0" w:line="240" w:lineRule="auto"/>
        <w:ind w:firstLine="204"/>
        <w:jc w:val="both"/>
        <w:rPr>
          <w:rFonts w:ascii="Calibri" w:hAnsi="Calibri"/>
          <w:szCs w:val="24"/>
        </w:rPr>
      </w:pPr>
      <w:r w:rsidRPr="00C47F8D">
        <w:rPr>
          <w:rFonts w:ascii="Calibri" w:hAnsi="Calibri"/>
          <w:i/>
          <w:iCs/>
          <w:szCs w:val="24"/>
        </w:rPr>
        <w:t xml:space="preserve">a) </w:t>
      </w:r>
      <w:r w:rsidRPr="00C47F8D">
        <w:rPr>
          <w:rFonts w:ascii="Calibri" w:hAnsi="Calibri"/>
          <w:szCs w:val="24"/>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 fent meghatározott bűncselekmény miatt az elmúlt öt évben jogerős ítéletet hoztak és a büntetett előélethez fűződő hátrányok alól nem mentesült, vagy</w:t>
      </w:r>
    </w:p>
    <w:p w:rsidR="00443EB2" w:rsidRPr="00C47F8D" w:rsidRDefault="00443EB2" w:rsidP="002033F6">
      <w:pPr>
        <w:spacing w:after="0" w:line="240" w:lineRule="auto"/>
        <w:ind w:firstLine="204"/>
        <w:jc w:val="both"/>
        <w:rPr>
          <w:rFonts w:ascii="Calibri" w:hAnsi="Calibri"/>
          <w:szCs w:val="24"/>
        </w:rPr>
      </w:pPr>
      <w:r w:rsidRPr="00C47F8D">
        <w:rPr>
          <w:rFonts w:ascii="Calibri" w:hAnsi="Calibri"/>
          <w:i/>
          <w:iCs/>
          <w:szCs w:val="24"/>
        </w:rPr>
        <w:t xml:space="preserve">b) </w:t>
      </w:r>
      <w:r w:rsidRPr="00C47F8D">
        <w:rPr>
          <w:rFonts w:ascii="Calibri" w:hAnsi="Calibri"/>
          <w:szCs w:val="24"/>
        </w:rPr>
        <w:t>a fent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443EB2" w:rsidRPr="00C47F8D" w:rsidRDefault="00443EB2" w:rsidP="002033F6">
      <w:pPr>
        <w:spacing w:after="0" w:line="240" w:lineRule="auto"/>
        <w:jc w:val="both"/>
        <w:rPr>
          <w:rFonts w:ascii="Calibri" w:hAnsi="Calibri"/>
          <w:szCs w:val="24"/>
        </w:rPr>
      </w:pPr>
    </w:p>
    <w:p w:rsidR="00443EB2" w:rsidRPr="00C47F8D" w:rsidRDefault="00443EB2" w:rsidP="002033F6">
      <w:pPr>
        <w:spacing w:after="0" w:line="240" w:lineRule="auto"/>
        <w:jc w:val="both"/>
        <w:rPr>
          <w:rFonts w:ascii="Calibri" w:hAnsi="Calibri" w:cs="Times"/>
          <w:i/>
          <w:iCs/>
          <w:szCs w:val="24"/>
        </w:rPr>
      </w:pPr>
      <w:r w:rsidRPr="00C47F8D">
        <w:rPr>
          <w:rFonts w:ascii="Calibri" w:hAnsi="Calibri" w:cs="Times"/>
          <w:i/>
          <w:iCs/>
          <w:szCs w:val="24"/>
        </w:rPr>
        <w:t xml:space="preserve">valamint amennyiben </w:t>
      </w:r>
    </w:p>
    <w:p w:rsidR="00443EB2" w:rsidRPr="00C47F8D" w:rsidRDefault="00443EB2" w:rsidP="002033F6">
      <w:pPr>
        <w:spacing w:after="0" w:line="240" w:lineRule="auto"/>
        <w:jc w:val="both"/>
        <w:rPr>
          <w:rFonts w:ascii="Calibri" w:hAnsi="Calibri"/>
          <w:szCs w:val="24"/>
        </w:rPr>
      </w:pPr>
      <w:r w:rsidRPr="00C47F8D">
        <w:rPr>
          <w:rFonts w:ascii="Calibri" w:hAnsi="Calibri" w:cs="Times"/>
          <w:i/>
          <w:iCs/>
          <w:szCs w:val="24"/>
        </w:rPr>
        <w:t xml:space="preserve">a Kbt. 62. § e) pontja szerint </w:t>
      </w:r>
      <w:r w:rsidRPr="00C47F8D">
        <w:rPr>
          <w:rFonts w:ascii="Calibri" w:hAnsi="Calibri"/>
          <w:szCs w:val="24"/>
        </w:rPr>
        <w:t>gazdasági, illetve szakmai tevékenységével kapcsolatban bűncselekmény elkövetése az elmúlt három éven belül jogerős bírósági ítéletben megállapítást nyert.</w:t>
      </w:r>
    </w:p>
    <w:p w:rsidR="00443EB2" w:rsidRPr="00C47F8D" w:rsidRDefault="00443EB2" w:rsidP="002033F6">
      <w:pPr>
        <w:tabs>
          <w:tab w:val="left" w:pos="900"/>
        </w:tabs>
        <w:spacing w:after="0" w:line="240" w:lineRule="auto"/>
        <w:ind w:left="1304" w:hanging="1304"/>
        <w:jc w:val="both"/>
        <w:rPr>
          <w:rFonts w:ascii="Calibri" w:hAnsi="Calibri" w:cs="Times"/>
          <w:i/>
          <w:iCs/>
          <w:szCs w:val="24"/>
        </w:rPr>
      </w:pPr>
    </w:p>
    <w:p w:rsidR="00443EB2" w:rsidRDefault="00443EB2" w:rsidP="006F6998">
      <w:pPr>
        <w:numPr>
          <w:ilvl w:val="0"/>
          <w:numId w:val="50"/>
        </w:numPr>
        <w:spacing w:after="0" w:line="240" w:lineRule="auto"/>
        <w:ind w:left="426" w:hanging="426"/>
        <w:jc w:val="both"/>
        <w:rPr>
          <w:rFonts w:ascii="Calibri" w:hAnsi="Calibri"/>
          <w:szCs w:val="24"/>
        </w:rPr>
      </w:pPr>
      <w:r>
        <w:rPr>
          <w:rFonts w:ascii="Calibri" w:hAnsi="Calibri"/>
          <w:szCs w:val="24"/>
        </w:rPr>
        <w:t>nyilatkozatrész</w:t>
      </w:r>
    </w:p>
    <w:p w:rsidR="00443EB2" w:rsidRDefault="00443EB2" w:rsidP="002033F6">
      <w:pPr>
        <w:spacing w:after="0" w:line="240" w:lineRule="auto"/>
        <w:ind w:left="426"/>
        <w:jc w:val="both"/>
        <w:rPr>
          <w:rFonts w:ascii="Calibri" w:hAnsi="Calibri"/>
          <w:szCs w:val="24"/>
        </w:rPr>
      </w:pPr>
    </w:p>
    <w:p w:rsidR="00443EB2" w:rsidRPr="00C47F8D" w:rsidRDefault="00443EB2" w:rsidP="002033F6">
      <w:pPr>
        <w:spacing w:after="0" w:line="240" w:lineRule="auto"/>
        <w:ind w:left="426"/>
        <w:jc w:val="both"/>
        <w:rPr>
          <w:rFonts w:ascii="Calibri" w:hAnsi="Calibri"/>
          <w:szCs w:val="24"/>
        </w:rPr>
      </w:pPr>
      <w:r w:rsidRPr="00C47F8D">
        <w:rPr>
          <w:rFonts w:ascii="Calibri" w:hAnsi="Calibri"/>
          <w:szCs w:val="24"/>
        </w:rPr>
        <w:t>Nyilatkozom arr</w:t>
      </w:r>
      <w:r>
        <w:rPr>
          <w:rFonts w:ascii="Calibri" w:hAnsi="Calibri"/>
          <w:szCs w:val="24"/>
        </w:rPr>
        <w:t>ól</w:t>
      </w:r>
      <w:r w:rsidRPr="00C47F8D">
        <w:rPr>
          <w:rFonts w:ascii="Calibri" w:hAnsi="Calibri"/>
          <w:szCs w:val="24"/>
        </w:rPr>
        <w:t xml:space="preserve">, hogy a gazdasági szereplő a cégnyilvánosságról, a bírósági cégeljárásról és a végelszámolásról szóló 2006. évi V. törvény értelmében </w:t>
      </w:r>
    </w:p>
    <w:p w:rsidR="00443EB2" w:rsidRPr="00C47F8D" w:rsidRDefault="00443EB2" w:rsidP="006F6998">
      <w:pPr>
        <w:numPr>
          <w:ilvl w:val="0"/>
          <w:numId w:val="20"/>
        </w:numPr>
        <w:tabs>
          <w:tab w:val="clear" w:pos="2115"/>
          <w:tab w:val="left" w:pos="900"/>
          <w:tab w:val="num" w:pos="993"/>
        </w:tabs>
        <w:spacing w:after="0" w:line="240" w:lineRule="auto"/>
        <w:ind w:left="993" w:hanging="426"/>
        <w:jc w:val="both"/>
        <w:rPr>
          <w:rFonts w:ascii="Calibri" w:hAnsi="Calibri"/>
          <w:szCs w:val="24"/>
        </w:rPr>
      </w:pPr>
      <w:r w:rsidRPr="00C47F8D">
        <w:rPr>
          <w:rFonts w:ascii="Calibri" w:hAnsi="Calibri"/>
          <w:szCs w:val="24"/>
        </w:rPr>
        <w:t>nem minősül cégnek</w:t>
      </w:r>
      <w:r>
        <w:rPr>
          <w:rStyle w:val="Lbjegyzet-hivatkozs"/>
          <w:rFonts w:ascii="Calibri" w:hAnsi="Calibri"/>
          <w:szCs w:val="24"/>
        </w:rPr>
        <w:footnoteReference w:id="75"/>
      </w:r>
      <w:r w:rsidRPr="00C47F8D">
        <w:rPr>
          <w:rFonts w:ascii="Calibri" w:hAnsi="Calibri"/>
          <w:szCs w:val="24"/>
        </w:rPr>
        <w:t xml:space="preserve"> </w:t>
      </w:r>
    </w:p>
    <w:p w:rsidR="00443EB2" w:rsidRPr="00C47F8D" w:rsidRDefault="00443EB2" w:rsidP="006F6998">
      <w:pPr>
        <w:numPr>
          <w:ilvl w:val="0"/>
          <w:numId w:val="20"/>
        </w:numPr>
        <w:tabs>
          <w:tab w:val="clear" w:pos="2115"/>
          <w:tab w:val="left" w:pos="900"/>
          <w:tab w:val="num" w:pos="993"/>
        </w:tabs>
        <w:spacing w:after="0" w:line="240" w:lineRule="auto"/>
        <w:ind w:left="993" w:hanging="426"/>
        <w:jc w:val="both"/>
        <w:rPr>
          <w:rFonts w:ascii="Calibri" w:hAnsi="Calibri"/>
          <w:szCs w:val="24"/>
        </w:rPr>
      </w:pPr>
      <w:r w:rsidRPr="00C47F8D">
        <w:rPr>
          <w:rFonts w:ascii="Calibri" w:hAnsi="Calibri"/>
          <w:szCs w:val="24"/>
        </w:rPr>
        <w:t>cégnek minősül</w:t>
      </w:r>
      <w:r>
        <w:rPr>
          <w:rStyle w:val="Lbjegyzet-hivatkozs"/>
          <w:rFonts w:ascii="Calibri" w:hAnsi="Calibri"/>
          <w:szCs w:val="24"/>
        </w:rPr>
        <w:footnoteReference w:id="76"/>
      </w:r>
    </w:p>
    <w:p w:rsidR="00443EB2" w:rsidRPr="00C47F8D" w:rsidRDefault="00443EB2" w:rsidP="002033F6">
      <w:pPr>
        <w:tabs>
          <w:tab w:val="left" w:pos="900"/>
        </w:tabs>
        <w:spacing w:after="0" w:line="240" w:lineRule="auto"/>
        <w:jc w:val="both"/>
        <w:rPr>
          <w:rFonts w:ascii="Calibri" w:hAnsi="Calibri"/>
          <w:szCs w:val="24"/>
        </w:rPr>
      </w:pPr>
    </w:p>
    <w:p w:rsidR="00443EB2" w:rsidRPr="00C47F8D" w:rsidRDefault="00443EB2" w:rsidP="002033F6">
      <w:pPr>
        <w:tabs>
          <w:tab w:val="left" w:pos="900"/>
        </w:tabs>
        <w:spacing w:after="0" w:line="240" w:lineRule="auto"/>
        <w:ind w:left="426"/>
        <w:jc w:val="both"/>
        <w:rPr>
          <w:rFonts w:ascii="Calibri" w:hAnsi="Calibri"/>
          <w:szCs w:val="24"/>
        </w:rPr>
      </w:pPr>
      <w:r w:rsidRPr="00C47F8D">
        <w:rPr>
          <w:rFonts w:ascii="Calibri" w:hAnsi="Calibri"/>
          <w:szCs w:val="24"/>
        </w:rPr>
        <w:t>Nyilatkozom arr</w:t>
      </w:r>
      <w:r>
        <w:rPr>
          <w:rFonts w:ascii="Calibri" w:hAnsi="Calibri"/>
          <w:szCs w:val="24"/>
        </w:rPr>
        <w:t>ól</w:t>
      </w:r>
      <w:r w:rsidRPr="00C47F8D">
        <w:rPr>
          <w:rFonts w:ascii="Calibri" w:hAnsi="Calibri"/>
          <w:szCs w:val="24"/>
        </w:rPr>
        <w:t xml:space="preserve">, hogy a gazdasági szereplő tevékenységének felfüggesztésére a cégbíróságon kívül </w:t>
      </w:r>
    </w:p>
    <w:p w:rsidR="00443EB2" w:rsidRPr="00C47F8D" w:rsidRDefault="00443EB2" w:rsidP="006F6998">
      <w:pPr>
        <w:numPr>
          <w:ilvl w:val="0"/>
          <w:numId w:val="20"/>
        </w:numPr>
        <w:tabs>
          <w:tab w:val="clear" w:pos="2115"/>
          <w:tab w:val="left" w:pos="900"/>
          <w:tab w:val="num" w:pos="993"/>
        </w:tabs>
        <w:spacing w:after="0" w:line="240" w:lineRule="auto"/>
        <w:ind w:left="993" w:hanging="426"/>
        <w:jc w:val="both"/>
        <w:rPr>
          <w:rFonts w:ascii="Calibri" w:hAnsi="Calibri"/>
          <w:szCs w:val="24"/>
        </w:rPr>
      </w:pPr>
      <w:r w:rsidRPr="00C47F8D">
        <w:rPr>
          <w:rFonts w:ascii="Calibri" w:hAnsi="Calibri"/>
          <w:szCs w:val="24"/>
        </w:rPr>
        <w:t>más hatóság is jogosult</w:t>
      </w:r>
      <w:r>
        <w:rPr>
          <w:rStyle w:val="Lbjegyzet-hivatkozs"/>
          <w:rFonts w:ascii="Calibri" w:hAnsi="Calibri"/>
          <w:szCs w:val="24"/>
        </w:rPr>
        <w:footnoteReference w:id="77"/>
      </w:r>
      <w:r w:rsidRPr="00C47F8D">
        <w:rPr>
          <w:rFonts w:ascii="Calibri" w:hAnsi="Calibri"/>
          <w:szCs w:val="24"/>
        </w:rPr>
        <w:t xml:space="preserve"> </w:t>
      </w:r>
    </w:p>
    <w:p w:rsidR="00443EB2" w:rsidRPr="00C47F8D" w:rsidRDefault="00443EB2" w:rsidP="006F6998">
      <w:pPr>
        <w:numPr>
          <w:ilvl w:val="0"/>
          <w:numId w:val="20"/>
        </w:numPr>
        <w:tabs>
          <w:tab w:val="clear" w:pos="2115"/>
          <w:tab w:val="left" w:pos="900"/>
          <w:tab w:val="num" w:pos="993"/>
        </w:tabs>
        <w:spacing w:after="0" w:line="240" w:lineRule="auto"/>
        <w:ind w:left="993" w:hanging="426"/>
        <w:jc w:val="both"/>
        <w:rPr>
          <w:rFonts w:ascii="Calibri" w:hAnsi="Calibri"/>
          <w:szCs w:val="24"/>
        </w:rPr>
      </w:pPr>
      <w:r w:rsidRPr="00C47F8D">
        <w:rPr>
          <w:rFonts w:ascii="Calibri" w:hAnsi="Calibri"/>
          <w:szCs w:val="24"/>
        </w:rPr>
        <w:t>más hatóság nem jogosult</w:t>
      </w:r>
      <w:r>
        <w:rPr>
          <w:rStyle w:val="Lbjegyzet-hivatkozs"/>
          <w:rFonts w:ascii="Calibri" w:hAnsi="Calibri"/>
          <w:szCs w:val="24"/>
        </w:rPr>
        <w:footnoteReference w:id="78"/>
      </w:r>
      <w:r w:rsidRPr="00C47F8D">
        <w:rPr>
          <w:rFonts w:ascii="Calibri" w:hAnsi="Calibri"/>
          <w:szCs w:val="24"/>
        </w:rPr>
        <w:t xml:space="preserve"> </w:t>
      </w:r>
    </w:p>
    <w:p w:rsidR="00443EB2" w:rsidRPr="00C47F8D" w:rsidRDefault="00443EB2" w:rsidP="002033F6">
      <w:pPr>
        <w:tabs>
          <w:tab w:val="left" w:pos="900"/>
        </w:tabs>
        <w:spacing w:after="0" w:line="240" w:lineRule="auto"/>
        <w:jc w:val="both"/>
        <w:rPr>
          <w:rFonts w:ascii="Calibri" w:hAnsi="Calibri"/>
          <w:szCs w:val="24"/>
        </w:rPr>
      </w:pPr>
    </w:p>
    <w:p w:rsidR="00443EB2" w:rsidRDefault="00443EB2" w:rsidP="006F6998">
      <w:pPr>
        <w:numPr>
          <w:ilvl w:val="0"/>
          <w:numId w:val="50"/>
        </w:numPr>
        <w:spacing w:after="0" w:line="240" w:lineRule="auto"/>
        <w:ind w:left="426" w:hanging="426"/>
        <w:jc w:val="both"/>
        <w:rPr>
          <w:rFonts w:ascii="Calibri" w:hAnsi="Calibri"/>
          <w:szCs w:val="24"/>
        </w:rPr>
      </w:pPr>
      <w:r>
        <w:rPr>
          <w:rFonts w:ascii="Calibri" w:hAnsi="Calibri"/>
          <w:szCs w:val="24"/>
        </w:rPr>
        <w:t>nyilatkozatrész</w:t>
      </w:r>
    </w:p>
    <w:p w:rsidR="00443EB2" w:rsidRDefault="00443EB2" w:rsidP="002033F6">
      <w:pPr>
        <w:tabs>
          <w:tab w:val="left" w:pos="900"/>
        </w:tabs>
        <w:spacing w:after="0" w:line="240" w:lineRule="auto"/>
        <w:jc w:val="both"/>
        <w:rPr>
          <w:rFonts w:ascii="Calibri" w:hAnsi="Calibri"/>
          <w:szCs w:val="24"/>
        </w:rPr>
      </w:pPr>
    </w:p>
    <w:p w:rsidR="00443EB2" w:rsidRDefault="00443EB2" w:rsidP="002033F6">
      <w:pPr>
        <w:tabs>
          <w:tab w:val="left" w:pos="900"/>
        </w:tabs>
        <w:spacing w:after="0" w:line="240" w:lineRule="auto"/>
        <w:jc w:val="both"/>
        <w:rPr>
          <w:rFonts w:ascii="Calibri" w:hAnsi="Calibri"/>
          <w:szCs w:val="24"/>
        </w:rPr>
      </w:pPr>
      <w:r w:rsidRPr="00C47F8D">
        <w:rPr>
          <w:rFonts w:ascii="Calibri" w:hAnsi="Calibri"/>
          <w:szCs w:val="24"/>
        </w:rPr>
        <w:t xml:space="preserve">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akkor </w:t>
      </w:r>
    </w:p>
    <w:p w:rsidR="00443EB2" w:rsidRPr="00C47F8D" w:rsidRDefault="00443EB2" w:rsidP="006F6998">
      <w:pPr>
        <w:numPr>
          <w:ilvl w:val="0"/>
          <w:numId w:val="20"/>
        </w:numPr>
        <w:tabs>
          <w:tab w:val="clear" w:pos="2115"/>
          <w:tab w:val="left" w:pos="900"/>
        </w:tabs>
        <w:spacing w:after="0" w:line="240" w:lineRule="auto"/>
        <w:ind w:left="851" w:hanging="284"/>
        <w:jc w:val="both"/>
        <w:rPr>
          <w:rFonts w:ascii="Calibri" w:hAnsi="Calibri"/>
          <w:szCs w:val="24"/>
        </w:rPr>
      </w:pPr>
      <w:r w:rsidRPr="00C47F8D">
        <w:rPr>
          <w:rFonts w:ascii="Calibri" w:hAnsi="Calibri"/>
          <w:szCs w:val="24"/>
        </w:rPr>
        <w:t>nyilatkozom arra, hogy nem áll fenn a Kbt. 62. § d) pontjában rögzített kizáró ok, amely szerint</w:t>
      </w:r>
      <w:r>
        <w:rPr>
          <w:rFonts w:ascii="Calibri" w:hAnsi="Calibri"/>
          <w:szCs w:val="24"/>
        </w:rPr>
        <w:t xml:space="preserve"> </w:t>
      </w:r>
      <w:r w:rsidRPr="00C47F8D">
        <w:rPr>
          <w:rFonts w:ascii="Calibri" w:hAnsi="Calibri"/>
          <w:szCs w:val="24"/>
        </w:rPr>
        <w:t xml:space="preserve">tevékenységét felfüggesztette, vagy akinek tevékenységét felfüggesztették. </w:t>
      </w:r>
    </w:p>
    <w:p w:rsidR="00443EB2" w:rsidRDefault="00443EB2" w:rsidP="002033F6">
      <w:pPr>
        <w:tabs>
          <w:tab w:val="left" w:pos="900"/>
        </w:tabs>
        <w:spacing w:after="0" w:line="240" w:lineRule="auto"/>
        <w:jc w:val="both"/>
        <w:rPr>
          <w:rFonts w:ascii="Calibri" w:hAnsi="Calibri"/>
          <w:szCs w:val="24"/>
        </w:rPr>
      </w:pPr>
    </w:p>
    <w:p w:rsidR="00443EB2" w:rsidRDefault="00443EB2" w:rsidP="006F6998">
      <w:pPr>
        <w:numPr>
          <w:ilvl w:val="0"/>
          <w:numId w:val="50"/>
        </w:numPr>
        <w:spacing w:after="0" w:line="240" w:lineRule="auto"/>
        <w:ind w:left="426" w:hanging="426"/>
        <w:jc w:val="both"/>
        <w:rPr>
          <w:rFonts w:ascii="Calibri" w:hAnsi="Calibri"/>
          <w:szCs w:val="24"/>
        </w:rPr>
      </w:pPr>
      <w:r>
        <w:rPr>
          <w:rFonts w:ascii="Calibri" w:hAnsi="Calibri"/>
          <w:szCs w:val="24"/>
        </w:rPr>
        <w:t>nyilatkozatrész</w:t>
      </w:r>
    </w:p>
    <w:p w:rsidR="00443EB2" w:rsidRPr="00C47F8D" w:rsidRDefault="00443EB2" w:rsidP="002033F6">
      <w:pPr>
        <w:tabs>
          <w:tab w:val="left" w:pos="900"/>
        </w:tabs>
        <w:spacing w:after="0" w:line="240" w:lineRule="auto"/>
        <w:jc w:val="both"/>
        <w:rPr>
          <w:rFonts w:ascii="Calibri" w:hAnsi="Calibri"/>
          <w:szCs w:val="24"/>
        </w:rPr>
      </w:pPr>
    </w:p>
    <w:p w:rsidR="00443EB2" w:rsidRDefault="00443EB2" w:rsidP="002033F6">
      <w:pPr>
        <w:tabs>
          <w:tab w:val="left" w:pos="900"/>
        </w:tabs>
        <w:spacing w:after="0" w:line="240" w:lineRule="auto"/>
        <w:jc w:val="both"/>
        <w:rPr>
          <w:rFonts w:ascii="Calibri" w:hAnsi="Calibri"/>
          <w:szCs w:val="24"/>
        </w:rPr>
      </w:pPr>
      <w:r w:rsidRPr="00C47F8D">
        <w:rPr>
          <w:rFonts w:ascii="Calibri" w:hAnsi="Calibri"/>
          <w:szCs w:val="24"/>
        </w:rPr>
        <w:t>Ha a nem természetes személy gazdasági szereplő nem minősül cégnek,</w:t>
      </w:r>
      <w:r w:rsidRPr="00C47F8D">
        <w:rPr>
          <w:rFonts w:ascii="Calibri" w:hAnsi="Calibri"/>
          <w:i/>
          <w:iCs/>
          <w:szCs w:val="24"/>
        </w:rPr>
        <w:t xml:space="preserve"> </w:t>
      </w:r>
      <w:r w:rsidRPr="00C47F8D">
        <w:rPr>
          <w:rFonts w:ascii="Calibri" w:hAnsi="Calibri"/>
          <w:szCs w:val="24"/>
        </w:rPr>
        <w:t xml:space="preserve">akkor </w:t>
      </w:r>
    </w:p>
    <w:p w:rsidR="00443EB2" w:rsidRPr="009F381F" w:rsidRDefault="00443EB2" w:rsidP="006F6998">
      <w:pPr>
        <w:numPr>
          <w:ilvl w:val="0"/>
          <w:numId w:val="20"/>
        </w:numPr>
        <w:tabs>
          <w:tab w:val="clear" w:pos="2115"/>
          <w:tab w:val="left" w:pos="900"/>
        </w:tabs>
        <w:spacing w:after="0" w:line="240" w:lineRule="auto"/>
        <w:ind w:left="851" w:hanging="284"/>
        <w:jc w:val="both"/>
        <w:rPr>
          <w:rFonts w:ascii="Calibri" w:hAnsi="Calibri"/>
          <w:szCs w:val="24"/>
        </w:rPr>
      </w:pPr>
      <w:r w:rsidRPr="009F381F">
        <w:rPr>
          <w:rFonts w:ascii="Calibri" w:hAnsi="Calibri"/>
          <w:szCs w:val="24"/>
        </w:rPr>
        <w:t xml:space="preserve">nyilatkozom arról, hogy nem áll fenn a Kbt. 62. § f) pontjában rögzített kizáró ok, amely szerint tevékenységét a jogi személlyel szemben alkalmazható büntetőjogi intézkedésekről szóló 2001. évi CIV. törvény 5. § (2) bekezdés </w:t>
      </w:r>
      <w:r w:rsidRPr="009F381F">
        <w:rPr>
          <w:rFonts w:ascii="Calibri" w:hAnsi="Calibri"/>
          <w:i/>
          <w:iCs/>
          <w:szCs w:val="24"/>
        </w:rPr>
        <w:t xml:space="preserve">b) </w:t>
      </w:r>
      <w:r w:rsidRPr="009F381F">
        <w:rPr>
          <w:rFonts w:ascii="Calibri" w:hAnsi="Calibri"/>
          <w:szCs w:val="24"/>
        </w:rPr>
        <w:t xml:space="preserve">pontja alapján vagy az adott közbeszerzési eljárásban releváns módon </w:t>
      </w:r>
      <w:r w:rsidRPr="009F381F">
        <w:rPr>
          <w:rFonts w:ascii="Calibri" w:hAnsi="Calibri"/>
          <w:i/>
          <w:iCs/>
          <w:szCs w:val="24"/>
        </w:rPr>
        <w:t xml:space="preserve">c) </w:t>
      </w:r>
      <w:r w:rsidRPr="009F381F">
        <w:rPr>
          <w:rFonts w:ascii="Calibri" w:hAnsi="Calibri"/>
          <w:szCs w:val="24"/>
        </w:rPr>
        <w:t xml:space="preserve">vagy </w:t>
      </w:r>
      <w:r w:rsidRPr="009F381F">
        <w:rPr>
          <w:rFonts w:ascii="Calibri" w:hAnsi="Calibri"/>
          <w:i/>
          <w:iCs/>
          <w:szCs w:val="24"/>
        </w:rPr>
        <w:t xml:space="preserve">g) </w:t>
      </w:r>
      <w:r w:rsidRPr="009F381F">
        <w:rPr>
          <w:rFonts w:ascii="Calibri" w:hAnsi="Calibri"/>
          <w:szCs w:val="24"/>
        </w:rPr>
        <w:t>pontja alapján a bíróság jogerős ítéletében korlátozta, az eltiltás ideje alatt, vagy ha az ajánlattevő tevékenységét más bíróság hasonló okból és módon jogerősen korlátozta.</w:t>
      </w:r>
    </w:p>
    <w:p w:rsidR="00443EB2" w:rsidRPr="00C47F8D" w:rsidRDefault="00443EB2" w:rsidP="002033F6">
      <w:pPr>
        <w:tabs>
          <w:tab w:val="center" w:pos="7380"/>
        </w:tabs>
        <w:spacing w:after="0" w:line="240" w:lineRule="auto"/>
        <w:jc w:val="both"/>
        <w:rPr>
          <w:rFonts w:ascii="Calibri" w:hAnsi="Calibri"/>
          <w:szCs w:val="24"/>
        </w:rPr>
      </w:pPr>
      <w:bookmarkStart w:id="19" w:name="pr526"/>
      <w:bookmarkStart w:id="20" w:name="pr527"/>
      <w:bookmarkEnd w:id="19"/>
      <w:bookmarkEnd w:id="20"/>
    </w:p>
    <w:p w:rsidR="00443EB2" w:rsidRPr="003F2ADE" w:rsidRDefault="00443EB2" w:rsidP="00443EB2">
      <w:pPr>
        <w:spacing w:after="0" w:line="240" w:lineRule="auto"/>
        <w:ind w:right="-2"/>
        <w:rPr>
          <w:rFonts w:ascii="Calibri" w:hAnsi="Calibri"/>
          <w:szCs w:val="24"/>
        </w:rPr>
      </w:pPr>
      <w:r w:rsidRPr="003F2ADE">
        <w:rPr>
          <w:rFonts w:ascii="Calibri" w:hAnsi="Calibri"/>
          <w:szCs w:val="24"/>
        </w:rPr>
        <w:t>………………………….…….,2016. év……………….. hó …... nap</w:t>
      </w:r>
    </w:p>
    <w:p w:rsidR="00443EB2" w:rsidRPr="003F2ADE" w:rsidRDefault="00443EB2" w:rsidP="00443EB2">
      <w:pPr>
        <w:spacing w:after="0" w:line="240" w:lineRule="auto"/>
        <w:ind w:right="-2"/>
        <w:rPr>
          <w:rFonts w:ascii="Calibri" w:hAnsi="Calibri"/>
          <w:color w:val="000000"/>
          <w:szCs w:val="24"/>
        </w:rPr>
      </w:pPr>
    </w:p>
    <w:p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cégszerű aláírás</w:t>
      </w:r>
    </w:p>
    <w:p w:rsidR="00443EB2" w:rsidRDefault="00443EB2" w:rsidP="00443EB2">
      <w:pPr>
        <w:pStyle w:val="Cmsor2"/>
        <w:keepNext w:val="0"/>
        <w:numPr>
          <w:ilvl w:val="0"/>
          <w:numId w:val="0"/>
        </w:numPr>
        <w:spacing w:before="0" w:after="0"/>
        <w:rPr>
          <w:rFonts w:ascii="Calibri" w:hAnsi="Calibri"/>
          <w:szCs w:val="24"/>
        </w:rPr>
      </w:pPr>
    </w:p>
    <w:p w:rsidR="00443EB2" w:rsidRDefault="00443EB2" w:rsidP="00443EB2">
      <w:pPr>
        <w:spacing w:after="0" w:line="240" w:lineRule="auto"/>
      </w:pPr>
    </w:p>
    <w:p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443EB2" w:rsidRPr="00510622" w:rsidRDefault="00443EB2" w:rsidP="002033F6">
      <w:pPr>
        <w:spacing w:after="0" w:line="240" w:lineRule="auto"/>
        <w:jc w:val="both"/>
        <w:rPr>
          <w:rFonts w:ascii="Times New Roman" w:hAnsi="Times New Roman"/>
          <w:szCs w:val="20"/>
        </w:rPr>
      </w:pPr>
    </w:p>
    <w:p w:rsidR="00443EB2" w:rsidRPr="00C47F8D" w:rsidRDefault="00443EB2" w:rsidP="00443EB2">
      <w:pPr>
        <w:spacing w:after="0" w:line="240" w:lineRule="auto"/>
        <w:ind w:firstLine="709"/>
        <w:jc w:val="right"/>
        <w:rPr>
          <w:rFonts w:ascii="Calibri" w:hAnsi="Calibri"/>
          <w:b/>
          <w:szCs w:val="24"/>
        </w:rPr>
      </w:pPr>
      <w:r>
        <w:rPr>
          <w:rFonts w:ascii="Calibri" w:hAnsi="Calibri"/>
          <w:szCs w:val="24"/>
        </w:rPr>
        <w:br w:type="page"/>
      </w:r>
      <w:r>
        <w:rPr>
          <w:rFonts w:ascii="Calibri" w:hAnsi="Calibri"/>
          <w:b/>
          <w:szCs w:val="24"/>
        </w:rPr>
        <w:t>7</w:t>
      </w:r>
      <w:r w:rsidRPr="00C47F8D">
        <w:rPr>
          <w:rFonts w:ascii="Calibri" w:hAnsi="Calibri"/>
          <w:b/>
          <w:szCs w:val="24"/>
        </w:rPr>
        <w:t>. sz. melléklet</w:t>
      </w:r>
    </w:p>
    <w:p w:rsidR="002033F6" w:rsidRDefault="002033F6" w:rsidP="00443EB2">
      <w:pPr>
        <w:spacing w:after="0" w:line="240" w:lineRule="auto"/>
        <w:jc w:val="center"/>
        <w:rPr>
          <w:rFonts w:ascii="Calibri" w:hAnsi="Calibri"/>
          <w:b/>
          <w:caps/>
          <w:szCs w:val="24"/>
        </w:rPr>
      </w:pPr>
    </w:p>
    <w:p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
    <w:p w:rsidR="00443EB2" w:rsidRPr="00C47F8D" w:rsidRDefault="00443EB2" w:rsidP="00443EB2">
      <w:pPr>
        <w:spacing w:after="0" w:line="240" w:lineRule="auto"/>
        <w:jc w:val="center"/>
        <w:rPr>
          <w:rFonts w:ascii="Calibri" w:hAnsi="Calibri"/>
          <w:szCs w:val="24"/>
        </w:rPr>
      </w:pPr>
      <w:r w:rsidRPr="00C47F8D">
        <w:rPr>
          <w:rFonts w:ascii="Calibri" w:hAnsi="Calibri"/>
          <w:szCs w:val="24"/>
        </w:rPr>
        <w:t>a Kbt. 62. § (1) kb) és kc) pontjaiban foglaltakról</w:t>
      </w:r>
    </w:p>
    <w:p w:rsidR="00443EB2" w:rsidRDefault="00443EB2" w:rsidP="00443EB2">
      <w:pPr>
        <w:spacing w:after="0" w:line="240" w:lineRule="auto"/>
        <w:jc w:val="center"/>
        <w:rPr>
          <w:rFonts w:ascii="Calibri" w:hAnsi="Calibri"/>
          <w:szCs w:val="24"/>
        </w:rPr>
      </w:pPr>
    </w:p>
    <w:p w:rsidR="00443EB2" w:rsidRPr="007571B0" w:rsidRDefault="00443EB2" w:rsidP="006F6998">
      <w:pPr>
        <w:pStyle w:val="Listaszerbekezds"/>
        <w:numPr>
          <w:ilvl w:val="0"/>
          <w:numId w:val="53"/>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kb) alpontja tekintetében</w:t>
      </w:r>
    </w:p>
    <w:p w:rsidR="00443EB2" w:rsidRPr="007571B0" w:rsidRDefault="00443EB2" w:rsidP="00443EB2">
      <w:pPr>
        <w:spacing w:after="0" w:line="240" w:lineRule="auto"/>
        <w:rPr>
          <w:rFonts w:ascii="Calibri" w:hAnsi="Calibri"/>
          <w:szCs w:val="24"/>
        </w:rPr>
      </w:pPr>
    </w:p>
    <w:p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pontkb)alpontja szerinti kizáró okok hiányának igazolására</w:t>
      </w:r>
    </w:p>
    <w:p w:rsidR="00443EB2" w:rsidRPr="007571B0" w:rsidRDefault="00443EB2" w:rsidP="00443EB2">
      <w:pPr>
        <w:spacing w:after="0" w:line="240" w:lineRule="auto"/>
        <w:rPr>
          <w:rFonts w:ascii="Calibri" w:hAnsi="Calibri"/>
          <w:szCs w:val="24"/>
        </w:rPr>
      </w:pPr>
    </w:p>
    <w:p w:rsidR="00443EB2" w:rsidRPr="007571B0" w:rsidRDefault="00443EB2" w:rsidP="006F6998">
      <w:pPr>
        <w:pStyle w:val="Listaszerbekezds"/>
        <w:numPr>
          <w:ilvl w:val="0"/>
          <w:numId w:val="51"/>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 </w:t>
      </w:r>
      <w:r w:rsidRPr="007571B0">
        <w:rPr>
          <w:rFonts w:ascii="Calibri" w:hAnsi="Calibri"/>
          <w:szCs w:val="24"/>
        </w:rPr>
        <w:t>a Kbt. 62. § (1) bekezdés k) pont kb)alpontja tekintetében olyan társaságnak minősül, melyet</w:t>
      </w:r>
    </w:p>
    <w:p w:rsidR="00443EB2" w:rsidRPr="007571B0" w:rsidRDefault="00443EB2" w:rsidP="00443EB2">
      <w:pPr>
        <w:pStyle w:val="Listaszerbekezds"/>
        <w:ind w:left="426" w:right="-2"/>
        <w:contextualSpacing/>
        <w:rPr>
          <w:rFonts w:ascii="Calibri" w:hAnsi="Calibri"/>
          <w:bCs/>
          <w:szCs w:val="24"/>
        </w:rPr>
      </w:pPr>
    </w:p>
    <w:p w:rsidR="00443EB2" w:rsidRPr="007571B0" w:rsidRDefault="00443EB2" w:rsidP="00443EB2">
      <w:pPr>
        <w:pStyle w:val="Listaszerbekezds"/>
        <w:ind w:left="720" w:right="-2"/>
        <w:contextualSpacing/>
        <w:rPr>
          <w:rFonts w:ascii="Calibri" w:hAnsi="Calibri"/>
          <w:b/>
          <w:bCs/>
          <w:szCs w:val="24"/>
        </w:rPr>
      </w:pPr>
      <w:r w:rsidRPr="007571B0">
        <w:rPr>
          <w:rFonts w:ascii="Calibri" w:hAnsi="Calibri"/>
          <w:b/>
          <w:bCs/>
          <w:szCs w:val="24"/>
        </w:rPr>
        <w:t>nem jegyeznek szabályozott tőzsdén / szabályozott tőzsdén jegyeznek</w:t>
      </w:r>
      <w:r w:rsidRPr="007571B0">
        <w:rPr>
          <w:rStyle w:val="Lbjegyzet-hivatkozs"/>
          <w:rFonts w:ascii="Calibri" w:hAnsi="Calibri"/>
          <w:bCs/>
          <w:szCs w:val="24"/>
        </w:rPr>
        <w:footnoteReference w:id="79"/>
      </w:r>
    </w:p>
    <w:p w:rsidR="00443EB2" w:rsidRPr="007571B0" w:rsidRDefault="00443EB2" w:rsidP="00443EB2">
      <w:pPr>
        <w:spacing w:after="0" w:line="240" w:lineRule="auto"/>
        <w:ind w:right="-2" w:firstLine="284"/>
        <w:rPr>
          <w:rFonts w:ascii="Calibri" w:hAnsi="Calibri"/>
          <w:szCs w:val="24"/>
        </w:rPr>
      </w:pPr>
    </w:p>
    <w:p w:rsidR="00443EB2" w:rsidRPr="007571B0" w:rsidRDefault="00443EB2" w:rsidP="006F6998">
      <w:pPr>
        <w:pStyle w:val="Listaszerbekezds"/>
        <w:numPr>
          <w:ilvl w:val="0"/>
          <w:numId w:val="51"/>
        </w:numPr>
        <w:ind w:left="426" w:right="-2" w:hanging="426"/>
        <w:contextualSpacing/>
        <w:rPr>
          <w:rFonts w:ascii="Calibri" w:hAnsi="Calibri"/>
          <w:szCs w:val="24"/>
        </w:rPr>
      </w:pPr>
      <w:r w:rsidRPr="007571B0">
        <w:rPr>
          <w:rFonts w:ascii="Calibri" w:hAnsi="Calibri"/>
          <w:szCs w:val="24"/>
        </w:rPr>
        <w:t xml:space="preserve">Tekintettel arra, hogy az általam jegyzett társaság a Kbt. 62. § (1) bekezdés k) pont kb)alpontja tekintetében </w:t>
      </w:r>
      <w:r w:rsidRPr="007571B0">
        <w:rPr>
          <w:rFonts w:ascii="Calibri" w:hAnsi="Calibri"/>
          <w:b/>
          <w:szCs w:val="24"/>
        </w:rPr>
        <w:t>olyan társaságnak minősül, melyet nem jegyeznek szabályozott tőzsdén,</w:t>
      </w:r>
      <w:r w:rsidRPr="007571B0">
        <w:rPr>
          <w:rFonts w:ascii="Calibri" w:hAnsi="Calibri"/>
          <w:szCs w:val="24"/>
        </w:rPr>
        <w:t xml:space="preserve">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p>
    <w:p w:rsidR="00443EB2" w:rsidRPr="007571B0" w:rsidRDefault="00443EB2" w:rsidP="00443EB2">
      <w:pPr>
        <w:pStyle w:val="Listaszerbekezds"/>
        <w:ind w:left="720"/>
        <w:rPr>
          <w:rFonts w:ascii="Calibri" w:hAnsi="Calibri"/>
          <w:szCs w:val="24"/>
        </w:rPr>
      </w:pPr>
    </w:p>
    <w:p w:rsidR="00443EB2" w:rsidRPr="007571B0" w:rsidRDefault="00443EB2" w:rsidP="00443EB2">
      <w:pPr>
        <w:pStyle w:val="Listaszerbekezds"/>
        <w:ind w:left="720"/>
        <w:jc w:val="center"/>
        <w:rPr>
          <w:rFonts w:ascii="Calibri" w:hAnsi="Calibri"/>
          <w:b/>
          <w:szCs w:val="24"/>
        </w:rPr>
      </w:pPr>
      <w:r w:rsidRPr="007571B0">
        <w:rPr>
          <w:rFonts w:ascii="Calibri" w:hAnsi="Calibri"/>
          <w:b/>
          <w:szCs w:val="24"/>
        </w:rPr>
        <w:t>van / nincsen</w:t>
      </w:r>
      <w:r w:rsidRPr="007571B0">
        <w:rPr>
          <w:rStyle w:val="Lbjegyzet-hivatkozs"/>
          <w:rFonts w:ascii="Calibri" w:hAnsi="Calibri"/>
          <w:szCs w:val="24"/>
        </w:rPr>
        <w:footnoteReference w:id="80"/>
      </w:r>
    </w:p>
    <w:p w:rsidR="00443EB2" w:rsidRPr="007571B0" w:rsidRDefault="00443EB2" w:rsidP="00443EB2">
      <w:pPr>
        <w:pStyle w:val="Listaszerbekezds"/>
        <w:ind w:left="720"/>
        <w:rPr>
          <w:rFonts w:ascii="Calibri" w:hAnsi="Calibri"/>
          <w:szCs w:val="24"/>
        </w:rPr>
      </w:pPr>
    </w:p>
    <w:p w:rsidR="00443EB2" w:rsidRPr="007571B0" w:rsidRDefault="00443EB2" w:rsidP="00443EB2">
      <w:pPr>
        <w:pStyle w:val="Listaszerbekezds"/>
        <w:ind w:left="720"/>
        <w:rPr>
          <w:rFonts w:ascii="Calibri" w:hAnsi="Calibri"/>
          <w:szCs w:val="24"/>
        </w:rPr>
      </w:pPr>
    </w:p>
    <w:p w:rsidR="00443EB2" w:rsidRPr="007571B0" w:rsidRDefault="00443EB2" w:rsidP="00443EB2">
      <w:pPr>
        <w:pStyle w:val="Listaszerbekezds"/>
        <w:ind w:left="720"/>
        <w:rPr>
          <w:rFonts w:ascii="Calibri" w:hAnsi="Calibri"/>
          <w:szCs w:val="24"/>
        </w:rPr>
      </w:pPr>
    </w:p>
    <w:p w:rsidR="00443EB2" w:rsidRPr="007571B0" w:rsidRDefault="00443EB2" w:rsidP="006F6998">
      <w:pPr>
        <w:pStyle w:val="Listaszerbekezds"/>
        <w:numPr>
          <w:ilvl w:val="0"/>
          <w:numId w:val="51"/>
        </w:numPr>
        <w:ind w:left="426" w:right="-2" w:hanging="426"/>
        <w:contextualSpacing/>
        <w:rPr>
          <w:rFonts w:ascii="Calibri" w:hAnsi="Calibri"/>
        </w:rPr>
      </w:pPr>
      <w:r w:rsidRPr="007571B0">
        <w:rPr>
          <w:rFonts w:ascii="Calibri" w:hAnsi="Calibri"/>
        </w:rPr>
        <w:t xml:space="preserve">Tekintettel arra, hogy az általam jegyzett társaságnak a pénzmosásról szóló törvény 3. § r) pont ra)-rb) vagy rc)-rd) pontja szerint </w:t>
      </w:r>
      <w:r w:rsidRPr="007571B0">
        <w:rPr>
          <w:rFonts w:ascii="Calibri" w:hAnsi="Calibri"/>
          <w:b/>
        </w:rPr>
        <w:t>tényleges tulajdonosa van</w:t>
      </w:r>
      <w:r w:rsidRPr="007571B0">
        <w:rPr>
          <w:rFonts w:ascii="Calibri" w:hAnsi="Calibri"/>
        </w:rPr>
        <w:t>, a tényleges tulajdonosok neve és állandó lakóhelye vonatkozásában a következő nyilatkozatot teszem:</w:t>
      </w:r>
    </w:p>
    <w:p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rsidTr="00DD2C4E">
        <w:tc>
          <w:tcPr>
            <w:tcW w:w="4497" w:type="dxa"/>
            <w:shd w:val="clear" w:color="auto" w:fill="auto"/>
          </w:tcPr>
          <w:p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neve</w:t>
            </w:r>
          </w:p>
        </w:tc>
        <w:tc>
          <w:tcPr>
            <w:tcW w:w="4507" w:type="dxa"/>
            <w:shd w:val="clear" w:color="auto" w:fill="auto"/>
          </w:tcPr>
          <w:p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állandó lakóhelye</w:t>
            </w:r>
          </w:p>
        </w:tc>
      </w:tr>
      <w:tr w:rsidR="00443EB2" w:rsidRPr="00172B96" w:rsidTr="00DD2C4E">
        <w:tc>
          <w:tcPr>
            <w:tcW w:w="4497" w:type="dxa"/>
            <w:shd w:val="clear" w:color="auto" w:fill="auto"/>
          </w:tcPr>
          <w:p w:rsidR="00443EB2" w:rsidRPr="007571B0" w:rsidRDefault="00443EB2" w:rsidP="00443EB2">
            <w:pPr>
              <w:spacing w:after="0" w:line="240" w:lineRule="auto"/>
              <w:rPr>
                <w:rFonts w:ascii="Calibri" w:hAnsi="Calibri"/>
                <w:szCs w:val="24"/>
              </w:rPr>
            </w:pPr>
          </w:p>
        </w:tc>
        <w:tc>
          <w:tcPr>
            <w:tcW w:w="4507" w:type="dxa"/>
            <w:shd w:val="clear" w:color="auto" w:fill="auto"/>
          </w:tcPr>
          <w:p w:rsidR="00443EB2" w:rsidRPr="007571B0" w:rsidRDefault="00443EB2" w:rsidP="00443EB2">
            <w:pPr>
              <w:spacing w:after="0" w:line="240" w:lineRule="auto"/>
              <w:rPr>
                <w:rFonts w:ascii="Calibri" w:hAnsi="Calibri"/>
                <w:szCs w:val="24"/>
              </w:rPr>
            </w:pPr>
          </w:p>
        </w:tc>
      </w:tr>
      <w:tr w:rsidR="00443EB2" w:rsidRPr="00172B96" w:rsidTr="00DD2C4E">
        <w:tc>
          <w:tcPr>
            <w:tcW w:w="4497" w:type="dxa"/>
            <w:shd w:val="clear" w:color="auto" w:fill="auto"/>
          </w:tcPr>
          <w:p w:rsidR="00443EB2" w:rsidRPr="007571B0" w:rsidRDefault="00443EB2" w:rsidP="00443EB2">
            <w:pPr>
              <w:spacing w:after="0" w:line="240" w:lineRule="auto"/>
              <w:rPr>
                <w:rFonts w:ascii="Calibri" w:hAnsi="Calibri"/>
                <w:szCs w:val="24"/>
              </w:rPr>
            </w:pPr>
          </w:p>
        </w:tc>
        <w:tc>
          <w:tcPr>
            <w:tcW w:w="4507" w:type="dxa"/>
            <w:shd w:val="clear" w:color="auto" w:fill="auto"/>
          </w:tcPr>
          <w:p w:rsidR="00443EB2" w:rsidRPr="007571B0" w:rsidRDefault="00443EB2" w:rsidP="00443EB2">
            <w:pPr>
              <w:spacing w:after="0" w:line="240" w:lineRule="auto"/>
              <w:rPr>
                <w:rFonts w:ascii="Calibri" w:hAnsi="Calibri"/>
                <w:szCs w:val="24"/>
              </w:rPr>
            </w:pPr>
          </w:p>
        </w:tc>
      </w:tr>
      <w:tr w:rsidR="00443EB2" w:rsidRPr="00172B96" w:rsidTr="00DD2C4E">
        <w:tc>
          <w:tcPr>
            <w:tcW w:w="4497" w:type="dxa"/>
            <w:shd w:val="clear" w:color="auto" w:fill="auto"/>
          </w:tcPr>
          <w:p w:rsidR="00443EB2" w:rsidRPr="007571B0" w:rsidRDefault="00443EB2" w:rsidP="00443EB2">
            <w:pPr>
              <w:spacing w:after="0" w:line="240" w:lineRule="auto"/>
              <w:rPr>
                <w:rFonts w:ascii="Calibri" w:hAnsi="Calibri"/>
                <w:szCs w:val="24"/>
              </w:rPr>
            </w:pPr>
          </w:p>
        </w:tc>
        <w:tc>
          <w:tcPr>
            <w:tcW w:w="4507" w:type="dxa"/>
            <w:shd w:val="clear" w:color="auto" w:fill="auto"/>
          </w:tcPr>
          <w:p w:rsidR="00443EB2" w:rsidRPr="007571B0" w:rsidRDefault="00443EB2" w:rsidP="00443EB2">
            <w:pPr>
              <w:spacing w:after="0" w:line="240" w:lineRule="auto"/>
              <w:rPr>
                <w:rFonts w:ascii="Calibri" w:hAnsi="Calibri"/>
                <w:szCs w:val="24"/>
              </w:rPr>
            </w:pPr>
          </w:p>
        </w:tc>
      </w:tr>
      <w:tr w:rsidR="00443EB2" w:rsidRPr="00172B96" w:rsidTr="00DD2C4E">
        <w:tc>
          <w:tcPr>
            <w:tcW w:w="4497" w:type="dxa"/>
            <w:shd w:val="clear" w:color="auto" w:fill="auto"/>
          </w:tcPr>
          <w:p w:rsidR="00443EB2" w:rsidRPr="007571B0" w:rsidRDefault="00443EB2" w:rsidP="00443EB2">
            <w:pPr>
              <w:spacing w:after="0" w:line="240" w:lineRule="auto"/>
              <w:rPr>
                <w:rFonts w:ascii="Calibri" w:hAnsi="Calibri"/>
                <w:szCs w:val="24"/>
              </w:rPr>
            </w:pPr>
          </w:p>
        </w:tc>
        <w:tc>
          <w:tcPr>
            <w:tcW w:w="4507" w:type="dxa"/>
            <w:shd w:val="clear" w:color="auto" w:fill="auto"/>
          </w:tcPr>
          <w:p w:rsidR="00443EB2" w:rsidRPr="007571B0" w:rsidRDefault="00443EB2" w:rsidP="00443EB2">
            <w:pPr>
              <w:spacing w:after="0" w:line="240" w:lineRule="auto"/>
              <w:rPr>
                <w:rFonts w:ascii="Calibri" w:hAnsi="Calibri"/>
                <w:szCs w:val="24"/>
              </w:rPr>
            </w:pPr>
          </w:p>
        </w:tc>
      </w:tr>
      <w:tr w:rsidR="00443EB2" w:rsidRPr="00172B96" w:rsidTr="00DD2C4E">
        <w:tc>
          <w:tcPr>
            <w:tcW w:w="4497" w:type="dxa"/>
            <w:shd w:val="clear" w:color="auto" w:fill="auto"/>
          </w:tcPr>
          <w:p w:rsidR="00443EB2" w:rsidRPr="007571B0" w:rsidRDefault="00443EB2" w:rsidP="00443EB2">
            <w:pPr>
              <w:spacing w:after="0" w:line="240" w:lineRule="auto"/>
              <w:rPr>
                <w:rFonts w:ascii="Calibri" w:hAnsi="Calibri"/>
                <w:szCs w:val="24"/>
              </w:rPr>
            </w:pPr>
          </w:p>
        </w:tc>
        <w:tc>
          <w:tcPr>
            <w:tcW w:w="4507" w:type="dxa"/>
            <w:shd w:val="clear" w:color="auto" w:fill="auto"/>
          </w:tcPr>
          <w:p w:rsidR="00443EB2" w:rsidRPr="007571B0" w:rsidRDefault="00443EB2" w:rsidP="00443EB2">
            <w:pPr>
              <w:spacing w:after="0" w:line="240" w:lineRule="auto"/>
              <w:rPr>
                <w:rFonts w:ascii="Calibri" w:hAnsi="Calibri"/>
                <w:szCs w:val="24"/>
              </w:rPr>
            </w:pPr>
          </w:p>
        </w:tc>
      </w:tr>
    </w:tbl>
    <w:p w:rsidR="00443EB2" w:rsidRPr="007571B0" w:rsidRDefault="00443EB2" w:rsidP="00443EB2">
      <w:pPr>
        <w:spacing w:after="0" w:line="240" w:lineRule="auto"/>
        <w:ind w:right="-2"/>
        <w:rPr>
          <w:rFonts w:ascii="Calibri" w:hAnsi="Calibri"/>
          <w:szCs w:val="24"/>
        </w:rPr>
      </w:pPr>
    </w:p>
    <w:p w:rsidR="00443EB2" w:rsidRDefault="00443EB2" w:rsidP="00443EB2">
      <w:pPr>
        <w:spacing w:after="0" w:line="240" w:lineRule="auto"/>
        <w:ind w:right="-2"/>
        <w:contextualSpacing/>
        <w:rPr>
          <w:rFonts w:ascii="Calibri" w:hAnsi="Calibri"/>
          <w:szCs w:val="24"/>
        </w:rPr>
      </w:pPr>
    </w:p>
    <w:p w:rsidR="002033F6" w:rsidRDefault="002033F6" w:rsidP="00443EB2">
      <w:pPr>
        <w:spacing w:after="0" w:line="240" w:lineRule="auto"/>
        <w:ind w:right="-2"/>
        <w:contextualSpacing/>
        <w:rPr>
          <w:rFonts w:ascii="Calibri" w:hAnsi="Calibri"/>
          <w:szCs w:val="24"/>
        </w:rPr>
      </w:pPr>
    </w:p>
    <w:p w:rsidR="00443EB2" w:rsidRDefault="00443EB2" w:rsidP="00443EB2">
      <w:pPr>
        <w:spacing w:after="0" w:line="240" w:lineRule="auto"/>
        <w:ind w:right="-2"/>
        <w:contextualSpacing/>
        <w:rPr>
          <w:rFonts w:ascii="Calibri" w:hAnsi="Calibri"/>
          <w:szCs w:val="24"/>
        </w:rPr>
      </w:pPr>
    </w:p>
    <w:p w:rsidR="00443EB2" w:rsidRPr="007571B0" w:rsidRDefault="00443EB2" w:rsidP="00443EB2">
      <w:pPr>
        <w:spacing w:after="0" w:line="240" w:lineRule="auto"/>
        <w:ind w:right="-2"/>
        <w:contextualSpacing/>
        <w:rPr>
          <w:rFonts w:ascii="Calibri" w:hAnsi="Calibri"/>
          <w:szCs w:val="24"/>
        </w:rPr>
      </w:pPr>
    </w:p>
    <w:p w:rsidR="00443EB2" w:rsidRPr="007571B0" w:rsidRDefault="00443EB2" w:rsidP="006F6998">
      <w:pPr>
        <w:pStyle w:val="Listaszerbekezds"/>
        <w:numPr>
          <w:ilvl w:val="0"/>
          <w:numId w:val="53"/>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kc) alpontja tekintetében</w:t>
      </w:r>
    </w:p>
    <w:p w:rsidR="00443EB2" w:rsidRPr="007571B0" w:rsidRDefault="00443EB2" w:rsidP="00443EB2">
      <w:pPr>
        <w:tabs>
          <w:tab w:val="center" w:pos="7380"/>
        </w:tabs>
        <w:spacing w:after="0" w:line="240" w:lineRule="auto"/>
        <w:rPr>
          <w:rFonts w:ascii="Calibri" w:hAnsi="Calibri"/>
        </w:rPr>
      </w:pPr>
    </w:p>
    <w:p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pontkc)alpontja szerinti kizáró okok hiányának igazolására</w:t>
      </w:r>
    </w:p>
    <w:p w:rsidR="00443EB2" w:rsidRPr="007571B0" w:rsidRDefault="00443EB2" w:rsidP="00443EB2">
      <w:pPr>
        <w:spacing w:after="0" w:line="240" w:lineRule="auto"/>
        <w:rPr>
          <w:rFonts w:ascii="Calibri" w:hAnsi="Calibri"/>
          <w:szCs w:val="24"/>
        </w:rPr>
      </w:pPr>
    </w:p>
    <w:p w:rsidR="00443EB2" w:rsidRPr="007571B0" w:rsidRDefault="00443EB2" w:rsidP="006F6998">
      <w:pPr>
        <w:pStyle w:val="Listaszerbekezds"/>
        <w:numPr>
          <w:ilvl w:val="0"/>
          <w:numId w:val="52"/>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társaságbanközvetetten vagy </w:t>
      </w:r>
      <w:r w:rsidRPr="007571B0">
        <w:rPr>
          <w:rFonts w:ascii="Calibri" w:hAnsi="Calibri"/>
          <w:szCs w:val="24"/>
        </w:rPr>
        <w:t>közvetlenül több mint 25%-os tulajdoni résszel vagy szavazati joggal rendelkező jogi személy(ek) és/vagy személyes joga szerint jogképes szervezet(ek)</w:t>
      </w:r>
    </w:p>
    <w:p w:rsidR="00443EB2" w:rsidRPr="007571B0" w:rsidRDefault="00443EB2" w:rsidP="00443EB2">
      <w:pPr>
        <w:pStyle w:val="Listaszerbekezds"/>
        <w:ind w:left="426" w:right="-2"/>
        <w:contextualSpacing/>
        <w:rPr>
          <w:rFonts w:ascii="Calibri" w:hAnsi="Calibri"/>
          <w:bCs/>
          <w:szCs w:val="24"/>
        </w:rPr>
      </w:pPr>
    </w:p>
    <w:p w:rsidR="00443EB2" w:rsidRPr="007571B0" w:rsidRDefault="00443EB2" w:rsidP="00443EB2">
      <w:pPr>
        <w:pStyle w:val="Listaszerbekezds"/>
        <w:ind w:left="720" w:right="-2"/>
        <w:contextualSpacing/>
        <w:jc w:val="center"/>
        <w:rPr>
          <w:rFonts w:ascii="Calibri" w:hAnsi="Calibri"/>
          <w:b/>
          <w:bCs/>
          <w:szCs w:val="24"/>
        </w:rPr>
      </w:pPr>
      <w:r w:rsidRPr="007571B0">
        <w:rPr>
          <w:rFonts w:ascii="Calibri" w:hAnsi="Calibri"/>
          <w:b/>
          <w:bCs/>
          <w:szCs w:val="24"/>
        </w:rPr>
        <w:t>van / nincsen</w:t>
      </w:r>
      <w:r w:rsidRPr="007571B0">
        <w:rPr>
          <w:rStyle w:val="Lbjegyzet-hivatkozs"/>
          <w:rFonts w:ascii="Calibri" w:hAnsi="Calibri"/>
          <w:b/>
          <w:bCs/>
          <w:szCs w:val="24"/>
        </w:rPr>
        <w:footnoteReference w:id="81"/>
      </w:r>
    </w:p>
    <w:p w:rsidR="00443EB2" w:rsidRPr="007571B0" w:rsidRDefault="00443EB2" w:rsidP="00443EB2">
      <w:pPr>
        <w:spacing w:after="0" w:line="240" w:lineRule="auto"/>
        <w:ind w:right="-2" w:firstLine="284"/>
        <w:rPr>
          <w:rFonts w:ascii="Calibri" w:hAnsi="Calibri"/>
          <w:szCs w:val="24"/>
        </w:rPr>
      </w:pPr>
    </w:p>
    <w:p w:rsidR="00443EB2" w:rsidRPr="007571B0" w:rsidRDefault="00443EB2" w:rsidP="006F6998">
      <w:pPr>
        <w:pStyle w:val="Listaszerbekezds"/>
        <w:numPr>
          <w:ilvl w:val="0"/>
          <w:numId w:val="52"/>
        </w:numPr>
        <w:ind w:left="426" w:right="-2" w:hanging="426"/>
        <w:contextualSpacing/>
        <w:rPr>
          <w:rFonts w:ascii="Calibri" w:hAnsi="Calibri"/>
        </w:rPr>
      </w:pPr>
      <w:r w:rsidRPr="007571B0">
        <w:rPr>
          <w:rFonts w:ascii="Calibri" w:hAnsi="Calibri"/>
          <w:bCs/>
          <w:szCs w:val="24"/>
        </w:rPr>
        <w:t>Tekintettel</w:t>
      </w:r>
      <w:r w:rsidRPr="007571B0">
        <w:rPr>
          <w:rFonts w:ascii="Calibri" w:hAnsi="Calibri"/>
          <w:szCs w:val="24"/>
        </w:rPr>
        <w:t xml:space="preserve"> arra, hogy az általam jegyzett társaságban közvetetten vagy közvetlenül </w:t>
      </w:r>
      <w:r w:rsidRPr="007571B0">
        <w:rPr>
          <w:rFonts w:ascii="Calibri" w:hAnsi="Calibri"/>
          <w:b/>
          <w:szCs w:val="24"/>
        </w:rPr>
        <w:t>több mint 25%-os tulajdoni résszel vagy szavazati joggal rendelkező jogi személy(ek) és/vagy személyes joga szerint jogképes szervezet(ek) van(nak),</w:t>
      </w:r>
      <w:r w:rsidRPr="007571B0">
        <w:rPr>
          <w:rFonts w:ascii="Calibri" w:hAnsi="Calibri"/>
          <w:szCs w:val="24"/>
        </w:rPr>
        <w:t xml:space="preserve">ezen szervezet(ek) cégneve és székhelye vonatkozásában </w:t>
      </w:r>
      <w:r w:rsidRPr="007571B0">
        <w:rPr>
          <w:rFonts w:ascii="Calibri" w:hAnsi="Calibri"/>
        </w:rPr>
        <w:t>a következő nyilatkozatot teszem:</w:t>
      </w:r>
    </w:p>
    <w:p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rsidTr="00DD2C4E">
        <w:tc>
          <w:tcPr>
            <w:tcW w:w="4497" w:type="dxa"/>
            <w:shd w:val="clear" w:color="auto" w:fill="auto"/>
          </w:tcPr>
          <w:p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neve</w:t>
            </w:r>
          </w:p>
        </w:tc>
        <w:tc>
          <w:tcPr>
            <w:tcW w:w="4507" w:type="dxa"/>
            <w:shd w:val="clear" w:color="auto" w:fill="auto"/>
          </w:tcPr>
          <w:p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székhelye</w:t>
            </w:r>
          </w:p>
        </w:tc>
      </w:tr>
      <w:tr w:rsidR="00443EB2" w:rsidRPr="00172B96" w:rsidTr="00DD2C4E">
        <w:tc>
          <w:tcPr>
            <w:tcW w:w="4497" w:type="dxa"/>
            <w:shd w:val="clear" w:color="auto" w:fill="auto"/>
          </w:tcPr>
          <w:p w:rsidR="00443EB2" w:rsidRPr="007571B0" w:rsidRDefault="00443EB2" w:rsidP="00443EB2">
            <w:pPr>
              <w:spacing w:after="0" w:line="240" w:lineRule="auto"/>
              <w:rPr>
                <w:rFonts w:ascii="Calibri" w:hAnsi="Calibri"/>
                <w:szCs w:val="24"/>
              </w:rPr>
            </w:pPr>
          </w:p>
        </w:tc>
        <w:tc>
          <w:tcPr>
            <w:tcW w:w="4507" w:type="dxa"/>
            <w:shd w:val="clear" w:color="auto" w:fill="auto"/>
          </w:tcPr>
          <w:p w:rsidR="00443EB2" w:rsidRPr="007571B0" w:rsidRDefault="00443EB2" w:rsidP="00443EB2">
            <w:pPr>
              <w:spacing w:after="0" w:line="240" w:lineRule="auto"/>
              <w:rPr>
                <w:rFonts w:ascii="Calibri" w:hAnsi="Calibri"/>
                <w:szCs w:val="24"/>
              </w:rPr>
            </w:pPr>
          </w:p>
        </w:tc>
      </w:tr>
      <w:tr w:rsidR="00443EB2" w:rsidRPr="00172B96" w:rsidTr="00DD2C4E">
        <w:tc>
          <w:tcPr>
            <w:tcW w:w="4497" w:type="dxa"/>
            <w:shd w:val="clear" w:color="auto" w:fill="auto"/>
          </w:tcPr>
          <w:p w:rsidR="00443EB2" w:rsidRPr="007571B0" w:rsidRDefault="00443EB2" w:rsidP="00443EB2">
            <w:pPr>
              <w:spacing w:after="0" w:line="240" w:lineRule="auto"/>
              <w:rPr>
                <w:rFonts w:ascii="Calibri" w:hAnsi="Calibri"/>
                <w:szCs w:val="24"/>
              </w:rPr>
            </w:pPr>
          </w:p>
        </w:tc>
        <w:tc>
          <w:tcPr>
            <w:tcW w:w="4507" w:type="dxa"/>
            <w:shd w:val="clear" w:color="auto" w:fill="auto"/>
          </w:tcPr>
          <w:p w:rsidR="00443EB2" w:rsidRPr="007571B0" w:rsidRDefault="00443EB2" w:rsidP="00443EB2">
            <w:pPr>
              <w:spacing w:after="0" w:line="240" w:lineRule="auto"/>
              <w:rPr>
                <w:rFonts w:ascii="Calibri" w:hAnsi="Calibri"/>
                <w:szCs w:val="24"/>
              </w:rPr>
            </w:pPr>
          </w:p>
        </w:tc>
      </w:tr>
      <w:tr w:rsidR="00443EB2" w:rsidRPr="00172B96" w:rsidTr="00DD2C4E">
        <w:tc>
          <w:tcPr>
            <w:tcW w:w="4497" w:type="dxa"/>
            <w:shd w:val="clear" w:color="auto" w:fill="auto"/>
          </w:tcPr>
          <w:p w:rsidR="00443EB2" w:rsidRPr="007571B0" w:rsidRDefault="00443EB2" w:rsidP="00443EB2">
            <w:pPr>
              <w:spacing w:after="0" w:line="240" w:lineRule="auto"/>
              <w:rPr>
                <w:rFonts w:ascii="Calibri" w:hAnsi="Calibri"/>
                <w:szCs w:val="24"/>
              </w:rPr>
            </w:pPr>
          </w:p>
        </w:tc>
        <w:tc>
          <w:tcPr>
            <w:tcW w:w="4507" w:type="dxa"/>
            <w:shd w:val="clear" w:color="auto" w:fill="auto"/>
          </w:tcPr>
          <w:p w:rsidR="00443EB2" w:rsidRPr="007571B0" w:rsidRDefault="00443EB2" w:rsidP="00443EB2">
            <w:pPr>
              <w:spacing w:after="0" w:line="240" w:lineRule="auto"/>
              <w:rPr>
                <w:rFonts w:ascii="Calibri" w:hAnsi="Calibri"/>
                <w:szCs w:val="24"/>
              </w:rPr>
            </w:pPr>
          </w:p>
        </w:tc>
      </w:tr>
      <w:tr w:rsidR="00443EB2" w:rsidRPr="00172B96" w:rsidTr="00DD2C4E">
        <w:tc>
          <w:tcPr>
            <w:tcW w:w="4497" w:type="dxa"/>
            <w:shd w:val="clear" w:color="auto" w:fill="auto"/>
          </w:tcPr>
          <w:p w:rsidR="00443EB2" w:rsidRPr="007571B0" w:rsidRDefault="00443EB2" w:rsidP="00443EB2">
            <w:pPr>
              <w:spacing w:after="0" w:line="240" w:lineRule="auto"/>
              <w:rPr>
                <w:rFonts w:ascii="Calibri" w:hAnsi="Calibri"/>
                <w:szCs w:val="24"/>
              </w:rPr>
            </w:pPr>
          </w:p>
        </w:tc>
        <w:tc>
          <w:tcPr>
            <w:tcW w:w="4507" w:type="dxa"/>
            <w:shd w:val="clear" w:color="auto" w:fill="auto"/>
          </w:tcPr>
          <w:p w:rsidR="00443EB2" w:rsidRPr="007571B0" w:rsidRDefault="00443EB2" w:rsidP="00443EB2">
            <w:pPr>
              <w:spacing w:after="0" w:line="240" w:lineRule="auto"/>
              <w:rPr>
                <w:rFonts w:ascii="Calibri" w:hAnsi="Calibri"/>
                <w:szCs w:val="24"/>
              </w:rPr>
            </w:pPr>
          </w:p>
        </w:tc>
      </w:tr>
    </w:tbl>
    <w:p w:rsidR="00443EB2" w:rsidRPr="007571B0" w:rsidRDefault="00443EB2" w:rsidP="00443EB2">
      <w:pPr>
        <w:spacing w:after="0" w:line="240" w:lineRule="auto"/>
        <w:ind w:right="-2"/>
        <w:rPr>
          <w:rFonts w:ascii="Calibri" w:hAnsi="Calibri"/>
          <w:szCs w:val="24"/>
        </w:rPr>
      </w:pPr>
    </w:p>
    <w:p w:rsidR="00443EB2" w:rsidRPr="007571B0" w:rsidRDefault="00443EB2" w:rsidP="00443EB2">
      <w:pPr>
        <w:spacing w:after="0" w:line="240" w:lineRule="auto"/>
        <w:ind w:right="-2"/>
        <w:contextualSpacing/>
        <w:rPr>
          <w:rFonts w:ascii="Calibri" w:hAnsi="Calibri"/>
          <w:szCs w:val="24"/>
        </w:rPr>
      </w:pPr>
    </w:p>
    <w:p w:rsidR="00443EB2" w:rsidRPr="007571B0" w:rsidRDefault="00443EB2" w:rsidP="002033F6">
      <w:pPr>
        <w:tabs>
          <w:tab w:val="center" w:pos="7380"/>
        </w:tabs>
        <w:spacing w:after="0" w:line="240" w:lineRule="auto"/>
        <w:ind w:left="426"/>
        <w:jc w:val="both"/>
        <w:rPr>
          <w:rFonts w:ascii="Calibri" w:hAnsi="Calibri"/>
        </w:rPr>
      </w:pPr>
      <w:r w:rsidRPr="007571B0">
        <w:rPr>
          <w:rFonts w:ascii="Calibri" w:hAnsi="Calibri"/>
        </w:rPr>
        <w:t>Nyilatkozom továbbá, hogy az előzőekben megnevezett szervezet(ek) vonatkozásában nem állnak fenn a Kbt. 62. § (1) bekezdés k) pont kb) alpontjában meghatározott kizáró okok.</w:t>
      </w:r>
    </w:p>
    <w:p w:rsidR="00443EB2" w:rsidRPr="00C47F8D" w:rsidRDefault="00443EB2" w:rsidP="002033F6">
      <w:pPr>
        <w:spacing w:after="0" w:line="240" w:lineRule="auto"/>
        <w:jc w:val="both"/>
        <w:rPr>
          <w:rFonts w:ascii="Calibri" w:hAnsi="Calibri"/>
          <w:szCs w:val="24"/>
        </w:rPr>
      </w:pPr>
    </w:p>
    <w:p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443EB2" w:rsidRPr="00C47F8D" w:rsidRDefault="00443EB2" w:rsidP="00443EB2">
      <w:pPr>
        <w:pageBreakBefore/>
        <w:spacing w:after="0" w:line="240" w:lineRule="auto"/>
        <w:jc w:val="right"/>
        <w:rPr>
          <w:rFonts w:ascii="Calibri" w:hAnsi="Calibri"/>
          <w:b/>
          <w:szCs w:val="24"/>
        </w:rPr>
      </w:pPr>
      <w:r>
        <w:rPr>
          <w:rFonts w:ascii="Calibri" w:hAnsi="Calibri"/>
          <w:b/>
          <w:szCs w:val="24"/>
        </w:rPr>
        <w:t>8</w:t>
      </w:r>
      <w:r w:rsidRPr="00C47F8D">
        <w:rPr>
          <w:rFonts w:ascii="Calibri" w:hAnsi="Calibri"/>
          <w:b/>
          <w:szCs w:val="24"/>
        </w:rPr>
        <w:t>. sz. melléklet</w:t>
      </w:r>
    </w:p>
    <w:p w:rsidR="00443EB2" w:rsidRPr="00C47F8D" w:rsidRDefault="00443EB2" w:rsidP="00443EB2">
      <w:pPr>
        <w:spacing w:after="0" w:line="240" w:lineRule="auto"/>
        <w:rPr>
          <w:rFonts w:ascii="Calibri" w:hAnsi="Calibri"/>
          <w:szCs w:val="24"/>
        </w:rPr>
      </w:pPr>
    </w:p>
    <w:p w:rsidR="00443EB2" w:rsidRPr="00C47F8D" w:rsidRDefault="00443EB2" w:rsidP="00443EB2">
      <w:pPr>
        <w:spacing w:after="0" w:line="240" w:lineRule="auto"/>
        <w:rPr>
          <w:rFonts w:ascii="Calibri" w:hAnsi="Calibri"/>
          <w:szCs w:val="24"/>
        </w:rPr>
      </w:pPr>
    </w:p>
    <w:p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bookmarkStart w:id="21" w:name="_Toc112048287"/>
      <w:bookmarkStart w:id="22" w:name="_Toc113076879"/>
      <w:r w:rsidRPr="00C47F8D">
        <w:rPr>
          <w:rFonts w:ascii="Calibri" w:hAnsi="Calibri"/>
          <w:b/>
          <w:caps/>
          <w:szCs w:val="24"/>
        </w:rPr>
        <w:t xml:space="preserve">az árbevételről </w:t>
      </w:r>
      <w:bookmarkEnd w:id="21"/>
      <w:bookmarkEnd w:id="22"/>
    </w:p>
    <w:p w:rsidR="00443EB2" w:rsidRPr="00C47F8D" w:rsidRDefault="00443EB2" w:rsidP="00443EB2">
      <w:pPr>
        <w:spacing w:after="0" w:line="240" w:lineRule="auto"/>
        <w:rPr>
          <w:rFonts w:ascii="Calibri" w:hAnsi="Calibri" w:cs="Arial"/>
          <w:b/>
          <w:smallCaps/>
          <w:szCs w:val="24"/>
        </w:rPr>
      </w:pPr>
    </w:p>
    <w:p w:rsidR="00443EB2" w:rsidRPr="00C47F8D" w:rsidRDefault="00443EB2" w:rsidP="00443EB2">
      <w:pPr>
        <w:spacing w:after="0" w:line="240" w:lineRule="auto"/>
        <w:ind w:left="420"/>
        <w:rPr>
          <w:rFonts w:ascii="Calibri" w:hAnsi="Calibri"/>
          <w:b/>
          <w:szCs w:val="24"/>
        </w:rPr>
      </w:pPr>
    </w:p>
    <w:p w:rsidR="00443EB2" w:rsidRPr="00C47F8D" w:rsidRDefault="00443EB2" w:rsidP="00443EB2">
      <w:pPr>
        <w:spacing w:after="0" w:line="240" w:lineRule="auto"/>
        <w:ind w:left="420"/>
        <w:rPr>
          <w:rFonts w:ascii="Calibri" w:hAnsi="Calibri"/>
          <w:b/>
          <w:szCs w:val="24"/>
        </w:rPr>
      </w:pPr>
    </w:p>
    <w:p w:rsidR="00443EB2" w:rsidRPr="00C47F8D" w:rsidRDefault="00443EB2" w:rsidP="00443EB2">
      <w:pPr>
        <w:spacing w:after="0" w:line="240" w:lineRule="auto"/>
        <w:rPr>
          <w:rFonts w:ascii="Calibri" w:hAnsi="Calibri"/>
          <w:szCs w:val="24"/>
        </w:rPr>
      </w:pPr>
      <w:r w:rsidRPr="00C47F8D">
        <w:rPr>
          <w:rFonts w:ascii="Calibri" w:hAnsi="Calibri"/>
          <w:szCs w:val="24"/>
        </w:rPr>
        <w:t xml:space="preserve">Alulírott ................................., mint a(z) ...................................................... képviseletére jogosult személy nyilatkozom, hogy társaságunk általános forgalmi adó nélkül számított árbevétele az alábbiak szerint alakult: </w:t>
      </w:r>
    </w:p>
    <w:p w:rsidR="00443EB2" w:rsidRPr="00C47F8D" w:rsidRDefault="00443EB2" w:rsidP="00443EB2">
      <w:pPr>
        <w:spacing w:after="0" w:line="240" w:lineRule="auto"/>
        <w:jc w:val="center"/>
        <w:rPr>
          <w:rFonts w:ascii="Calibri" w:hAnsi="Calibri"/>
          <w:b/>
          <w:szCs w:val="24"/>
        </w:rPr>
      </w:pPr>
    </w:p>
    <w:p w:rsidR="00443EB2" w:rsidRPr="00C47F8D" w:rsidRDefault="00443EB2" w:rsidP="00443EB2">
      <w:pPr>
        <w:spacing w:after="0" w:line="240" w:lineRule="auto"/>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443EB2" w:rsidRPr="00C47F8D" w:rsidTr="00DD2C4E">
        <w:tc>
          <w:tcPr>
            <w:tcW w:w="2376" w:type="dxa"/>
            <w:vAlign w:val="center"/>
          </w:tcPr>
          <w:p w:rsidR="00443EB2" w:rsidRPr="00C47F8D" w:rsidRDefault="00443EB2" w:rsidP="00443EB2">
            <w:pPr>
              <w:spacing w:after="0" w:line="240" w:lineRule="auto"/>
              <w:jc w:val="center"/>
              <w:rPr>
                <w:rFonts w:ascii="Calibri" w:hAnsi="Calibri"/>
                <w:szCs w:val="24"/>
              </w:rPr>
            </w:pPr>
            <w:r w:rsidRPr="00C47F8D">
              <w:rPr>
                <w:rFonts w:ascii="Calibri" w:hAnsi="Calibri"/>
                <w:szCs w:val="24"/>
              </w:rPr>
              <w:t>Év</w:t>
            </w:r>
          </w:p>
        </w:tc>
        <w:tc>
          <w:tcPr>
            <w:tcW w:w="5812" w:type="dxa"/>
            <w:vAlign w:val="center"/>
          </w:tcPr>
          <w:p w:rsidR="00443EB2" w:rsidRPr="00C47F8D" w:rsidRDefault="00443EB2" w:rsidP="00443EB2">
            <w:pPr>
              <w:spacing w:after="0" w:line="240" w:lineRule="auto"/>
              <w:jc w:val="center"/>
              <w:rPr>
                <w:rFonts w:ascii="Calibri" w:hAnsi="Calibri"/>
                <w:szCs w:val="24"/>
              </w:rPr>
            </w:pPr>
            <w:r w:rsidRPr="00C47F8D">
              <w:rPr>
                <w:rFonts w:ascii="Calibri" w:hAnsi="Calibri"/>
                <w:szCs w:val="24"/>
              </w:rPr>
              <w:t>Teljes árbevétel</w:t>
            </w:r>
          </w:p>
          <w:p w:rsidR="00443EB2" w:rsidRPr="00C47F8D" w:rsidRDefault="00443EB2" w:rsidP="00443EB2">
            <w:pPr>
              <w:spacing w:after="0" w:line="240" w:lineRule="auto"/>
              <w:jc w:val="center"/>
              <w:rPr>
                <w:rFonts w:ascii="Calibri" w:hAnsi="Calibri"/>
                <w:szCs w:val="24"/>
              </w:rPr>
            </w:pPr>
            <w:r w:rsidRPr="00C47F8D">
              <w:rPr>
                <w:rFonts w:ascii="Calibri" w:hAnsi="Calibri"/>
                <w:szCs w:val="24"/>
              </w:rPr>
              <w:t xml:space="preserve"> (Ft)</w:t>
            </w:r>
          </w:p>
        </w:tc>
      </w:tr>
      <w:tr w:rsidR="00443EB2" w:rsidRPr="00C47F8D" w:rsidTr="00DD2C4E">
        <w:tc>
          <w:tcPr>
            <w:tcW w:w="2376" w:type="dxa"/>
          </w:tcPr>
          <w:p w:rsidR="00443EB2" w:rsidRPr="00C47F8D" w:rsidRDefault="00443EB2" w:rsidP="00443EB2">
            <w:pPr>
              <w:spacing w:after="0" w:line="240" w:lineRule="auto"/>
              <w:jc w:val="center"/>
              <w:rPr>
                <w:rFonts w:ascii="Calibri" w:hAnsi="Calibri"/>
                <w:szCs w:val="24"/>
              </w:rPr>
            </w:pPr>
            <w:r>
              <w:rPr>
                <w:rFonts w:ascii="Calibri" w:hAnsi="Calibri"/>
                <w:szCs w:val="24"/>
              </w:rPr>
              <w:t>201</w:t>
            </w:r>
          </w:p>
        </w:tc>
        <w:tc>
          <w:tcPr>
            <w:tcW w:w="5812" w:type="dxa"/>
          </w:tcPr>
          <w:p w:rsidR="00443EB2" w:rsidRPr="00C47F8D" w:rsidRDefault="00443EB2" w:rsidP="00443EB2">
            <w:pPr>
              <w:spacing w:after="0" w:line="240" w:lineRule="auto"/>
              <w:jc w:val="center"/>
              <w:rPr>
                <w:rFonts w:ascii="Calibri" w:hAnsi="Calibri"/>
                <w:szCs w:val="24"/>
              </w:rPr>
            </w:pPr>
          </w:p>
        </w:tc>
      </w:tr>
      <w:tr w:rsidR="00443EB2" w:rsidRPr="00C47F8D" w:rsidTr="00DD2C4E">
        <w:tc>
          <w:tcPr>
            <w:tcW w:w="2376" w:type="dxa"/>
          </w:tcPr>
          <w:p w:rsidR="00443EB2" w:rsidRPr="00C47F8D" w:rsidRDefault="00443EB2" w:rsidP="00443EB2">
            <w:pPr>
              <w:spacing w:after="0" w:line="240" w:lineRule="auto"/>
              <w:jc w:val="center"/>
              <w:rPr>
                <w:rFonts w:ascii="Calibri" w:hAnsi="Calibri"/>
                <w:szCs w:val="24"/>
              </w:rPr>
            </w:pPr>
            <w:r>
              <w:rPr>
                <w:rFonts w:ascii="Calibri" w:hAnsi="Calibri"/>
                <w:szCs w:val="24"/>
              </w:rPr>
              <w:t>201</w:t>
            </w:r>
          </w:p>
        </w:tc>
        <w:tc>
          <w:tcPr>
            <w:tcW w:w="5812" w:type="dxa"/>
          </w:tcPr>
          <w:p w:rsidR="00443EB2" w:rsidRPr="00C47F8D" w:rsidRDefault="00443EB2" w:rsidP="00443EB2">
            <w:pPr>
              <w:keepNext/>
              <w:spacing w:after="0" w:line="240" w:lineRule="auto"/>
              <w:jc w:val="center"/>
              <w:rPr>
                <w:rFonts w:ascii="Calibri" w:hAnsi="Calibri"/>
                <w:szCs w:val="24"/>
              </w:rPr>
            </w:pPr>
          </w:p>
        </w:tc>
      </w:tr>
      <w:tr w:rsidR="00443EB2" w:rsidRPr="00C47F8D" w:rsidTr="00DD2C4E">
        <w:tc>
          <w:tcPr>
            <w:tcW w:w="2376" w:type="dxa"/>
          </w:tcPr>
          <w:p w:rsidR="00443EB2" w:rsidRPr="00C47F8D" w:rsidRDefault="00443EB2" w:rsidP="00443EB2">
            <w:pPr>
              <w:spacing w:after="0" w:line="240" w:lineRule="auto"/>
              <w:jc w:val="center"/>
              <w:rPr>
                <w:rFonts w:ascii="Calibri" w:hAnsi="Calibri"/>
                <w:szCs w:val="24"/>
              </w:rPr>
            </w:pPr>
            <w:r>
              <w:rPr>
                <w:rFonts w:ascii="Calibri" w:hAnsi="Calibri"/>
                <w:szCs w:val="24"/>
              </w:rPr>
              <w:t>201</w:t>
            </w:r>
          </w:p>
        </w:tc>
        <w:tc>
          <w:tcPr>
            <w:tcW w:w="5812" w:type="dxa"/>
          </w:tcPr>
          <w:p w:rsidR="00443EB2" w:rsidRPr="00C47F8D" w:rsidRDefault="00443EB2" w:rsidP="00443EB2">
            <w:pPr>
              <w:keepNext/>
              <w:spacing w:after="0" w:line="240" w:lineRule="auto"/>
              <w:jc w:val="center"/>
              <w:rPr>
                <w:rFonts w:ascii="Calibri" w:hAnsi="Calibri"/>
                <w:szCs w:val="24"/>
              </w:rPr>
            </w:pPr>
          </w:p>
        </w:tc>
      </w:tr>
    </w:tbl>
    <w:p w:rsidR="00443EB2" w:rsidRPr="00C47F8D" w:rsidRDefault="00443EB2" w:rsidP="00443EB2">
      <w:pPr>
        <w:spacing w:after="0" w:line="240" w:lineRule="auto"/>
        <w:jc w:val="center"/>
        <w:rPr>
          <w:rFonts w:ascii="Calibri" w:hAnsi="Calibri"/>
          <w:szCs w:val="24"/>
        </w:rPr>
      </w:pPr>
    </w:p>
    <w:p w:rsidR="00443EB2" w:rsidRPr="00C47F8D" w:rsidRDefault="00443EB2" w:rsidP="00443EB2">
      <w:pPr>
        <w:spacing w:after="0" w:line="240" w:lineRule="auto"/>
        <w:jc w:val="center"/>
        <w:rPr>
          <w:rFonts w:ascii="Calibri" w:hAnsi="Calibri"/>
          <w:szCs w:val="24"/>
        </w:rPr>
      </w:pPr>
    </w:p>
    <w:p w:rsidR="00443EB2" w:rsidRPr="00C47F8D" w:rsidRDefault="00443EB2" w:rsidP="00443EB2">
      <w:pPr>
        <w:spacing w:after="0" w:line="240" w:lineRule="auto"/>
        <w:jc w:val="center"/>
        <w:rPr>
          <w:rFonts w:ascii="Calibri" w:hAnsi="Calibri"/>
          <w:szCs w:val="24"/>
        </w:rPr>
      </w:pPr>
    </w:p>
    <w:p w:rsidR="00443EB2" w:rsidRPr="00C47F8D" w:rsidRDefault="00443EB2" w:rsidP="00443EB2">
      <w:pPr>
        <w:spacing w:after="0" w:line="240" w:lineRule="auto"/>
        <w:rPr>
          <w:rFonts w:ascii="Calibri" w:hAnsi="Calibri"/>
          <w:szCs w:val="24"/>
        </w:rPr>
      </w:pPr>
      <w:r w:rsidRPr="00C47F8D">
        <w:rPr>
          <w:rFonts w:ascii="Calibri" w:hAnsi="Calibri"/>
          <w:szCs w:val="24"/>
        </w:rPr>
        <w:t>…………, 201</w:t>
      </w:r>
      <w:r>
        <w:rPr>
          <w:rFonts w:ascii="Calibri" w:hAnsi="Calibri"/>
          <w:szCs w:val="24"/>
        </w:rPr>
        <w:t>6</w:t>
      </w:r>
      <w:r w:rsidRPr="00C47F8D">
        <w:rPr>
          <w:rFonts w:ascii="Calibri" w:hAnsi="Calibri"/>
          <w:szCs w:val="24"/>
        </w:rPr>
        <w:t>. év …hó….nap</w:t>
      </w:r>
    </w:p>
    <w:p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t>………………………………..</w:t>
      </w:r>
    </w:p>
    <w:p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r w:rsidRPr="00C47F8D">
        <w:rPr>
          <w:rFonts w:ascii="Calibri" w:hAnsi="Calibri"/>
          <w:i/>
          <w:szCs w:val="24"/>
        </w:rPr>
        <w:t>Név</w:t>
      </w:r>
    </w:p>
    <w:p w:rsidR="00443EB2" w:rsidRPr="00C47F8D" w:rsidRDefault="00443EB2" w:rsidP="00443EB2">
      <w:pPr>
        <w:tabs>
          <w:tab w:val="center" w:pos="7380"/>
        </w:tabs>
        <w:spacing w:after="0" w:line="240" w:lineRule="auto"/>
        <w:rPr>
          <w:rFonts w:ascii="Calibri" w:hAnsi="Calibri"/>
          <w:szCs w:val="24"/>
        </w:rPr>
      </w:pPr>
    </w:p>
    <w:p w:rsidR="00443EB2" w:rsidRPr="00C47F8D" w:rsidRDefault="00443EB2" w:rsidP="00443EB2">
      <w:pPr>
        <w:tabs>
          <w:tab w:val="center" w:pos="7380"/>
        </w:tabs>
        <w:spacing w:after="0" w:line="240" w:lineRule="auto"/>
        <w:rPr>
          <w:rFonts w:ascii="Calibri" w:hAnsi="Calibri"/>
          <w:szCs w:val="24"/>
        </w:rPr>
      </w:pPr>
    </w:p>
    <w:p w:rsidR="00443EB2" w:rsidRDefault="00443EB2" w:rsidP="00443EB2">
      <w:pPr>
        <w:tabs>
          <w:tab w:val="center" w:pos="7380"/>
        </w:tabs>
        <w:spacing w:after="0" w:line="240" w:lineRule="auto"/>
        <w:rPr>
          <w:rFonts w:ascii="Calibri" w:hAnsi="Calibri"/>
          <w:szCs w:val="24"/>
        </w:rPr>
      </w:pPr>
    </w:p>
    <w:p w:rsidR="002033F6" w:rsidRDefault="002033F6" w:rsidP="00443EB2">
      <w:pPr>
        <w:tabs>
          <w:tab w:val="center" w:pos="7380"/>
        </w:tabs>
        <w:spacing w:after="0" w:line="240" w:lineRule="auto"/>
        <w:rPr>
          <w:rFonts w:ascii="Calibri" w:hAnsi="Calibri"/>
          <w:szCs w:val="24"/>
        </w:rPr>
      </w:pPr>
    </w:p>
    <w:p w:rsidR="002033F6" w:rsidRPr="00C47F8D" w:rsidRDefault="002033F6" w:rsidP="00443EB2">
      <w:pPr>
        <w:tabs>
          <w:tab w:val="center" w:pos="7380"/>
        </w:tabs>
        <w:spacing w:after="0" w:line="240" w:lineRule="auto"/>
        <w:rPr>
          <w:rFonts w:ascii="Calibri" w:hAnsi="Calibri"/>
          <w:szCs w:val="24"/>
        </w:rPr>
      </w:pPr>
    </w:p>
    <w:p w:rsidR="00443EB2" w:rsidRPr="00C47F8D" w:rsidRDefault="00443EB2" w:rsidP="00443EB2">
      <w:pPr>
        <w:tabs>
          <w:tab w:val="center" w:pos="7380"/>
        </w:tabs>
        <w:spacing w:after="0" w:line="240" w:lineRule="auto"/>
        <w:rPr>
          <w:rFonts w:ascii="Calibri" w:hAnsi="Calibri"/>
          <w:szCs w:val="24"/>
        </w:rPr>
      </w:pPr>
    </w:p>
    <w:p w:rsidR="00443EB2" w:rsidRPr="00C47F8D" w:rsidRDefault="00443EB2" w:rsidP="00443EB2">
      <w:pPr>
        <w:spacing w:after="0" w:line="240" w:lineRule="auto"/>
        <w:rPr>
          <w:rFonts w:ascii="Calibri" w:hAnsi="Calibri"/>
          <w:b/>
          <w:i/>
          <w:szCs w:val="24"/>
        </w:rPr>
      </w:pPr>
      <w:r w:rsidRPr="00C47F8D">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443EB2" w:rsidRPr="00C47F8D" w:rsidRDefault="00443EB2" w:rsidP="00443EB2">
      <w:pPr>
        <w:tabs>
          <w:tab w:val="center" w:pos="7380"/>
        </w:tabs>
        <w:spacing w:after="0" w:line="240" w:lineRule="auto"/>
        <w:rPr>
          <w:rFonts w:ascii="Calibri" w:hAnsi="Calibri"/>
          <w:szCs w:val="24"/>
        </w:rPr>
      </w:pPr>
    </w:p>
    <w:bookmarkEnd w:id="17"/>
    <w:bookmarkEnd w:id="18"/>
    <w:p w:rsidR="00443EB2" w:rsidRPr="00C47F8D" w:rsidRDefault="00443EB2" w:rsidP="00443EB2">
      <w:pPr>
        <w:pageBreakBefore/>
        <w:spacing w:after="0" w:line="240" w:lineRule="auto"/>
        <w:jc w:val="right"/>
        <w:rPr>
          <w:rFonts w:ascii="Calibri" w:hAnsi="Calibri"/>
          <w:b/>
          <w:szCs w:val="24"/>
        </w:rPr>
      </w:pPr>
      <w:r>
        <w:rPr>
          <w:rFonts w:ascii="Calibri" w:hAnsi="Calibri"/>
          <w:b/>
          <w:szCs w:val="24"/>
        </w:rPr>
        <w:t>9</w:t>
      </w:r>
      <w:r w:rsidRPr="00C47F8D">
        <w:rPr>
          <w:rFonts w:ascii="Calibri" w:hAnsi="Calibri"/>
          <w:b/>
          <w:szCs w:val="24"/>
        </w:rPr>
        <w:t>. sz. melléklet</w:t>
      </w:r>
    </w:p>
    <w:p w:rsidR="00443EB2" w:rsidRPr="00C47F8D" w:rsidRDefault="00443EB2" w:rsidP="00443EB2">
      <w:pPr>
        <w:spacing w:after="0" w:line="240" w:lineRule="auto"/>
        <w:rPr>
          <w:rFonts w:ascii="Calibri" w:hAnsi="Calibri"/>
          <w:szCs w:val="24"/>
        </w:rPr>
      </w:pPr>
    </w:p>
    <w:p w:rsidR="00443EB2" w:rsidRPr="00C47F8D" w:rsidRDefault="00443EB2" w:rsidP="00443EB2">
      <w:pPr>
        <w:spacing w:after="0" w:line="240" w:lineRule="auto"/>
        <w:rPr>
          <w:rFonts w:ascii="Calibri" w:hAnsi="Calibri"/>
          <w:szCs w:val="24"/>
        </w:rPr>
      </w:pPr>
    </w:p>
    <w:p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Referencianyilatkozat</w:t>
      </w:r>
    </w:p>
    <w:p w:rsidR="00443EB2" w:rsidRPr="00C47F8D" w:rsidRDefault="00443EB2" w:rsidP="00443EB2">
      <w:pPr>
        <w:spacing w:after="0" w:line="240" w:lineRule="auto"/>
        <w:rPr>
          <w:rFonts w:ascii="Calibri" w:hAnsi="Calibri"/>
          <w:b/>
          <w:i/>
          <w:szCs w:val="24"/>
        </w:rPr>
      </w:pPr>
    </w:p>
    <w:p w:rsidR="00443EB2" w:rsidRPr="00C47F8D" w:rsidRDefault="00443EB2" w:rsidP="00443EB2">
      <w:pPr>
        <w:spacing w:after="0" w:line="240" w:lineRule="auto"/>
        <w:rPr>
          <w:rFonts w:ascii="Calibri" w:hAnsi="Calibri"/>
          <w:b/>
          <w:i/>
          <w:szCs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559"/>
        <w:gridCol w:w="1697"/>
        <w:gridCol w:w="1470"/>
      </w:tblGrid>
      <w:tr w:rsidR="00443EB2" w:rsidRPr="00C47F8D" w:rsidTr="00DD2C4E">
        <w:trPr>
          <w:trHeight w:val="883"/>
        </w:trPr>
        <w:tc>
          <w:tcPr>
            <w:tcW w:w="1384" w:type="dxa"/>
            <w:vAlign w:val="center"/>
          </w:tcPr>
          <w:p w:rsidR="00443EB2" w:rsidRPr="00C47F8D" w:rsidRDefault="00443EB2" w:rsidP="002831C9">
            <w:pPr>
              <w:spacing w:after="0" w:line="240" w:lineRule="auto"/>
              <w:jc w:val="center"/>
              <w:rPr>
                <w:rFonts w:ascii="Calibri" w:hAnsi="Calibri"/>
                <w:b/>
                <w:szCs w:val="24"/>
              </w:rPr>
            </w:pPr>
            <w:r w:rsidRPr="00C47F8D">
              <w:rPr>
                <w:rFonts w:ascii="Calibri" w:hAnsi="Calibri"/>
                <w:b/>
                <w:szCs w:val="24"/>
              </w:rPr>
              <w:t>Teljesítés ideje</w:t>
            </w:r>
            <w:r w:rsidRPr="00C47F8D">
              <w:rPr>
                <w:rFonts w:ascii="Calibri" w:hAnsi="Calibri"/>
                <w:b/>
                <w:szCs w:val="24"/>
              </w:rPr>
              <w:br/>
              <w:t xml:space="preserve">(év, hónap, nap) </w:t>
            </w:r>
          </w:p>
        </w:tc>
        <w:tc>
          <w:tcPr>
            <w:tcW w:w="1559" w:type="dxa"/>
            <w:vAlign w:val="center"/>
          </w:tcPr>
          <w:p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 xml:space="preserve">Szerződést kötő másik fél megnevezése </w:t>
            </w:r>
          </w:p>
        </w:tc>
        <w:tc>
          <w:tcPr>
            <w:tcW w:w="1985" w:type="dxa"/>
            <w:vAlign w:val="center"/>
          </w:tcPr>
          <w:p w:rsidR="00443EB2" w:rsidRPr="00C47F8D" w:rsidRDefault="00443EB2" w:rsidP="002831C9">
            <w:pPr>
              <w:spacing w:after="0" w:line="240" w:lineRule="auto"/>
              <w:jc w:val="center"/>
              <w:rPr>
                <w:rFonts w:ascii="Calibri" w:hAnsi="Calibri"/>
                <w:b/>
                <w:szCs w:val="24"/>
              </w:rPr>
            </w:pPr>
            <w:r>
              <w:rPr>
                <w:rFonts w:ascii="Calibri" w:hAnsi="Calibri"/>
                <w:b/>
                <w:szCs w:val="24"/>
              </w:rPr>
              <w:t>Szállítás</w:t>
            </w:r>
            <w:r w:rsidRPr="00C47F8D">
              <w:rPr>
                <w:rFonts w:ascii="Calibri" w:hAnsi="Calibri"/>
                <w:b/>
                <w:szCs w:val="24"/>
              </w:rPr>
              <w:t xml:space="preserve"> tárgya </w:t>
            </w:r>
          </w:p>
        </w:tc>
        <w:tc>
          <w:tcPr>
            <w:tcW w:w="1559" w:type="dxa"/>
            <w:vAlign w:val="center"/>
          </w:tcPr>
          <w:p w:rsidR="00443EB2" w:rsidRPr="00C47F8D" w:rsidRDefault="00443EB2" w:rsidP="002831C9">
            <w:pPr>
              <w:spacing w:after="0" w:line="240" w:lineRule="auto"/>
              <w:jc w:val="center"/>
              <w:rPr>
                <w:rFonts w:ascii="Calibri" w:hAnsi="Calibri"/>
                <w:b/>
                <w:szCs w:val="24"/>
              </w:rPr>
            </w:pPr>
            <w:r w:rsidRPr="00C47F8D">
              <w:rPr>
                <w:rFonts w:ascii="Calibri" w:hAnsi="Calibri"/>
                <w:b/>
                <w:szCs w:val="24"/>
              </w:rPr>
              <w:t xml:space="preserve">Ellen-szolgáltatás összege </w:t>
            </w:r>
          </w:p>
        </w:tc>
        <w:tc>
          <w:tcPr>
            <w:tcW w:w="1697" w:type="dxa"/>
          </w:tcPr>
          <w:p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Nyilatkozat, hogy a teljesítés az előírásoknak és a szerződésnek megfelelően történt-e</w:t>
            </w:r>
          </w:p>
        </w:tc>
        <w:tc>
          <w:tcPr>
            <w:tcW w:w="1470" w:type="dxa"/>
            <w:vAlign w:val="center"/>
          </w:tcPr>
          <w:p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A referenciát igazoló személy neve, elérhetősége</w:t>
            </w:r>
          </w:p>
        </w:tc>
      </w:tr>
      <w:tr w:rsidR="00443EB2" w:rsidRPr="00C47F8D" w:rsidTr="00DD2C4E">
        <w:trPr>
          <w:trHeight w:val="300"/>
        </w:trPr>
        <w:tc>
          <w:tcPr>
            <w:tcW w:w="1384" w:type="dxa"/>
          </w:tcPr>
          <w:p w:rsidR="00443EB2" w:rsidRPr="00C47F8D" w:rsidRDefault="00443EB2" w:rsidP="00443EB2">
            <w:pPr>
              <w:spacing w:after="0" w:line="240" w:lineRule="auto"/>
              <w:rPr>
                <w:rFonts w:ascii="Calibri" w:hAnsi="Calibri"/>
                <w:b/>
                <w:i/>
                <w:szCs w:val="24"/>
              </w:rPr>
            </w:pPr>
          </w:p>
        </w:tc>
        <w:tc>
          <w:tcPr>
            <w:tcW w:w="1559" w:type="dxa"/>
          </w:tcPr>
          <w:p w:rsidR="00443EB2" w:rsidRPr="00C47F8D" w:rsidRDefault="00443EB2" w:rsidP="00443EB2">
            <w:pPr>
              <w:spacing w:after="0" w:line="240" w:lineRule="auto"/>
              <w:rPr>
                <w:rFonts w:ascii="Calibri" w:hAnsi="Calibri"/>
                <w:b/>
                <w:i/>
                <w:szCs w:val="24"/>
              </w:rPr>
            </w:pPr>
          </w:p>
        </w:tc>
        <w:tc>
          <w:tcPr>
            <w:tcW w:w="1985" w:type="dxa"/>
          </w:tcPr>
          <w:p w:rsidR="00443EB2" w:rsidRPr="00C47F8D" w:rsidRDefault="00443EB2" w:rsidP="00443EB2">
            <w:pPr>
              <w:spacing w:after="0" w:line="240" w:lineRule="auto"/>
              <w:rPr>
                <w:rFonts w:ascii="Calibri" w:hAnsi="Calibri"/>
                <w:b/>
                <w:i/>
                <w:szCs w:val="24"/>
              </w:rPr>
            </w:pPr>
          </w:p>
        </w:tc>
        <w:tc>
          <w:tcPr>
            <w:tcW w:w="1559" w:type="dxa"/>
          </w:tcPr>
          <w:p w:rsidR="00443EB2" w:rsidRPr="00C47F8D" w:rsidRDefault="00443EB2" w:rsidP="00443EB2">
            <w:pPr>
              <w:spacing w:after="0" w:line="240" w:lineRule="auto"/>
              <w:rPr>
                <w:rFonts w:ascii="Calibri" w:hAnsi="Calibri"/>
                <w:b/>
                <w:i/>
                <w:szCs w:val="24"/>
              </w:rPr>
            </w:pPr>
          </w:p>
        </w:tc>
        <w:tc>
          <w:tcPr>
            <w:tcW w:w="1697" w:type="dxa"/>
          </w:tcPr>
          <w:p w:rsidR="00443EB2" w:rsidRPr="00C47F8D" w:rsidRDefault="00443EB2" w:rsidP="00443EB2">
            <w:pPr>
              <w:spacing w:after="0" w:line="240" w:lineRule="auto"/>
              <w:rPr>
                <w:rFonts w:ascii="Calibri" w:hAnsi="Calibri"/>
                <w:b/>
                <w:i/>
                <w:szCs w:val="24"/>
              </w:rPr>
            </w:pPr>
          </w:p>
        </w:tc>
        <w:tc>
          <w:tcPr>
            <w:tcW w:w="1470" w:type="dxa"/>
          </w:tcPr>
          <w:p w:rsidR="00443EB2" w:rsidRPr="00C47F8D" w:rsidRDefault="00443EB2" w:rsidP="00443EB2">
            <w:pPr>
              <w:spacing w:after="0" w:line="240" w:lineRule="auto"/>
              <w:rPr>
                <w:rFonts w:ascii="Calibri" w:hAnsi="Calibri"/>
                <w:b/>
                <w:i/>
                <w:szCs w:val="24"/>
              </w:rPr>
            </w:pPr>
          </w:p>
        </w:tc>
      </w:tr>
      <w:tr w:rsidR="00443EB2" w:rsidRPr="00C47F8D" w:rsidTr="00DD2C4E">
        <w:trPr>
          <w:trHeight w:val="284"/>
        </w:trPr>
        <w:tc>
          <w:tcPr>
            <w:tcW w:w="1384" w:type="dxa"/>
          </w:tcPr>
          <w:p w:rsidR="00443EB2" w:rsidRPr="00C47F8D" w:rsidRDefault="00443EB2" w:rsidP="00443EB2">
            <w:pPr>
              <w:spacing w:after="0" w:line="240" w:lineRule="auto"/>
              <w:rPr>
                <w:rFonts w:ascii="Calibri" w:hAnsi="Calibri"/>
                <w:b/>
                <w:i/>
                <w:szCs w:val="24"/>
              </w:rPr>
            </w:pPr>
          </w:p>
        </w:tc>
        <w:tc>
          <w:tcPr>
            <w:tcW w:w="1559" w:type="dxa"/>
          </w:tcPr>
          <w:p w:rsidR="00443EB2" w:rsidRPr="00C47F8D" w:rsidRDefault="00443EB2" w:rsidP="00443EB2">
            <w:pPr>
              <w:spacing w:after="0" w:line="240" w:lineRule="auto"/>
              <w:rPr>
                <w:rFonts w:ascii="Calibri" w:hAnsi="Calibri"/>
                <w:b/>
                <w:i/>
                <w:szCs w:val="24"/>
              </w:rPr>
            </w:pPr>
          </w:p>
        </w:tc>
        <w:tc>
          <w:tcPr>
            <w:tcW w:w="1985" w:type="dxa"/>
          </w:tcPr>
          <w:p w:rsidR="00443EB2" w:rsidRPr="00C47F8D" w:rsidRDefault="00443EB2" w:rsidP="00443EB2">
            <w:pPr>
              <w:spacing w:after="0" w:line="240" w:lineRule="auto"/>
              <w:rPr>
                <w:rFonts w:ascii="Calibri" w:hAnsi="Calibri"/>
                <w:b/>
                <w:i/>
                <w:szCs w:val="24"/>
              </w:rPr>
            </w:pPr>
          </w:p>
        </w:tc>
        <w:tc>
          <w:tcPr>
            <w:tcW w:w="1559" w:type="dxa"/>
          </w:tcPr>
          <w:p w:rsidR="00443EB2" w:rsidRPr="00C47F8D" w:rsidRDefault="00443EB2" w:rsidP="00443EB2">
            <w:pPr>
              <w:spacing w:after="0" w:line="240" w:lineRule="auto"/>
              <w:rPr>
                <w:rFonts w:ascii="Calibri" w:hAnsi="Calibri"/>
                <w:b/>
                <w:i/>
                <w:szCs w:val="24"/>
              </w:rPr>
            </w:pPr>
          </w:p>
        </w:tc>
        <w:tc>
          <w:tcPr>
            <w:tcW w:w="1697" w:type="dxa"/>
          </w:tcPr>
          <w:p w:rsidR="00443EB2" w:rsidRPr="00C47F8D" w:rsidRDefault="00443EB2" w:rsidP="00443EB2">
            <w:pPr>
              <w:spacing w:after="0" w:line="240" w:lineRule="auto"/>
              <w:rPr>
                <w:rFonts w:ascii="Calibri" w:hAnsi="Calibri"/>
                <w:b/>
                <w:i/>
                <w:szCs w:val="24"/>
              </w:rPr>
            </w:pPr>
          </w:p>
        </w:tc>
        <w:tc>
          <w:tcPr>
            <w:tcW w:w="1470" w:type="dxa"/>
          </w:tcPr>
          <w:p w:rsidR="00443EB2" w:rsidRPr="00C47F8D" w:rsidRDefault="00443EB2" w:rsidP="00443EB2">
            <w:pPr>
              <w:spacing w:after="0" w:line="240" w:lineRule="auto"/>
              <w:rPr>
                <w:rFonts w:ascii="Calibri" w:hAnsi="Calibri"/>
                <w:b/>
                <w:i/>
                <w:szCs w:val="24"/>
              </w:rPr>
            </w:pPr>
          </w:p>
        </w:tc>
      </w:tr>
      <w:tr w:rsidR="00443EB2" w:rsidRPr="00C47F8D" w:rsidTr="00DD2C4E">
        <w:trPr>
          <w:trHeight w:val="284"/>
        </w:trPr>
        <w:tc>
          <w:tcPr>
            <w:tcW w:w="1384" w:type="dxa"/>
          </w:tcPr>
          <w:p w:rsidR="00443EB2" w:rsidRPr="00C47F8D" w:rsidRDefault="00443EB2" w:rsidP="00443EB2">
            <w:pPr>
              <w:spacing w:after="0" w:line="240" w:lineRule="auto"/>
              <w:rPr>
                <w:rFonts w:ascii="Calibri" w:hAnsi="Calibri"/>
                <w:b/>
                <w:i/>
                <w:szCs w:val="24"/>
              </w:rPr>
            </w:pPr>
          </w:p>
        </w:tc>
        <w:tc>
          <w:tcPr>
            <w:tcW w:w="1559" w:type="dxa"/>
          </w:tcPr>
          <w:p w:rsidR="00443EB2" w:rsidRPr="00C47F8D" w:rsidRDefault="00443EB2" w:rsidP="00443EB2">
            <w:pPr>
              <w:spacing w:after="0" w:line="240" w:lineRule="auto"/>
              <w:rPr>
                <w:rFonts w:ascii="Calibri" w:hAnsi="Calibri"/>
                <w:b/>
                <w:i/>
                <w:szCs w:val="24"/>
              </w:rPr>
            </w:pPr>
          </w:p>
        </w:tc>
        <w:tc>
          <w:tcPr>
            <w:tcW w:w="1985" w:type="dxa"/>
          </w:tcPr>
          <w:p w:rsidR="00443EB2" w:rsidRPr="00C47F8D" w:rsidRDefault="00443EB2" w:rsidP="00443EB2">
            <w:pPr>
              <w:spacing w:after="0" w:line="240" w:lineRule="auto"/>
              <w:rPr>
                <w:rFonts w:ascii="Calibri" w:hAnsi="Calibri"/>
                <w:b/>
                <w:i/>
                <w:szCs w:val="24"/>
              </w:rPr>
            </w:pPr>
          </w:p>
        </w:tc>
        <w:tc>
          <w:tcPr>
            <w:tcW w:w="1559" w:type="dxa"/>
          </w:tcPr>
          <w:p w:rsidR="00443EB2" w:rsidRPr="00C47F8D" w:rsidRDefault="00443EB2" w:rsidP="00443EB2">
            <w:pPr>
              <w:spacing w:after="0" w:line="240" w:lineRule="auto"/>
              <w:rPr>
                <w:rFonts w:ascii="Calibri" w:hAnsi="Calibri"/>
                <w:b/>
                <w:i/>
                <w:szCs w:val="24"/>
              </w:rPr>
            </w:pPr>
          </w:p>
        </w:tc>
        <w:tc>
          <w:tcPr>
            <w:tcW w:w="1697" w:type="dxa"/>
          </w:tcPr>
          <w:p w:rsidR="00443EB2" w:rsidRPr="00C47F8D" w:rsidRDefault="00443EB2" w:rsidP="00443EB2">
            <w:pPr>
              <w:spacing w:after="0" w:line="240" w:lineRule="auto"/>
              <w:rPr>
                <w:rFonts w:ascii="Calibri" w:hAnsi="Calibri"/>
                <w:b/>
                <w:i/>
                <w:szCs w:val="24"/>
              </w:rPr>
            </w:pPr>
          </w:p>
        </w:tc>
        <w:tc>
          <w:tcPr>
            <w:tcW w:w="1470" w:type="dxa"/>
          </w:tcPr>
          <w:p w:rsidR="00443EB2" w:rsidRPr="00C47F8D" w:rsidRDefault="00443EB2" w:rsidP="00443EB2">
            <w:pPr>
              <w:spacing w:after="0" w:line="240" w:lineRule="auto"/>
              <w:rPr>
                <w:rFonts w:ascii="Calibri" w:hAnsi="Calibri"/>
                <w:b/>
                <w:i/>
                <w:szCs w:val="24"/>
              </w:rPr>
            </w:pPr>
          </w:p>
        </w:tc>
      </w:tr>
      <w:tr w:rsidR="00443EB2" w:rsidRPr="00C47F8D" w:rsidTr="00DD2C4E">
        <w:trPr>
          <w:trHeight w:val="300"/>
        </w:trPr>
        <w:tc>
          <w:tcPr>
            <w:tcW w:w="1384" w:type="dxa"/>
          </w:tcPr>
          <w:p w:rsidR="00443EB2" w:rsidRPr="00C47F8D" w:rsidRDefault="00443EB2" w:rsidP="00443EB2">
            <w:pPr>
              <w:spacing w:after="0" w:line="240" w:lineRule="auto"/>
              <w:rPr>
                <w:rFonts w:ascii="Calibri" w:hAnsi="Calibri"/>
                <w:b/>
                <w:i/>
                <w:szCs w:val="24"/>
              </w:rPr>
            </w:pPr>
          </w:p>
        </w:tc>
        <w:tc>
          <w:tcPr>
            <w:tcW w:w="1559" w:type="dxa"/>
          </w:tcPr>
          <w:p w:rsidR="00443EB2" w:rsidRPr="00C47F8D" w:rsidRDefault="00443EB2" w:rsidP="00443EB2">
            <w:pPr>
              <w:spacing w:after="0" w:line="240" w:lineRule="auto"/>
              <w:rPr>
                <w:rFonts w:ascii="Calibri" w:hAnsi="Calibri"/>
                <w:b/>
                <w:i/>
                <w:szCs w:val="24"/>
              </w:rPr>
            </w:pPr>
          </w:p>
        </w:tc>
        <w:tc>
          <w:tcPr>
            <w:tcW w:w="1985" w:type="dxa"/>
          </w:tcPr>
          <w:p w:rsidR="00443EB2" w:rsidRPr="00C47F8D" w:rsidRDefault="00443EB2" w:rsidP="00443EB2">
            <w:pPr>
              <w:spacing w:after="0" w:line="240" w:lineRule="auto"/>
              <w:rPr>
                <w:rFonts w:ascii="Calibri" w:hAnsi="Calibri"/>
                <w:b/>
                <w:i/>
                <w:szCs w:val="24"/>
              </w:rPr>
            </w:pPr>
          </w:p>
        </w:tc>
        <w:tc>
          <w:tcPr>
            <w:tcW w:w="1559" w:type="dxa"/>
          </w:tcPr>
          <w:p w:rsidR="00443EB2" w:rsidRPr="00C47F8D" w:rsidRDefault="00443EB2" w:rsidP="00443EB2">
            <w:pPr>
              <w:spacing w:after="0" w:line="240" w:lineRule="auto"/>
              <w:rPr>
                <w:rFonts w:ascii="Calibri" w:hAnsi="Calibri"/>
                <w:b/>
                <w:i/>
                <w:szCs w:val="24"/>
              </w:rPr>
            </w:pPr>
          </w:p>
        </w:tc>
        <w:tc>
          <w:tcPr>
            <w:tcW w:w="1697" w:type="dxa"/>
          </w:tcPr>
          <w:p w:rsidR="00443EB2" w:rsidRPr="00C47F8D" w:rsidRDefault="00443EB2" w:rsidP="00443EB2">
            <w:pPr>
              <w:spacing w:after="0" w:line="240" w:lineRule="auto"/>
              <w:rPr>
                <w:rFonts w:ascii="Calibri" w:hAnsi="Calibri"/>
                <w:b/>
                <w:i/>
                <w:szCs w:val="24"/>
              </w:rPr>
            </w:pPr>
          </w:p>
        </w:tc>
        <w:tc>
          <w:tcPr>
            <w:tcW w:w="1470" w:type="dxa"/>
          </w:tcPr>
          <w:p w:rsidR="00443EB2" w:rsidRPr="00C47F8D" w:rsidRDefault="00443EB2" w:rsidP="00443EB2">
            <w:pPr>
              <w:spacing w:after="0" w:line="240" w:lineRule="auto"/>
              <w:rPr>
                <w:rFonts w:ascii="Calibri" w:hAnsi="Calibri"/>
                <w:b/>
                <w:i/>
                <w:szCs w:val="24"/>
              </w:rPr>
            </w:pPr>
          </w:p>
        </w:tc>
      </w:tr>
    </w:tbl>
    <w:p w:rsidR="00443EB2" w:rsidRPr="00C47F8D" w:rsidRDefault="00443EB2" w:rsidP="00443EB2">
      <w:pPr>
        <w:spacing w:after="0" w:line="240" w:lineRule="auto"/>
        <w:rPr>
          <w:rFonts w:ascii="Calibri" w:hAnsi="Calibri"/>
          <w:b/>
          <w:i/>
          <w:szCs w:val="24"/>
        </w:rPr>
      </w:pPr>
    </w:p>
    <w:p w:rsidR="00443EB2" w:rsidRPr="00C47F8D" w:rsidRDefault="00443EB2" w:rsidP="00443EB2">
      <w:pPr>
        <w:spacing w:after="0" w:line="240" w:lineRule="auto"/>
        <w:rPr>
          <w:rFonts w:ascii="Calibri" w:hAnsi="Calibri"/>
          <w:b/>
          <w:i/>
          <w:szCs w:val="24"/>
        </w:rPr>
      </w:pPr>
    </w:p>
    <w:p w:rsidR="00443EB2" w:rsidRPr="00C47F8D" w:rsidRDefault="00443EB2" w:rsidP="00443EB2">
      <w:pPr>
        <w:spacing w:after="0" w:line="240" w:lineRule="auto"/>
        <w:jc w:val="center"/>
        <w:rPr>
          <w:rFonts w:ascii="Calibri" w:hAnsi="Calibri"/>
          <w:szCs w:val="24"/>
        </w:rPr>
      </w:pPr>
    </w:p>
    <w:p w:rsidR="00443EB2" w:rsidRPr="00C47F8D" w:rsidRDefault="00443EB2" w:rsidP="00443EB2">
      <w:pPr>
        <w:spacing w:after="0" w:line="240" w:lineRule="auto"/>
        <w:jc w:val="center"/>
        <w:rPr>
          <w:rFonts w:ascii="Calibri" w:hAnsi="Calibri"/>
          <w:szCs w:val="24"/>
        </w:rPr>
      </w:pPr>
    </w:p>
    <w:p w:rsidR="00443EB2" w:rsidRPr="00C47F8D" w:rsidRDefault="00443EB2" w:rsidP="00443EB2">
      <w:pPr>
        <w:spacing w:after="0" w:line="240" w:lineRule="auto"/>
        <w:rPr>
          <w:rFonts w:ascii="Calibri" w:hAnsi="Calibri"/>
          <w:szCs w:val="24"/>
        </w:rPr>
      </w:pPr>
      <w:r w:rsidRPr="00C47F8D">
        <w:rPr>
          <w:rFonts w:ascii="Calibri" w:hAnsi="Calibri"/>
          <w:szCs w:val="24"/>
        </w:rPr>
        <w:t>…………, 201</w:t>
      </w:r>
      <w:r>
        <w:rPr>
          <w:rFonts w:ascii="Calibri" w:hAnsi="Calibri"/>
          <w:szCs w:val="24"/>
        </w:rPr>
        <w:t>6</w:t>
      </w:r>
      <w:r w:rsidRPr="00C47F8D">
        <w:rPr>
          <w:rFonts w:ascii="Calibri" w:hAnsi="Calibri"/>
          <w:szCs w:val="24"/>
        </w:rPr>
        <w:t>. év …hó….nap</w:t>
      </w:r>
    </w:p>
    <w:p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t>………………………………..</w:t>
      </w:r>
    </w:p>
    <w:p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r w:rsidRPr="00C47F8D">
        <w:rPr>
          <w:rFonts w:ascii="Calibri" w:hAnsi="Calibri"/>
          <w:i/>
          <w:szCs w:val="24"/>
        </w:rPr>
        <w:t>Név</w:t>
      </w:r>
    </w:p>
    <w:p w:rsidR="00443EB2" w:rsidRPr="00C47F8D" w:rsidRDefault="00443EB2" w:rsidP="00443EB2">
      <w:pPr>
        <w:spacing w:after="0" w:line="240" w:lineRule="auto"/>
        <w:rPr>
          <w:rFonts w:ascii="Calibri" w:hAnsi="Calibri"/>
          <w:b/>
          <w:szCs w:val="24"/>
        </w:rPr>
      </w:pPr>
    </w:p>
    <w:p w:rsidR="00443EB2" w:rsidRDefault="00443EB2" w:rsidP="00443EB2">
      <w:pPr>
        <w:spacing w:after="0" w:line="240" w:lineRule="auto"/>
        <w:rPr>
          <w:rFonts w:ascii="Calibri" w:hAnsi="Calibri"/>
          <w:b/>
          <w:szCs w:val="24"/>
        </w:rPr>
      </w:pPr>
    </w:p>
    <w:p w:rsidR="002033F6" w:rsidRPr="00C47F8D" w:rsidRDefault="002033F6" w:rsidP="00443EB2">
      <w:pPr>
        <w:spacing w:after="0" w:line="240" w:lineRule="auto"/>
        <w:rPr>
          <w:rFonts w:ascii="Calibri" w:hAnsi="Calibri"/>
          <w:b/>
          <w:szCs w:val="24"/>
        </w:rPr>
      </w:pPr>
    </w:p>
    <w:p w:rsidR="00443EB2" w:rsidRPr="00C47F8D" w:rsidRDefault="00443EB2" w:rsidP="00443EB2">
      <w:pPr>
        <w:spacing w:after="0" w:line="240" w:lineRule="auto"/>
        <w:rPr>
          <w:rFonts w:ascii="Calibri" w:hAnsi="Calibri"/>
          <w:b/>
          <w:szCs w:val="24"/>
        </w:rPr>
      </w:pPr>
    </w:p>
    <w:p w:rsidR="00443EB2" w:rsidRPr="00C47F8D" w:rsidRDefault="00443EB2" w:rsidP="00443EB2">
      <w:pPr>
        <w:spacing w:after="0" w:line="240" w:lineRule="auto"/>
        <w:rPr>
          <w:rFonts w:ascii="Calibri" w:hAnsi="Calibri"/>
          <w:b/>
          <w:szCs w:val="24"/>
        </w:rPr>
      </w:pPr>
    </w:p>
    <w:p w:rsidR="00443EB2" w:rsidRPr="00C47F8D" w:rsidRDefault="00443EB2" w:rsidP="00443EB2">
      <w:pPr>
        <w:spacing w:after="0" w:line="240" w:lineRule="auto"/>
        <w:rPr>
          <w:rFonts w:ascii="Calibri" w:hAnsi="Calibri"/>
          <w:b/>
          <w:i/>
          <w:szCs w:val="24"/>
        </w:rPr>
      </w:pPr>
      <w:r w:rsidRPr="00C47F8D">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443EB2" w:rsidRPr="00C47F8D" w:rsidRDefault="00443EB2" w:rsidP="00443EB2">
      <w:pPr>
        <w:spacing w:after="0" w:line="240" w:lineRule="auto"/>
        <w:rPr>
          <w:rFonts w:ascii="Calibri" w:hAnsi="Calibri"/>
          <w:b/>
          <w:szCs w:val="24"/>
        </w:rPr>
      </w:pPr>
    </w:p>
    <w:p w:rsidR="00443EB2" w:rsidRPr="00C47F8D" w:rsidRDefault="00443EB2" w:rsidP="00443EB2">
      <w:pPr>
        <w:pageBreakBefore/>
        <w:spacing w:after="0" w:line="240" w:lineRule="auto"/>
        <w:jc w:val="right"/>
        <w:rPr>
          <w:rFonts w:ascii="Calibri" w:hAnsi="Calibri"/>
          <w:b/>
          <w:szCs w:val="24"/>
        </w:rPr>
      </w:pPr>
      <w:r w:rsidRPr="00C47F8D">
        <w:rPr>
          <w:rFonts w:ascii="Calibri" w:hAnsi="Calibri"/>
          <w:b/>
          <w:szCs w:val="24"/>
        </w:rPr>
        <w:t>1</w:t>
      </w:r>
      <w:r>
        <w:rPr>
          <w:rFonts w:ascii="Calibri" w:hAnsi="Calibri"/>
          <w:b/>
          <w:szCs w:val="24"/>
        </w:rPr>
        <w:t>0</w:t>
      </w:r>
      <w:r w:rsidRPr="00C47F8D">
        <w:rPr>
          <w:rFonts w:ascii="Calibri" w:hAnsi="Calibri"/>
          <w:b/>
          <w:szCs w:val="24"/>
        </w:rPr>
        <w:t>. sz. melléklet</w:t>
      </w:r>
    </w:p>
    <w:p w:rsidR="00443EB2" w:rsidRPr="00C47F8D" w:rsidRDefault="00443EB2" w:rsidP="00443EB2">
      <w:pPr>
        <w:spacing w:after="0" w:line="240" w:lineRule="auto"/>
        <w:jc w:val="center"/>
        <w:rPr>
          <w:rFonts w:ascii="Calibri" w:hAnsi="Calibri"/>
          <w:b/>
          <w:szCs w:val="24"/>
        </w:rPr>
      </w:pPr>
    </w:p>
    <w:p w:rsidR="00443EB2" w:rsidRPr="00C47F8D" w:rsidRDefault="00443EB2" w:rsidP="00443EB2">
      <w:pPr>
        <w:spacing w:after="0" w:line="240" w:lineRule="auto"/>
        <w:jc w:val="center"/>
        <w:rPr>
          <w:rFonts w:ascii="Calibri" w:hAnsi="Calibri"/>
          <w:b/>
          <w:caps/>
          <w:szCs w:val="24"/>
        </w:rPr>
      </w:pPr>
      <w:r w:rsidRPr="00C47F8D">
        <w:rPr>
          <w:rFonts w:ascii="Calibri" w:hAnsi="Calibri"/>
          <w:b/>
          <w:szCs w:val="24"/>
        </w:rPr>
        <w:t>REFERENCIA IGAZOLÁS</w:t>
      </w:r>
    </w:p>
    <w:p w:rsidR="00443EB2" w:rsidRDefault="00443EB2" w:rsidP="00443EB2">
      <w:pPr>
        <w:spacing w:after="0" w:line="240" w:lineRule="auto"/>
        <w:jc w:val="center"/>
        <w:rPr>
          <w:rFonts w:ascii="Calibri" w:hAnsi="Calibri"/>
          <w:i/>
          <w:szCs w:val="24"/>
        </w:rPr>
      </w:pPr>
      <w:r w:rsidRPr="00C47F8D">
        <w:rPr>
          <w:rFonts w:ascii="Calibri" w:hAnsi="Calibri"/>
          <w:i/>
          <w:szCs w:val="24"/>
        </w:rPr>
        <w:t>(Referenciát adó által töltendő ki!)</w:t>
      </w:r>
    </w:p>
    <w:p w:rsidR="002033F6" w:rsidRPr="00C47F8D" w:rsidRDefault="002033F6" w:rsidP="00443EB2">
      <w:pPr>
        <w:spacing w:after="0" w:line="240" w:lineRule="auto"/>
        <w:jc w:val="center"/>
        <w:rPr>
          <w:rFonts w:ascii="Calibri" w:hAnsi="Calibri"/>
          <w:i/>
          <w:szCs w:val="24"/>
        </w:rPr>
      </w:pPr>
    </w:p>
    <w:p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referencia igazolást kiállító szervezet megnevezése: </w:t>
      </w:r>
      <w:r w:rsidRPr="00C47F8D">
        <w:rPr>
          <w:rFonts w:ascii="Calibri" w:hAnsi="Calibri"/>
          <w:szCs w:val="24"/>
        </w:rPr>
        <w:tab/>
      </w:r>
    </w:p>
    <w:p w:rsidR="002033F6" w:rsidRPr="00C47F8D" w:rsidRDefault="002033F6" w:rsidP="002033F6">
      <w:pPr>
        <w:tabs>
          <w:tab w:val="right" w:leader="dot" w:pos="9072"/>
        </w:tabs>
        <w:spacing w:after="0" w:line="240" w:lineRule="auto"/>
        <w:ind w:left="284"/>
        <w:rPr>
          <w:rFonts w:ascii="Calibri" w:hAnsi="Calibri"/>
          <w:szCs w:val="24"/>
        </w:rPr>
      </w:pPr>
    </w:p>
    <w:p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referencia igazolást kiállító személy</w:t>
      </w:r>
    </w:p>
    <w:p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neve: </w:t>
      </w:r>
      <w:r w:rsidRPr="00C47F8D">
        <w:rPr>
          <w:rFonts w:ascii="Calibri" w:hAnsi="Calibri"/>
          <w:szCs w:val="24"/>
        </w:rPr>
        <w:tab/>
      </w:r>
    </w:p>
    <w:p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beosztása: </w:t>
      </w:r>
      <w:r w:rsidRPr="00C47F8D">
        <w:rPr>
          <w:rFonts w:ascii="Calibri" w:hAnsi="Calibri"/>
          <w:szCs w:val="24"/>
        </w:rPr>
        <w:tab/>
      </w:r>
    </w:p>
    <w:p w:rsidR="00443EB2"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elérhetősége: </w:t>
      </w:r>
      <w:r w:rsidRPr="00C47F8D">
        <w:rPr>
          <w:rFonts w:ascii="Calibri" w:hAnsi="Calibri"/>
          <w:szCs w:val="24"/>
        </w:rPr>
        <w:tab/>
      </w:r>
    </w:p>
    <w:p w:rsidR="002033F6" w:rsidRPr="00C47F8D" w:rsidRDefault="002033F6" w:rsidP="002033F6">
      <w:pPr>
        <w:tabs>
          <w:tab w:val="right" w:leader="dot" w:pos="9072"/>
        </w:tabs>
        <w:spacing w:after="0" w:line="240" w:lineRule="auto"/>
        <w:ind w:left="1440"/>
        <w:rPr>
          <w:rFonts w:ascii="Calibri" w:hAnsi="Calibri"/>
          <w:szCs w:val="24"/>
        </w:rPr>
      </w:pPr>
    </w:p>
    <w:p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szállítást teljesítő cég megnevezése: </w:t>
      </w:r>
      <w:r w:rsidRPr="00C47F8D">
        <w:rPr>
          <w:rFonts w:ascii="Calibri" w:hAnsi="Calibri"/>
          <w:szCs w:val="24"/>
        </w:rPr>
        <w:tab/>
      </w:r>
    </w:p>
    <w:p w:rsidR="002033F6" w:rsidRPr="00C47F8D" w:rsidRDefault="002033F6" w:rsidP="002033F6">
      <w:pPr>
        <w:tabs>
          <w:tab w:val="right" w:leader="dot" w:pos="9072"/>
        </w:tabs>
        <w:spacing w:after="0" w:line="240" w:lineRule="auto"/>
        <w:ind w:left="284"/>
        <w:rPr>
          <w:rFonts w:ascii="Calibri" w:hAnsi="Calibri"/>
          <w:szCs w:val="24"/>
        </w:rPr>
      </w:pPr>
    </w:p>
    <w:p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teljesítés adatai:</w:t>
      </w:r>
    </w:p>
    <w:p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A sz</w:t>
      </w:r>
      <w:r>
        <w:rPr>
          <w:rFonts w:ascii="Calibri" w:hAnsi="Calibri"/>
          <w:szCs w:val="24"/>
        </w:rPr>
        <w:t>állítás</w:t>
      </w:r>
      <w:r w:rsidRPr="00C47F8D">
        <w:rPr>
          <w:rFonts w:ascii="Calibri" w:hAnsi="Calibri"/>
          <w:szCs w:val="24"/>
        </w:rPr>
        <w:t xml:space="preserve"> tárgya: </w:t>
      </w:r>
      <w:r w:rsidRPr="00C47F8D">
        <w:rPr>
          <w:rFonts w:ascii="Calibri" w:hAnsi="Calibri"/>
          <w:szCs w:val="24"/>
        </w:rPr>
        <w:tab/>
      </w:r>
    </w:p>
    <w:p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teljesítés ideje: </w:t>
      </w:r>
      <w:r w:rsidRPr="00C47F8D">
        <w:rPr>
          <w:rFonts w:ascii="Calibri" w:hAnsi="Calibri"/>
          <w:szCs w:val="24"/>
        </w:rPr>
        <w:tab/>
      </w:r>
    </w:p>
    <w:p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Az ellenszolgáltatás összege: </w:t>
      </w:r>
      <w:r w:rsidRPr="00C47F8D">
        <w:rPr>
          <w:rFonts w:ascii="Calibri" w:hAnsi="Calibri"/>
          <w:szCs w:val="24"/>
        </w:rPr>
        <w:tab/>
      </w:r>
    </w:p>
    <w:p w:rsidR="00443EB2" w:rsidRPr="00C47F8D" w:rsidRDefault="00443EB2" w:rsidP="00443EB2">
      <w:pPr>
        <w:tabs>
          <w:tab w:val="right" w:leader="dot" w:pos="9072"/>
        </w:tabs>
        <w:spacing w:after="0" w:line="240" w:lineRule="auto"/>
        <w:ind w:left="2880"/>
        <w:rPr>
          <w:rFonts w:ascii="Calibri" w:hAnsi="Calibri"/>
          <w:szCs w:val="24"/>
        </w:rPr>
      </w:pPr>
    </w:p>
    <w:p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Nyilatkozat, hogy a teljesítés az előírásoknak és a szerződésnek megfelelően történt-e:</w:t>
      </w:r>
    </w:p>
    <w:p w:rsidR="00443EB2" w:rsidRPr="00C47F8D" w:rsidRDefault="00443EB2" w:rsidP="00443EB2">
      <w:pPr>
        <w:tabs>
          <w:tab w:val="right" w:leader="dot" w:pos="9072"/>
        </w:tabs>
        <w:spacing w:after="0" w:line="240" w:lineRule="auto"/>
        <w:ind w:left="360"/>
        <w:rPr>
          <w:rFonts w:ascii="Calibri" w:hAnsi="Calibri"/>
          <w:szCs w:val="24"/>
        </w:rPr>
      </w:pPr>
      <w:r w:rsidRPr="00C47F8D">
        <w:rPr>
          <w:rFonts w:ascii="Calibri" w:hAnsi="Calibri"/>
          <w:szCs w:val="24"/>
        </w:rPr>
        <w:tab/>
      </w:r>
    </w:p>
    <w:p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rsidR="00443EB2" w:rsidRDefault="00443EB2" w:rsidP="00443EB2">
      <w:pPr>
        <w:tabs>
          <w:tab w:val="right" w:leader="dot" w:pos="1980"/>
          <w:tab w:val="right" w:leader="dot" w:pos="3240"/>
          <w:tab w:val="right" w:leader="dot" w:pos="4140"/>
        </w:tabs>
        <w:spacing w:after="0" w:line="240" w:lineRule="auto"/>
        <w:rPr>
          <w:rFonts w:ascii="Calibri" w:hAnsi="Calibri"/>
          <w:szCs w:val="24"/>
        </w:rPr>
      </w:pPr>
      <w:r w:rsidRPr="00C47F8D">
        <w:rPr>
          <w:rFonts w:ascii="Calibri" w:hAnsi="Calibri"/>
          <w:szCs w:val="24"/>
        </w:rPr>
        <w:t>……………, 201</w:t>
      </w:r>
      <w:r>
        <w:rPr>
          <w:rFonts w:ascii="Calibri" w:hAnsi="Calibri"/>
          <w:szCs w:val="24"/>
        </w:rPr>
        <w:t>6</w:t>
      </w:r>
      <w:r w:rsidRPr="00C47F8D">
        <w:rPr>
          <w:rFonts w:ascii="Calibri" w:hAnsi="Calibri"/>
          <w:szCs w:val="24"/>
        </w:rPr>
        <w:t xml:space="preserve">. év </w:t>
      </w:r>
      <w:r w:rsidRPr="00C47F8D">
        <w:rPr>
          <w:rFonts w:ascii="Calibri" w:hAnsi="Calibri"/>
          <w:szCs w:val="24"/>
        </w:rPr>
        <w:tab/>
        <w:t xml:space="preserve">………….… hó </w:t>
      </w:r>
      <w:r w:rsidRPr="00C47F8D">
        <w:rPr>
          <w:rFonts w:ascii="Calibri" w:hAnsi="Calibri"/>
          <w:szCs w:val="24"/>
        </w:rPr>
        <w:tab/>
        <w:t xml:space="preserve"> …..nap.     </w:t>
      </w:r>
    </w:p>
    <w:p w:rsidR="002033F6" w:rsidRPr="00C47F8D" w:rsidRDefault="002033F6" w:rsidP="00443EB2">
      <w:pPr>
        <w:tabs>
          <w:tab w:val="right" w:leader="dot" w:pos="1980"/>
          <w:tab w:val="right" w:leader="dot" w:pos="3240"/>
          <w:tab w:val="right" w:leader="dot" w:pos="4140"/>
        </w:tabs>
        <w:spacing w:after="0" w:line="240" w:lineRule="auto"/>
        <w:rPr>
          <w:rFonts w:ascii="Calibri" w:hAnsi="Calibri"/>
          <w:szCs w:val="24"/>
        </w:rPr>
      </w:pPr>
    </w:p>
    <w:p w:rsidR="00443EB2" w:rsidRPr="00C47F8D" w:rsidRDefault="00443EB2" w:rsidP="00443EB2">
      <w:pPr>
        <w:tabs>
          <w:tab w:val="right" w:pos="5670"/>
          <w:tab w:val="right" w:leader="dot" w:pos="8505"/>
        </w:tabs>
        <w:spacing w:after="0" w:line="240" w:lineRule="auto"/>
        <w:rPr>
          <w:rFonts w:ascii="Calibri" w:hAnsi="Calibri"/>
          <w:szCs w:val="24"/>
        </w:rPr>
      </w:pPr>
      <w:r w:rsidRPr="00C47F8D">
        <w:rPr>
          <w:rFonts w:ascii="Calibri" w:hAnsi="Calibri"/>
          <w:szCs w:val="24"/>
        </w:rPr>
        <w:tab/>
      </w:r>
      <w:r w:rsidRPr="00C47F8D">
        <w:rPr>
          <w:rFonts w:ascii="Calibri" w:hAnsi="Calibri"/>
          <w:szCs w:val="24"/>
        </w:rPr>
        <w:tab/>
      </w:r>
    </w:p>
    <w:p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r>
      <w:r w:rsidRPr="00C47F8D">
        <w:rPr>
          <w:rFonts w:ascii="Calibri" w:hAnsi="Calibri"/>
          <w:i/>
          <w:szCs w:val="24"/>
        </w:rPr>
        <w:t>Név</w:t>
      </w:r>
    </w:p>
    <w:p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t>(</w:t>
      </w:r>
      <w:r w:rsidRPr="00C47F8D">
        <w:rPr>
          <w:rFonts w:ascii="Calibri" w:hAnsi="Calibri"/>
          <w:i/>
          <w:szCs w:val="24"/>
        </w:rPr>
        <w:t>a referenciát kiállító részéről</w:t>
      </w:r>
      <w:r w:rsidRPr="00C47F8D">
        <w:rPr>
          <w:rFonts w:ascii="Calibri" w:hAnsi="Calibri"/>
          <w:szCs w:val="24"/>
        </w:rPr>
        <w:t>)</w:t>
      </w:r>
    </w:p>
    <w:p w:rsidR="00443EB2" w:rsidRPr="00C47F8D" w:rsidRDefault="00443EB2" w:rsidP="00443EB2">
      <w:pPr>
        <w:tabs>
          <w:tab w:val="center" w:pos="7088"/>
        </w:tabs>
        <w:spacing w:after="0" w:line="240" w:lineRule="auto"/>
        <w:rPr>
          <w:rFonts w:ascii="Calibri" w:hAnsi="Calibri"/>
          <w:b/>
          <w:caps/>
          <w:szCs w:val="24"/>
        </w:rPr>
      </w:pPr>
    </w:p>
    <w:p w:rsidR="00443EB2" w:rsidRPr="00C47F8D" w:rsidRDefault="00443EB2" w:rsidP="00443EB2">
      <w:pPr>
        <w:tabs>
          <w:tab w:val="center" w:pos="7088"/>
        </w:tabs>
        <w:spacing w:after="0" w:line="240" w:lineRule="auto"/>
        <w:jc w:val="center"/>
        <w:rPr>
          <w:rFonts w:ascii="Calibri" w:hAnsi="Calibri"/>
          <w:b/>
          <w:szCs w:val="24"/>
        </w:rPr>
      </w:pPr>
    </w:p>
    <w:p w:rsidR="00443EB2" w:rsidRPr="00C47F8D" w:rsidRDefault="00443EB2" w:rsidP="00443EB2">
      <w:pPr>
        <w:tabs>
          <w:tab w:val="center" w:pos="7088"/>
        </w:tabs>
        <w:spacing w:after="0" w:line="240" w:lineRule="auto"/>
        <w:jc w:val="center"/>
        <w:rPr>
          <w:rFonts w:ascii="Calibri" w:hAnsi="Calibri"/>
          <w:b/>
          <w:szCs w:val="24"/>
        </w:rPr>
      </w:pPr>
    </w:p>
    <w:p w:rsidR="00443EB2" w:rsidRPr="00C47F8D" w:rsidRDefault="00443EB2" w:rsidP="00443EB2">
      <w:pPr>
        <w:tabs>
          <w:tab w:val="center" w:pos="7088"/>
        </w:tabs>
        <w:spacing w:after="0" w:line="240" w:lineRule="auto"/>
        <w:rPr>
          <w:rFonts w:ascii="Calibri" w:hAnsi="Calibri"/>
          <w:b/>
          <w:szCs w:val="24"/>
        </w:rPr>
      </w:pPr>
    </w:p>
    <w:p w:rsidR="00443EB2" w:rsidRPr="00C47F8D" w:rsidRDefault="00443EB2" w:rsidP="00443EB2">
      <w:pPr>
        <w:spacing w:after="0" w:line="240" w:lineRule="auto"/>
        <w:rPr>
          <w:rFonts w:ascii="Calibri" w:hAnsi="Calibri"/>
          <w:szCs w:val="24"/>
        </w:rPr>
      </w:pPr>
    </w:p>
    <w:p w:rsidR="00443EB2" w:rsidRDefault="00443EB2" w:rsidP="00443EB2">
      <w:pPr>
        <w:spacing w:after="0" w:line="240" w:lineRule="auto"/>
        <w:rPr>
          <w:rFonts w:ascii="Calibri" w:hAnsi="Calibri"/>
          <w:szCs w:val="24"/>
        </w:rPr>
      </w:pPr>
    </w:p>
    <w:p w:rsidR="00443EB2" w:rsidRPr="00C47F8D" w:rsidRDefault="00443EB2" w:rsidP="00443EB2">
      <w:pPr>
        <w:spacing w:after="0" w:line="240" w:lineRule="auto"/>
        <w:ind w:left="7090"/>
        <w:rPr>
          <w:rFonts w:ascii="Calibri" w:hAnsi="Calibri"/>
          <w:b/>
        </w:rPr>
      </w:pPr>
      <w:r w:rsidRPr="00C47F8D">
        <w:rPr>
          <w:rFonts w:ascii="Calibri" w:hAnsi="Calibri"/>
          <w:b/>
        </w:rPr>
        <w:t>1</w:t>
      </w:r>
      <w:r w:rsidR="00DF6864">
        <w:rPr>
          <w:rFonts w:ascii="Calibri" w:hAnsi="Calibri"/>
          <w:b/>
        </w:rPr>
        <w:t>1</w:t>
      </w:r>
      <w:r w:rsidRPr="00C47F8D">
        <w:rPr>
          <w:rFonts w:ascii="Calibri" w:hAnsi="Calibri"/>
          <w:b/>
        </w:rPr>
        <w:t>. sz. melléklet</w:t>
      </w:r>
    </w:p>
    <w:p w:rsidR="00443EB2" w:rsidRPr="00C47F8D" w:rsidRDefault="00443EB2" w:rsidP="00443EB2">
      <w:pPr>
        <w:spacing w:after="0" w:line="240" w:lineRule="auto"/>
        <w:rPr>
          <w:rFonts w:ascii="Calibri" w:hAnsi="Calibri"/>
          <w:b/>
          <w:caps/>
        </w:rPr>
      </w:pPr>
    </w:p>
    <w:p w:rsidR="00443EB2" w:rsidRPr="00CF22E1" w:rsidRDefault="00443EB2" w:rsidP="00443EB2">
      <w:pPr>
        <w:spacing w:after="0" w:line="240" w:lineRule="auto"/>
        <w:rPr>
          <w:rFonts w:ascii="Calibri" w:hAnsi="Calibri"/>
          <w:b/>
        </w:rPr>
      </w:pPr>
    </w:p>
    <w:p w:rsidR="00443EB2" w:rsidRPr="00CF22E1" w:rsidRDefault="00443EB2" w:rsidP="00443EB2">
      <w:pPr>
        <w:spacing w:after="0" w:line="240" w:lineRule="auto"/>
        <w:rPr>
          <w:rFonts w:ascii="Calibri" w:hAnsi="Calibri"/>
          <w:b/>
        </w:rPr>
      </w:pPr>
    </w:p>
    <w:p w:rsidR="002831C9" w:rsidRDefault="002831C9">
      <w:pPr>
        <w:rPr>
          <w:rFonts w:ascii="Calibri" w:hAnsi="Calibri"/>
          <w:b/>
        </w:rPr>
      </w:pPr>
      <w:r>
        <w:rPr>
          <w:rFonts w:ascii="Calibri" w:hAnsi="Calibri"/>
          <w:b/>
        </w:rPr>
        <w:br w:type="page"/>
      </w:r>
    </w:p>
    <w:p w:rsidR="00443EB2" w:rsidRPr="00CF22E1" w:rsidRDefault="00443EB2" w:rsidP="00443EB2">
      <w:pPr>
        <w:spacing w:after="0" w:line="240" w:lineRule="auto"/>
        <w:jc w:val="center"/>
        <w:rPr>
          <w:rFonts w:ascii="Calibri" w:hAnsi="Calibri"/>
          <w:b/>
        </w:rPr>
      </w:pPr>
    </w:p>
    <w:p w:rsidR="00443EB2" w:rsidRPr="00CF22E1" w:rsidRDefault="00443EB2" w:rsidP="00443EB2">
      <w:pPr>
        <w:keepNext/>
        <w:widowControl w:val="0"/>
        <w:spacing w:after="0" w:line="240" w:lineRule="auto"/>
        <w:ind w:right="-2"/>
        <w:jc w:val="center"/>
        <w:outlineLvl w:val="1"/>
        <w:rPr>
          <w:rFonts w:ascii="Calibri" w:hAnsi="Calibri"/>
          <w:b/>
          <w:bCs/>
          <w:szCs w:val="24"/>
        </w:rPr>
      </w:pPr>
      <w:r w:rsidRPr="00CF22E1">
        <w:rPr>
          <w:rFonts w:ascii="Calibri" w:hAnsi="Calibri"/>
          <w:b/>
          <w:bCs/>
          <w:szCs w:val="24"/>
        </w:rPr>
        <w:t>NYILATKOZAT</w:t>
      </w:r>
    </w:p>
    <w:p w:rsidR="00443EB2" w:rsidRPr="00CF22E1" w:rsidRDefault="00443EB2" w:rsidP="00443EB2">
      <w:pPr>
        <w:spacing w:after="0" w:line="240" w:lineRule="auto"/>
        <w:ind w:right="-2"/>
        <w:jc w:val="center"/>
        <w:rPr>
          <w:rFonts w:ascii="Calibri" w:hAnsi="Calibri"/>
          <w:b/>
          <w:bCs/>
          <w:szCs w:val="24"/>
        </w:rPr>
      </w:pPr>
      <w:r w:rsidRPr="00CF22E1">
        <w:rPr>
          <w:rFonts w:ascii="Calibri" w:hAnsi="Calibri"/>
          <w:b/>
          <w:bCs/>
          <w:szCs w:val="24"/>
        </w:rPr>
        <w:t xml:space="preserve">kapacitást biztosító szervezet </w:t>
      </w:r>
      <w:r w:rsidRPr="00CF22E1">
        <w:rPr>
          <w:rFonts w:ascii="Calibri" w:hAnsi="Calibri"/>
          <w:szCs w:val="24"/>
        </w:rPr>
        <w:t xml:space="preserve">(vagy személy) </w:t>
      </w:r>
      <w:r w:rsidRPr="00CF22E1">
        <w:rPr>
          <w:rFonts w:ascii="Calibri" w:hAnsi="Calibri"/>
          <w:b/>
          <w:bCs/>
          <w:szCs w:val="24"/>
        </w:rPr>
        <w:t>részéről</w:t>
      </w:r>
    </w:p>
    <w:p w:rsidR="00443EB2" w:rsidRPr="00CF22E1" w:rsidRDefault="00443EB2" w:rsidP="00443EB2">
      <w:pPr>
        <w:spacing w:after="0" w:line="240" w:lineRule="auto"/>
        <w:ind w:right="-2"/>
        <w:jc w:val="center"/>
        <w:rPr>
          <w:rFonts w:ascii="Calibri" w:hAnsi="Calibri"/>
          <w:b/>
          <w:bCs/>
          <w:szCs w:val="24"/>
        </w:rPr>
      </w:pPr>
      <w:r w:rsidRPr="00CF22E1">
        <w:rPr>
          <w:rFonts w:ascii="Calibri" w:hAnsi="Calibri"/>
          <w:b/>
          <w:bCs/>
          <w:szCs w:val="24"/>
        </w:rPr>
        <w:t xml:space="preserve">a Kbt. 65. § (7) bekezdése szerint </w:t>
      </w:r>
    </w:p>
    <w:p w:rsidR="00443EB2" w:rsidRPr="00CF22E1" w:rsidRDefault="00443EB2" w:rsidP="00443EB2">
      <w:pPr>
        <w:spacing w:after="0" w:line="240" w:lineRule="auto"/>
        <w:ind w:right="-2"/>
        <w:rPr>
          <w:rFonts w:ascii="Calibri" w:hAnsi="Calibri"/>
          <w:color w:val="000000"/>
          <w:szCs w:val="24"/>
        </w:rPr>
      </w:pPr>
    </w:p>
    <w:p w:rsidR="00443EB2" w:rsidRPr="00CF22E1" w:rsidRDefault="00443EB2" w:rsidP="002033F6">
      <w:pPr>
        <w:spacing w:after="0" w:line="240" w:lineRule="auto"/>
        <w:ind w:right="-2"/>
        <w:jc w:val="both"/>
        <w:rPr>
          <w:rFonts w:ascii="Calibri" w:hAnsi="Calibri"/>
          <w:b/>
          <w:bCs/>
          <w:szCs w:val="24"/>
        </w:rPr>
      </w:pPr>
      <w:r w:rsidRPr="00CF22E1">
        <w:rPr>
          <w:rFonts w:ascii="Calibri" w:hAnsi="Calibri"/>
          <w:color w:val="000000"/>
          <w:szCs w:val="24"/>
        </w:rPr>
        <w:t xml:space="preserve">Alulírott ................................................., mint a(z) ................................................................. </w:t>
      </w:r>
      <w:r w:rsidRPr="00CF22E1">
        <w:rPr>
          <w:rFonts w:ascii="Calibri" w:hAnsi="Calibri"/>
          <w:b/>
          <w:bCs/>
          <w:color w:val="000000"/>
          <w:szCs w:val="24"/>
        </w:rPr>
        <w:t>kapacitást biztosító szervezet</w:t>
      </w:r>
      <w:r w:rsidRPr="00CF22E1">
        <w:rPr>
          <w:rFonts w:ascii="Calibri" w:hAnsi="Calibri"/>
          <w:color w:val="000000"/>
          <w:szCs w:val="24"/>
        </w:rPr>
        <w:t xml:space="preserve"> cégjegyzésre jogosult képviselője büntetőjogi felelősségem tudatában a Kbt. 65. § (7) bekezdésében foglaltaknak megfelelően </w:t>
      </w:r>
      <w:r w:rsidRPr="00CF22E1">
        <w:rPr>
          <w:rFonts w:ascii="Calibri" w:hAnsi="Calibri"/>
          <w:b/>
          <w:bCs/>
          <w:color w:val="000000"/>
          <w:szCs w:val="24"/>
        </w:rPr>
        <w:t xml:space="preserve">nyilatkozom, </w:t>
      </w:r>
      <w:r w:rsidRPr="00CF22E1">
        <w:rPr>
          <w:rFonts w:ascii="Calibri" w:hAnsi="Calibri"/>
          <w:szCs w:val="24"/>
        </w:rPr>
        <w:t xml:space="preserve">hogy </w:t>
      </w:r>
      <w:r w:rsidRPr="00CF22E1">
        <w:rPr>
          <w:rFonts w:ascii="Calibri" w:hAnsi="Calibri"/>
          <w:b/>
          <w:bCs/>
          <w:szCs w:val="24"/>
        </w:rPr>
        <w:t>az ajánlattevő szerződés teljesítéséhez szükséges alkalmasságának igazolásaként általunk igazolni kívánt,</w:t>
      </w:r>
      <w:r w:rsidR="00344E54">
        <w:rPr>
          <w:rFonts w:ascii="Calibri" w:hAnsi="Calibri"/>
          <w:b/>
          <w:bCs/>
          <w:szCs w:val="24"/>
        </w:rPr>
        <w:t xml:space="preserve"> az ajánlati felhívás III.1.2)/III.1</w:t>
      </w:r>
      <w:r w:rsidRPr="00CF22E1">
        <w:rPr>
          <w:rFonts w:ascii="Calibri" w:hAnsi="Calibri"/>
          <w:b/>
          <w:bCs/>
          <w:szCs w:val="24"/>
        </w:rPr>
        <w:t>.3) pontja szerinti alábbi pénzügyi/műszaki-szakmai alkalmassági követelmények teljesülnek:</w:t>
      </w:r>
      <w:r w:rsidRPr="00CF22E1">
        <w:rPr>
          <w:rStyle w:val="Lbjegyzet-hivatkozs"/>
          <w:rFonts w:ascii="Calibri" w:hAnsi="Calibri"/>
          <w:b/>
          <w:bCs/>
          <w:szCs w:val="24"/>
        </w:rPr>
        <w:footnoteReference w:id="82"/>
      </w:r>
    </w:p>
    <w:p w:rsidR="00443EB2" w:rsidRPr="00CF22E1" w:rsidRDefault="00443EB2" w:rsidP="002033F6">
      <w:pPr>
        <w:spacing w:after="0" w:line="240" w:lineRule="auto"/>
        <w:ind w:right="-2"/>
        <w:jc w:val="both"/>
        <w:rPr>
          <w:rFonts w:ascii="Calibri" w:hAnsi="Calibri"/>
          <w:b/>
          <w:bCs/>
          <w:szCs w:val="24"/>
        </w:rPr>
      </w:pPr>
      <w:r w:rsidRPr="00CF22E1">
        <w:rPr>
          <w:rFonts w:ascii="Calibri" w:hAnsi="Calibri"/>
          <w:b/>
          <w:bCs/>
          <w:szCs w:val="24"/>
        </w:rPr>
        <w:t>-</w:t>
      </w:r>
    </w:p>
    <w:p w:rsidR="00443EB2" w:rsidRPr="00CF22E1" w:rsidRDefault="00443EB2" w:rsidP="002033F6">
      <w:pPr>
        <w:spacing w:after="0" w:line="240" w:lineRule="auto"/>
        <w:ind w:right="-2"/>
        <w:jc w:val="both"/>
        <w:rPr>
          <w:rFonts w:ascii="Calibri" w:hAnsi="Calibri"/>
          <w:b/>
          <w:bCs/>
          <w:szCs w:val="24"/>
        </w:rPr>
      </w:pPr>
      <w:r w:rsidRPr="00CF22E1">
        <w:rPr>
          <w:rFonts w:ascii="Calibri" w:hAnsi="Calibri"/>
          <w:b/>
          <w:bCs/>
          <w:szCs w:val="24"/>
        </w:rPr>
        <w:t>-</w:t>
      </w:r>
    </w:p>
    <w:p w:rsidR="00443EB2" w:rsidRPr="00CF22E1" w:rsidRDefault="00443EB2" w:rsidP="002033F6">
      <w:pPr>
        <w:spacing w:after="0" w:line="240" w:lineRule="auto"/>
        <w:ind w:right="-2"/>
        <w:jc w:val="both"/>
        <w:rPr>
          <w:rFonts w:ascii="Calibri" w:hAnsi="Calibri"/>
          <w:b/>
          <w:bCs/>
          <w:szCs w:val="24"/>
        </w:rPr>
      </w:pPr>
    </w:p>
    <w:p w:rsidR="00443EB2" w:rsidRPr="00CF22E1" w:rsidRDefault="00443EB2" w:rsidP="002033F6">
      <w:pPr>
        <w:spacing w:after="0" w:line="240" w:lineRule="auto"/>
        <w:ind w:right="-2"/>
        <w:jc w:val="both"/>
        <w:rPr>
          <w:rFonts w:ascii="Calibri" w:hAnsi="Calibri"/>
          <w:b/>
          <w:bCs/>
          <w:szCs w:val="24"/>
        </w:rPr>
      </w:pPr>
      <w:r w:rsidRPr="00CF22E1">
        <w:rPr>
          <w:rFonts w:ascii="Calibri" w:hAnsi="Calibri"/>
          <w:szCs w:val="24"/>
        </w:rPr>
        <w:t xml:space="preserve">Jelen nyilatkozat mellékleteként csatoljuk továbbá azon szerződéses/előszerződésben vállalt kötelezettségvállalást tartalmazó okiratot is, amely alátámasztja, hogy </w:t>
      </w:r>
      <w:r w:rsidRPr="00CF22E1">
        <w:rPr>
          <w:rFonts w:ascii="Calibri" w:hAnsi="Calibri"/>
          <w:b/>
          <w:bCs/>
          <w:szCs w:val="24"/>
        </w:rPr>
        <w:t>az ajánlattevő szerződés teljesítéséhez szükséges alkalmasságának igazolásaként általam biztosított erőforrások</w:t>
      </w:r>
      <w:r w:rsidRPr="00CF22E1">
        <w:rPr>
          <w:rFonts w:ascii="Calibri" w:hAnsi="Calibri"/>
          <w:szCs w:val="24"/>
        </w:rPr>
        <w:t xml:space="preserve">at </w:t>
      </w:r>
      <w:r w:rsidRPr="00CF22E1">
        <w:rPr>
          <w:rFonts w:ascii="Calibri" w:hAnsi="Calibri"/>
          <w:b/>
          <w:bCs/>
          <w:szCs w:val="24"/>
        </w:rPr>
        <w:t>ajánlattevő rendelkezésére állnak majd a szerződés teljesítésének időtartama alatt.</w:t>
      </w:r>
    </w:p>
    <w:p w:rsidR="00443EB2" w:rsidRPr="00CF22E1" w:rsidRDefault="00443EB2" w:rsidP="002033F6">
      <w:pPr>
        <w:spacing w:after="0" w:line="240" w:lineRule="auto"/>
        <w:ind w:right="-2"/>
        <w:jc w:val="both"/>
        <w:rPr>
          <w:rFonts w:ascii="Calibri" w:hAnsi="Calibri"/>
          <w:b/>
          <w:bCs/>
          <w:szCs w:val="24"/>
        </w:rPr>
      </w:pPr>
    </w:p>
    <w:p w:rsidR="00443EB2" w:rsidRPr="00CF22E1" w:rsidRDefault="00443EB2" w:rsidP="002033F6">
      <w:pPr>
        <w:spacing w:after="0" w:line="240" w:lineRule="auto"/>
        <w:ind w:left="567" w:right="-2" w:hanging="567"/>
        <w:jc w:val="both"/>
        <w:rPr>
          <w:rFonts w:ascii="Calibri" w:hAnsi="Calibri"/>
          <w:color w:val="000000"/>
          <w:szCs w:val="24"/>
        </w:rPr>
      </w:pPr>
    </w:p>
    <w:p w:rsidR="00443EB2" w:rsidRPr="00CF22E1" w:rsidRDefault="00443EB2" w:rsidP="002033F6">
      <w:pPr>
        <w:spacing w:after="0" w:line="240" w:lineRule="auto"/>
        <w:ind w:right="-2"/>
        <w:jc w:val="both"/>
        <w:rPr>
          <w:rFonts w:ascii="Calibri" w:hAnsi="Calibri"/>
          <w:szCs w:val="24"/>
        </w:rPr>
      </w:pPr>
      <w:r w:rsidRPr="00CF22E1">
        <w:rPr>
          <w:rFonts w:ascii="Calibri" w:hAnsi="Calibri"/>
          <w:szCs w:val="24"/>
        </w:rPr>
        <w:t>………………………….……., 201</w:t>
      </w:r>
      <w:r>
        <w:rPr>
          <w:rFonts w:ascii="Calibri" w:hAnsi="Calibri"/>
          <w:szCs w:val="24"/>
        </w:rPr>
        <w:t>6</w:t>
      </w:r>
      <w:r w:rsidRPr="00CF22E1">
        <w:rPr>
          <w:rFonts w:ascii="Calibri" w:hAnsi="Calibri"/>
          <w:szCs w:val="24"/>
        </w:rPr>
        <w:t>. év……………….. hó …... nap</w:t>
      </w:r>
    </w:p>
    <w:p w:rsidR="00443EB2" w:rsidRPr="00CF22E1" w:rsidRDefault="00443EB2" w:rsidP="00443EB2">
      <w:pPr>
        <w:spacing w:after="0" w:line="240" w:lineRule="auto"/>
        <w:ind w:right="-2"/>
        <w:rPr>
          <w:rFonts w:ascii="Calibri" w:hAnsi="Calibri"/>
          <w:color w:val="000000"/>
          <w:szCs w:val="24"/>
        </w:rPr>
      </w:pPr>
    </w:p>
    <w:p w:rsidR="00443EB2" w:rsidRPr="00CF22E1" w:rsidRDefault="00443EB2" w:rsidP="00443EB2">
      <w:pPr>
        <w:spacing w:after="0" w:line="240" w:lineRule="auto"/>
        <w:ind w:right="-2"/>
        <w:rPr>
          <w:rFonts w:ascii="Calibri" w:hAnsi="Calibri"/>
          <w:color w:val="000000"/>
          <w:szCs w:val="24"/>
        </w:rPr>
      </w:pPr>
    </w:p>
    <w:p w:rsidR="00443EB2" w:rsidRPr="00CF22E1" w:rsidRDefault="00443EB2" w:rsidP="00443EB2">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w:t>
      </w:r>
    </w:p>
    <w:p w:rsidR="00443EB2" w:rsidRPr="00CF22E1" w:rsidRDefault="00443EB2" w:rsidP="00443EB2">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cégszerű aláírás</w:t>
      </w:r>
    </w:p>
    <w:p w:rsidR="00443EB2" w:rsidRPr="00C47F8D" w:rsidRDefault="00443EB2" w:rsidP="00443EB2">
      <w:pPr>
        <w:tabs>
          <w:tab w:val="center" w:pos="6804"/>
        </w:tabs>
        <w:spacing w:after="0" w:line="240" w:lineRule="auto"/>
        <w:ind w:right="-2"/>
        <w:rPr>
          <w:rFonts w:ascii="Calibri" w:hAnsi="Calibri"/>
          <w:b/>
          <w:caps/>
        </w:rPr>
      </w:pPr>
      <w:r w:rsidRPr="00CF22E1">
        <w:rPr>
          <w:rFonts w:ascii="Calibri" w:hAnsi="Calibri"/>
          <w:color w:val="000000"/>
          <w:szCs w:val="24"/>
        </w:rPr>
        <w:tab/>
        <w:t>kapacitást biztosító szervezet</w:t>
      </w:r>
    </w:p>
    <w:p w:rsidR="00443EB2" w:rsidRPr="00C47F8D" w:rsidRDefault="00443EB2" w:rsidP="00443EB2">
      <w:pPr>
        <w:pStyle w:val="Szvegtrzs"/>
        <w:spacing w:after="0"/>
        <w:rPr>
          <w:rFonts w:ascii="Calibri" w:hAnsi="Calibri"/>
          <w:szCs w:val="24"/>
        </w:rPr>
      </w:pPr>
      <w:r w:rsidRPr="00C47F8D">
        <w:rPr>
          <w:rFonts w:ascii="Calibri" w:hAnsi="Calibri"/>
          <w:color w:val="000000"/>
          <w:szCs w:val="24"/>
        </w:rPr>
        <w:t> </w:t>
      </w:r>
    </w:p>
    <w:p w:rsidR="00443EB2" w:rsidRPr="00C47F8D" w:rsidRDefault="00443EB2" w:rsidP="00443EB2">
      <w:pPr>
        <w:tabs>
          <w:tab w:val="center" w:pos="7088"/>
        </w:tabs>
        <w:spacing w:after="0" w:line="240" w:lineRule="auto"/>
        <w:jc w:val="both"/>
        <w:rPr>
          <w:rFonts w:ascii="Calibri" w:hAnsi="Calibri"/>
          <w:b/>
          <w:szCs w:val="24"/>
        </w:rPr>
      </w:pPr>
    </w:p>
    <w:p w:rsidR="00443EB2" w:rsidRPr="00C47F8D" w:rsidRDefault="00443EB2" w:rsidP="00443EB2">
      <w:pPr>
        <w:tabs>
          <w:tab w:val="center" w:pos="7088"/>
        </w:tabs>
        <w:spacing w:after="0" w:line="240" w:lineRule="auto"/>
        <w:jc w:val="center"/>
        <w:rPr>
          <w:rFonts w:ascii="Calibri" w:hAnsi="Calibri"/>
          <w:szCs w:val="24"/>
        </w:rPr>
      </w:pPr>
    </w:p>
    <w:p w:rsidR="00471BAB" w:rsidRDefault="00471BAB" w:rsidP="00443EB2">
      <w:pPr>
        <w:spacing w:after="0" w:line="240" w:lineRule="auto"/>
      </w:pPr>
    </w:p>
    <w:sectPr w:rsidR="00471BAB" w:rsidSect="00AD4C7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418" w:bottom="0" w:left="1701" w:header="709" w:footer="709"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115" w:rsidRDefault="00CF3115" w:rsidP="00443EB2">
      <w:pPr>
        <w:spacing w:after="0" w:line="240" w:lineRule="auto"/>
      </w:pPr>
      <w:r>
        <w:separator/>
      </w:r>
    </w:p>
  </w:endnote>
  <w:endnote w:type="continuationSeparator" w:id="0">
    <w:p w:rsidR="00CF3115" w:rsidRDefault="00CF3115"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2C" w:rsidRDefault="00BF5F2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F5F2C" w:rsidRDefault="00BF5F2C">
    <w:pPr>
      <w:pStyle w:val="llb"/>
      <w:ind w:right="360"/>
    </w:pPr>
  </w:p>
  <w:p w:rsidR="00BF5F2C" w:rsidRDefault="00BF5F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2C" w:rsidRDefault="00BF5F2C">
    <w:pPr>
      <w:pStyle w:val="llb"/>
      <w:jc w:val="right"/>
    </w:pPr>
    <w:r>
      <w:rPr>
        <w:rStyle w:val="Oldalszm"/>
      </w:rPr>
      <w:fldChar w:fldCharType="begin"/>
    </w:r>
    <w:r>
      <w:rPr>
        <w:rStyle w:val="Oldalszm"/>
      </w:rPr>
      <w:instrText xml:space="preserve"> PAGE </w:instrText>
    </w:r>
    <w:r>
      <w:rPr>
        <w:rStyle w:val="Oldalszm"/>
      </w:rPr>
      <w:fldChar w:fldCharType="separate"/>
    </w:r>
    <w:r w:rsidR="00512BF5">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512BF5">
      <w:rPr>
        <w:rStyle w:val="Oldalszm"/>
        <w:noProof/>
      </w:rPr>
      <w:t>40</w:t>
    </w:r>
    <w:r>
      <w:rPr>
        <w:rStyle w:val="Oldalszm"/>
      </w:rPr>
      <w:fldChar w:fldCharType="end"/>
    </w:r>
    <w:r>
      <w:rPr>
        <w:rStyle w:val="Oldalszm"/>
      </w:rPr>
      <w:t xml:space="preserve"> oldal</w:t>
    </w:r>
  </w:p>
  <w:p w:rsidR="00BF5F2C" w:rsidRDefault="00BF5F2C"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F0" w:rsidRPr="000D7AF0" w:rsidRDefault="000D7A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115" w:rsidRDefault="00CF3115" w:rsidP="00443EB2">
      <w:pPr>
        <w:spacing w:after="0" w:line="240" w:lineRule="auto"/>
      </w:pPr>
      <w:r>
        <w:separator/>
      </w:r>
    </w:p>
  </w:footnote>
  <w:footnote w:type="continuationSeparator" w:id="0">
    <w:p w:rsidR="00CF3115" w:rsidRDefault="00CF3115" w:rsidP="00443EB2">
      <w:pPr>
        <w:spacing w:after="0" w:line="240" w:lineRule="auto"/>
      </w:pPr>
      <w:r>
        <w:continuationSeparator/>
      </w:r>
    </w:p>
  </w:footnote>
  <w:footnote w:id="1">
    <w:p w:rsidR="00BF5F2C" w:rsidRPr="00443EB2" w:rsidRDefault="00BF5F2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rsidR="00BF5F2C" w:rsidRPr="00443EB2" w:rsidRDefault="00BF5F2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rsidR="00BF5F2C" w:rsidRPr="00443EB2" w:rsidRDefault="00BF5F2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4">
    <w:p w:rsidR="00BF5F2C" w:rsidRPr="00443EB2" w:rsidRDefault="00BF5F2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rsidR="00BF5F2C" w:rsidRPr="00443EB2" w:rsidRDefault="00BF5F2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rsidR="00BF5F2C" w:rsidRPr="00443EB2" w:rsidRDefault="00BF5F2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rsidR="00BF5F2C" w:rsidRPr="00443EB2" w:rsidRDefault="00BF5F2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8">
    <w:p w:rsidR="00BF5F2C" w:rsidRPr="00443EB2" w:rsidRDefault="00BF5F2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rsidR="00BF5F2C" w:rsidRPr="00443EB2" w:rsidRDefault="00BF5F2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rsidR="00BF5F2C" w:rsidRPr="00443EB2" w:rsidRDefault="00BF5F2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rsidR="00BF5F2C" w:rsidRPr="00443EB2" w:rsidRDefault="00BF5F2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BF5F2C" w:rsidRPr="00443EB2" w:rsidRDefault="00BF5F2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BF5F2C" w:rsidRPr="00443EB2" w:rsidRDefault="00BF5F2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4">
    <w:p w:rsidR="00BF5F2C" w:rsidRPr="00443EB2" w:rsidRDefault="00BF5F2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rsidR="00BF5F2C" w:rsidRPr="00443EB2" w:rsidRDefault="00BF5F2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rsidR="00BF5F2C" w:rsidRPr="00443EB2" w:rsidRDefault="00BF5F2C"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rsidR="00BF5F2C" w:rsidRPr="002033F6" w:rsidRDefault="00BF5F2C"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BF5F2C" w:rsidRPr="002033F6" w:rsidRDefault="00BF5F2C"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rsidR="00BF5F2C" w:rsidRPr="002033F6" w:rsidRDefault="00BF5F2C"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rsidR="00BF5F2C" w:rsidRPr="001A2A2A"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rsidR="00BF5F2C" w:rsidRPr="00011DCA"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BF5F2C" w:rsidRPr="00F74DE4"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rsidR="00BF5F2C" w:rsidRPr="00FD1006"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rsidR="00BF5F2C" w:rsidRPr="00FD1006"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rsidR="00BF5F2C" w:rsidRPr="002C475F"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rsidR="00BF5F2C" w:rsidRPr="00D90077"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rsidR="00BF5F2C" w:rsidRPr="00595858"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rsidR="00BF5F2C" w:rsidRPr="00F74DE4"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4" w:name="_DV_C939"/>
      <w:r>
        <w:t>beilleszkedése</w:t>
      </w:r>
      <w:bookmarkEnd w:id="4"/>
      <w:r>
        <w:t>.</w:t>
      </w:r>
    </w:p>
  </w:footnote>
  <w:footnote w:id="29">
    <w:p w:rsidR="00BF5F2C" w:rsidRPr="00740F49"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rsidR="00BF5F2C" w:rsidRPr="001A2A2A"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rsidR="00BF5F2C" w:rsidRPr="00751AB4"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rsidR="00BF5F2C" w:rsidRPr="00953D55"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rsidR="00BF5F2C" w:rsidRPr="00953D55"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rsidR="00BF5F2C" w:rsidRPr="00953D55"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rsidR="00BF5F2C" w:rsidRPr="00953D55"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rsidR="00BF5F2C" w:rsidRPr="00953D55"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rsidR="00BF5F2C" w:rsidRPr="00B02DB1"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rsidR="00BF5F2C" w:rsidRPr="004927EB"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rsidR="00BF5F2C" w:rsidRPr="00D93D64"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rsidR="00BF5F2C" w:rsidRPr="004927EB"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rsidR="00BF5F2C" w:rsidRPr="00EA76B4"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rsidR="00BF5F2C" w:rsidRPr="00595858"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rsidR="00BF5F2C" w:rsidRPr="000C6D4B"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rsidR="00BF5F2C" w:rsidRPr="007943E3"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rsidR="00BF5F2C" w:rsidRPr="00F506C0"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rsidR="00BF5F2C" w:rsidRPr="00F506C0"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rsidR="00BF5F2C" w:rsidRPr="00D93D64"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BF5F2C" w:rsidRPr="00EA6A87"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rsidR="00BF5F2C" w:rsidRPr="00EA6A87"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rsidR="00BF5F2C" w:rsidRPr="004927EB"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rsidR="00BF5F2C" w:rsidRPr="00064F3E"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rsidR="00BF5F2C" w:rsidRPr="00A9472E"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rsidR="00BF5F2C" w:rsidRPr="00A9472E"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rsidR="00BF5F2C" w:rsidRPr="00197A99"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rsidR="00BF5F2C" w:rsidRPr="00126C86"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rsidR="00BF5F2C" w:rsidRPr="000C6D4B"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rsidR="00BF5F2C" w:rsidRPr="00EF70A4"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rsidR="00BF5F2C" w:rsidRPr="00EF70A4"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rsidR="00BF5F2C" w:rsidRPr="001B1B7A"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BF5F2C" w:rsidRPr="009D444A"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rsidR="00BF5F2C" w:rsidRPr="00197A99"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rsidR="00BF5F2C" w:rsidRPr="006D7B07"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BF5F2C" w:rsidRPr="00B95EC1"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rsidR="00BF5F2C" w:rsidRPr="000C6D4B"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rsidR="00BF5F2C" w:rsidRPr="00B95EC1"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rsidR="00BF5F2C" w:rsidRPr="00463B94"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rsidR="00BF5F2C" w:rsidRPr="00463B94" w:rsidRDefault="00BF5F2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68">
    <w:p w:rsidR="00BF5F2C" w:rsidRDefault="00BF5F2C"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69">
    <w:p w:rsidR="00BF5F2C" w:rsidRDefault="00BF5F2C"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0">
    <w:p w:rsidR="00BF5F2C" w:rsidRDefault="00BF5F2C"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1">
    <w:p w:rsidR="00BF5F2C" w:rsidRDefault="00BF5F2C"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rsidR="00BF5F2C" w:rsidRDefault="00BF5F2C"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rsidR="00BF5F2C" w:rsidRDefault="00BF5F2C"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rsidR="00BF5F2C" w:rsidRDefault="00BF5F2C"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rsidR="00BF5F2C" w:rsidRDefault="00BF5F2C"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6">
    <w:p w:rsidR="00BF5F2C" w:rsidRDefault="00BF5F2C"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7">
    <w:p w:rsidR="00BF5F2C" w:rsidRDefault="00BF5F2C"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8">
    <w:p w:rsidR="00BF5F2C" w:rsidRDefault="00BF5F2C"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9">
    <w:p w:rsidR="00BF5F2C" w:rsidRDefault="00BF5F2C"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0">
    <w:p w:rsidR="00BF5F2C" w:rsidRDefault="00BF5F2C"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1">
    <w:p w:rsidR="00BF5F2C" w:rsidRDefault="00BF5F2C"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2">
    <w:p w:rsidR="00BF5F2C" w:rsidRPr="007906FB" w:rsidRDefault="00BF5F2C" w:rsidP="00443EB2">
      <w:pPr>
        <w:pStyle w:val="Lbjegyzetszveg"/>
        <w:jc w:val="both"/>
        <w:rPr>
          <w:rFonts w:ascii="Calibri" w:hAnsi="Calibri"/>
        </w:rPr>
      </w:pPr>
      <w:r>
        <w:rPr>
          <w:rStyle w:val="Lbjegyzet-hivatkozs"/>
        </w:rPr>
        <w:footnoteRef/>
      </w:r>
      <w:r>
        <w:t xml:space="preserve"> </w:t>
      </w:r>
      <w:r w:rsidRPr="007906FB">
        <w:rPr>
          <w:rFonts w:ascii="Calibri" w:hAnsi="Calibri"/>
        </w:rPr>
        <w:t>Amennyiben az ajánlattevő mind a pénzügyi, mind a műszaki alkalmasság igazolása érdekében más szervezet kapacitásaira (is) támaszkodik, jelen minta külön töltendő ki és csatolandó a pénzügyi, illetve a műszaki-szalmai alkalmasság vonatkozásában.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F5" w:rsidRDefault="00512BF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2C" w:rsidRPr="00EA40CD" w:rsidRDefault="00BF5F2C" w:rsidP="00DD2C4E">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6BF5AAD7" wp14:editId="4AA7ED0C">
          <wp:extent cx="771525" cy="361950"/>
          <wp:effectExtent l="0" t="0" r="952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Pr>
        <w:rFonts w:ascii="Calibri" w:hAnsi="Calibri"/>
        <w:sz w:val="20"/>
      </w:rPr>
      <w:t>Közbeszerzési útmutató</w:t>
    </w:r>
    <w:r w:rsidR="00FF3BEF">
      <w:rPr>
        <w:rFonts w:ascii="Calibri" w:hAnsi="Calibri"/>
        <w:sz w:val="20"/>
      </w:rPr>
      <w:t xml:space="preserve"> mellékletek</w:t>
    </w:r>
  </w:p>
  <w:p w:rsidR="00BF5F2C" w:rsidRPr="00EA40CD" w:rsidRDefault="00BF5F2C"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t>BKV Zrt. T-</w:t>
    </w:r>
    <w:r>
      <w:rPr>
        <w:rFonts w:ascii="Calibri" w:hAnsi="Calibri"/>
        <w:sz w:val="20"/>
      </w:rPr>
      <w:t>152/16</w:t>
    </w:r>
    <w:r w:rsidRPr="00EA40CD">
      <w:rPr>
        <w:rFonts w:ascii="Calibri" w:hAnsi="Calibri"/>
        <w:sz w:val="20"/>
      </w:rPr>
      <w:t>.</w:t>
    </w:r>
  </w:p>
  <w:p w:rsidR="00BF5F2C" w:rsidRDefault="00BF5F2C" w:rsidP="00DD2C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71" w:rsidRPr="00EA40CD" w:rsidRDefault="00FB0471" w:rsidP="00FB0471">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09906135" wp14:editId="02EDF6A4">
          <wp:extent cx="771525" cy="361950"/>
          <wp:effectExtent l="0" t="0" r="9525" b="0"/>
          <wp:docPr id="3" name="Kép 3"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Pr>
        <w:rFonts w:ascii="Calibri" w:hAnsi="Calibri"/>
        <w:sz w:val="20"/>
      </w:rPr>
      <w:t>Közbeszerzési útmutató mellékletek</w:t>
    </w:r>
  </w:p>
  <w:p w:rsidR="00FB0471" w:rsidRPr="00EA40CD" w:rsidRDefault="00FB0471" w:rsidP="00FB0471">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t>BKV Zrt. T-</w:t>
    </w:r>
    <w:r>
      <w:rPr>
        <w:rFonts w:ascii="Calibri" w:hAnsi="Calibri"/>
        <w:sz w:val="20"/>
      </w:rPr>
      <w:t>152/16</w:t>
    </w:r>
    <w:r w:rsidRPr="00EA40CD">
      <w:rPr>
        <w:rFonts w:ascii="Calibri" w:hAnsi="Calibri"/>
        <w:sz w:val="20"/>
      </w:rPr>
      <w:t>.</w:t>
    </w:r>
  </w:p>
  <w:p w:rsidR="00BF5F2C" w:rsidRPr="000D7AF0" w:rsidRDefault="00BF5F2C" w:rsidP="00E1167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0">
    <w:nsid w:val="11756EB2"/>
    <w:multiLevelType w:val="hybridMultilevel"/>
    <w:tmpl w:val="EA0EC466"/>
    <w:lvl w:ilvl="0" w:tplc="040E000F">
      <w:start w:val="1"/>
      <w:numFmt w:val="decimal"/>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26C74856"/>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4">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3C500F9B"/>
    <w:multiLevelType w:val="hybridMultilevel"/>
    <w:tmpl w:val="A76208BC"/>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6">
    <w:nsid w:val="3CC3374D"/>
    <w:multiLevelType w:val="multilevel"/>
    <w:tmpl w:val="31FA8BE8"/>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0">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3">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3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7">
    <w:nsid w:val="5B4A6D42"/>
    <w:multiLevelType w:val="hybridMultilevel"/>
    <w:tmpl w:val="BDDAC430"/>
    <w:lvl w:ilvl="0" w:tplc="183873A6">
      <w:start w:val="1"/>
      <w:numFmt w:val="lowerLetter"/>
      <w:lvlText w:val="%1."/>
      <w:lvlJc w:val="left"/>
      <w:pPr>
        <w:ind w:left="1065" w:hanging="360"/>
      </w:pPr>
      <w:rPr>
        <w:rFonts w:ascii="Calibri" w:eastAsia="Times New Roman" w:hAnsi="Calibri" w:cs="Times New Roman"/>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5DA421AA"/>
    <w:multiLevelType w:val="hybridMultilevel"/>
    <w:tmpl w:val="497CA916"/>
    <w:lvl w:ilvl="0" w:tplc="8C4263B4">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4">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45">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6">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47">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48">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0">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51">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4"/>
  </w:num>
  <w:num w:numId="2">
    <w:abstractNumId w:val="26"/>
  </w:num>
  <w:num w:numId="3">
    <w:abstractNumId w:val="8"/>
  </w:num>
  <w:num w:numId="4">
    <w:abstractNumId w:val="21"/>
  </w:num>
  <w:num w:numId="5">
    <w:abstractNumId w:val="48"/>
  </w:num>
  <w:num w:numId="6">
    <w:abstractNumId w:val="7"/>
  </w:num>
  <w:num w:numId="7">
    <w:abstractNumId w:val="29"/>
  </w:num>
  <w:num w:numId="8">
    <w:abstractNumId w:val="20"/>
  </w:num>
  <w:num w:numId="9">
    <w:abstractNumId w:val="44"/>
  </w:num>
  <w:num w:numId="10">
    <w:abstractNumId w:val="19"/>
  </w:num>
  <w:num w:numId="11">
    <w:abstractNumId w:val="32"/>
  </w:num>
  <w:num w:numId="12">
    <w:abstractNumId w:val="12"/>
  </w:num>
  <w:num w:numId="13">
    <w:abstractNumId w:val="50"/>
  </w:num>
  <w:num w:numId="14">
    <w:abstractNumId w:val="46"/>
  </w:num>
  <w:num w:numId="15">
    <w:abstractNumId w:val="35"/>
  </w:num>
  <w:num w:numId="16">
    <w:abstractNumId w:val="30"/>
  </w:num>
  <w:num w:numId="17">
    <w:abstractNumId w:val="37"/>
  </w:num>
  <w:num w:numId="18">
    <w:abstractNumId w:val="9"/>
  </w:num>
  <w:num w:numId="19">
    <w:abstractNumId w:val="10"/>
  </w:num>
  <w:num w:numId="20">
    <w:abstractNumId w:val="25"/>
  </w:num>
  <w:num w:numId="21">
    <w:abstractNumId w:val="14"/>
  </w:num>
  <w:num w:numId="22">
    <w:abstractNumId w:val="25"/>
  </w:num>
  <w:num w:numId="23">
    <w:abstractNumId w:val="39"/>
    <w:lvlOverride w:ilvl="0">
      <w:startOverride w:val="1"/>
    </w:lvlOverride>
  </w:num>
  <w:num w:numId="24">
    <w:abstractNumId w:val="27"/>
    <w:lvlOverride w:ilvl="0">
      <w:startOverride w:val="1"/>
    </w:lvlOverride>
  </w:num>
  <w:num w:numId="25">
    <w:abstractNumId w:val="5"/>
  </w:num>
  <w:num w:numId="26">
    <w:abstractNumId w:val="3"/>
  </w:num>
  <w:num w:numId="27">
    <w:abstractNumId w:val="6"/>
  </w:num>
  <w:num w:numId="28">
    <w:abstractNumId w:val="2"/>
  </w:num>
  <w:num w:numId="29">
    <w:abstractNumId w:val="1"/>
  </w:num>
  <w:num w:numId="30">
    <w:abstractNumId w:val="0"/>
  </w:num>
  <w:num w:numId="31">
    <w:abstractNumId w:val="39"/>
  </w:num>
  <w:num w:numId="32">
    <w:abstractNumId w:val="27"/>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23"/>
  </w:num>
  <w:num w:numId="37">
    <w:abstractNumId w:val="28"/>
  </w:num>
  <w:num w:numId="38">
    <w:abstractNumId w:val="42"/>
  </w:num>
  <w:num w:numId="39">
    <w:abstractNumId w:val="13"/>
  </w:num>
  <w:num w:numId="40">
    <w:abstractNumId w:val="31"/>
  </w:num>
  <w:num w:numId="41">
    <w:abstractNumId w:val="36"/>
  </w:num>
  <w:num w:numId="42">
    <w:abstractNumId w:val="38"/>
  </w:num>
  <w:num w:numId="43">
    <w:abstractNumId w:val="22"/>
  </w:num>
  <w:num w:numId="44">
    <w:abstractNumId w:val="34"/>
  </w:num>
  <w:num w:numId="45">
    <w:abstractNumId w:val="49"/>
  </w:num>
  <w:num w:numId="46">
    <w:abstractNumId w:val="18"/>
  </w:num>
  <w:num w:numId="47">
    <w:abstractNumId w:val="11"/>
  </w:num>
  <w:num w:numId="48">
    <w:abstractNumId w:val="47"/>
  </w:num>
  <w:num w:numId="49">
    <w:abstractNumId w:val="24"/>
  </w:num>
  <w:num w:numId="50">
    <w:abstractNumId w:val="45"/>
  </w:num>
  <w:num w:numId="51">
    <w:abstractNumId w:val="16"/>
  </w:num>
  <w:num w:numId="52">
    <w:abstractNumId w:val="15"/>
  </w:num>
  <w:num w:numId="53">
    <w:abstractNumId w:val="33"/>
  </w:num>
  <w:num w:numId="54">
    <w:abstractNumId w:val="40"/>
  </w:num>
  <w:num w:numId="55">
    <w:abstractNumId w:val="41"/>
  </w:num>
  <w:num w:numId="56">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0300E"/>
    <w:rsid w:val="000070A9"/>
    <w:rsid w:val="000326C4"/>
    <w:rsid w:val="00073D5C"/>
    <w:rsid w:val="000A2061"/>
    <w:rsid w:val="000D7AF0"/>
    <w:rsid w:val="000F3199"/>
    <w:rsid w:val="0010602E"/>
    <w:rsid w:val="00127933"/>
    <w:rsid w:val="00142084"/>
    <w:rsid w:val="00157133"/>
    <w:rsid w:val="001642CC"/>
    <w:rsid w:val="001B3E7C"/>
    <w:rsid w:val="001D5B1C"/>
    <w:rsid w:val="001E794C"/>
    <w:rsid w:val="001F5C84"/>
    <w:rsid w:val="002033F6"/>
    <w:rsid w:val="00206855"/>
    <w:rsid w:val="0021096A"/>
    <w:rsid w:val="00223588"/>
    <w:rsid w:val="00254EFF"/>
    <w:rsid w:val="00267733"/>
    <w:rsid w:val="00267769"/>
    <w:rsid w:val="002767B5"/>
    <w:rsid w:val="002810B3"/>
    <w:rsid w:val="00282034"/>
    <w:rsid w:val="002831C9"/>
    <w:rsid w:val="00286D5E"/>
    <w:rsid w:val="002C30A6"/>
    <w:rsid w:val="002C4F49"/>
    <w:rsid w:val="002D57B6"/>
    <w:rsid w:val="00304EA7"/>
    <w:rsid w:val="00315196"/>
    <w:rsid w:val="00315E9D"/>
    <w:rsid w:val="00344E54"/>
    <w:rsid w:val="00396F42"/>
    <w:rsid w:val="003D54D0"/>
    <w:rsid w:val="003D75F8"/>
    <w:rsid w:val="003E0DF2"/>
    <w:rsid w:val="00403A80"/>
    <w:rsid w:val="00410450"/>
    <w:rsid w:val="00435B7E"/>
    <w:rsid w:val="00443EB2"/>
    <w:rsid w:val="004550C0"/>
    <w:rsid w:val="00471BAB"/>
    <w:rsid w:val="004D0F9A"/>
    <w:rsid w:val="004F01D5"/>
    <w:rsid w:val="0050356F"/>
    <w:rsid w:val="0050386A"/>
    <w:rsid w:val="00512BF5"/>
    <w:rsid w:val="00514491"/>
    <w:rsid w:val="00526BD3"/>
    <w:rsid w:val="00532FDD"/>
    <w:rsid w:val="00550FEA"/>
    <w:rsid w:val="00597C3B"/>
    <w:rsid w:val="005A13EF"/>
    <w:rsid w:val="005A3B72"/>
    <w:rsid w:val="005A60C5"/>
    <w:rsid w:val="005B10EC"/>
    <w:rsid w:val="005C5DD7"/>
    <w:rsid w:val="005D111C"/>
    <w:rsid w:val="005D5020"/>
    <w:rsid w:val="005F338A"/>
    <w:rsid w:val="00627A37"/>
    <w:rsid w:val="00632C89"/>
    <w:rsid w:val="006424B4"/>
    <w:rsid w:val="006647C1"/>
    <w:rsid w:val="00677E73"/>
    <w:rsid w:val="00677FB1"/>
    <w:rsid w:val="00685A53"/>
    <w:rsid w:val="006A5D36"/>
    <w:rsid w:val="006D62ED"/>
    <w:rsid w:val="006E3DAA"/>
    <w:rsid w:val="006F36EF"/>
    <w:rsid w:val="006F5779"/>
    <w:rsid w:val="006F6998"/>
    <w:rsid w:val="00704298"/>
    <w:rsid w:val="007043E2"/>
    <w:rsid w:val="007312F3"/>
    <w:rsid w:val="00737A52"/>
    <w:rsid w:val="007446F2"/>
    <w:rsid w:val="007447F1"/>
    <w:rsid w:val="00783CA5"/>
    <w:rsid w:val="007A6953"/>
    <w:rsid w:val="007B4840"/>
    <w:rsid w:val="007D2677"/>
    <w:rsid w:val="007F6C3C"/>
    <w:rsid w:val="00802458"/>
    <w:rsid w:val="00812F6E"/>
    <w:rsid w:val="008655FE"/>
    <w:rsid w:val="00885A65"/>
    <w:rsid w:val="008C5A8E"/>
    <w:rsid w:val="009011D6"/>
    <w:rsid w:val="00917D70"/>
    <w:rsid w:val="00931FB5"/>
    <w:rsid w:val="00966715"/>
    <w:rsid w:val="00971925"/>
    <w:rsid w:val="00974604"/>
    <w:rsid w:val="009A5EA7"/>
    <w:rsid w:val="009A6BAA"/>
    <w:rsid w:val="009B0722"/>
    <w:rsid w:val="009C0C7D"/>
    <w:rsid w:val="009C4446"/>
    <w:rsid w:val="009C53C0"/>
    <w:rsid w:val="009F792C"/>
    <w:rsid w:val="00A31B92"/>
    <w:rsid w:val="00A65523"/>
    <w:rsid w:val="00A72F17"/>
    <w:rsid w:val="00A90BFB"/>
    <w:rsid w:val="00AB5310"/>
    <w:rsid w:val="00AD4C78"/>
    <w:rsid w:val="00AE08B3"/>
    <w:rsid w:val="00AF4419"/>
    <w:rsid w:val="00B05391"/>
    <w:rsid w:val="00B12D15"/>
    <w:rsid w:val="00B27FBE"/>
    <w:rsid w:val="00B438BD"/>
    <w:rsid w:val="00B5302E"/>
    <w:rsid w:val="00B60068"/>
    <w:rsid w:val="00B638E2"/>
    <w:rsid w:val="00BF5F2C"/>
    <w:rsid w:val="00C141CB"/>
    <w:rsid w:val="00C26F27"/>
    <w:rsid w:val="00C2786B"/>
    <w:rsid w:val="00C327F9"/>
    <w:rsid w:val="00C3436E"/>
    <w:rsid w:val="00C4289E"/>
    <w:rsid w:val="00C549DF"/>
    <w:rsid w:val="00C6496B"/>
    <w:rsid w:val="00C826B3"/>
    <w:rsid w:val="00CA2286"/>
    <w:rsid w:val="00CA3E57"/>
    <w:rsid w:val="00CB1513"/>
    <w:rsid w:val="00CC21EA"/>
    <w:rsid w:val="00CE3A77"/>
    <w:rsid w:val="00CF3115"/>
    <w:rsid w:val="00D02477"/>
    <w:rsid w:val="00D0508F"/>
    <w:rsid w:val="00D07FCB"/>
    <w:rsid w:val="00D23BD6"/>
    <w:rsid w:val="00D51443"/>
    <w:rsid w:val="00D9117F"/>
    <w:rsid w:val="00D96BF0"/>
    <w:rsid w:val="00DB4764"/>
    <w:rsid w:val="00DD2C4E"/>
    <w:rsid w:val="00DD6C3B"/>
    <w:rsid w:val="00DF4A36"/>
    <w:rsid w:val="00DF6864"/>
    <w:rsid w:val="00E11679"/>
    <w:rsid w:val="00E14C41"/>
    <w:rsid w:val="00E4283F"/>
    <w:rsid w:val="00E86119"/>
    <w:rsid w:val="00EB2B28"/>
    <w:rsid w:val="00EB3854"/>
    <w:rsid w:val="00ED5B32"/>
    <w:rsid w:val="00EE53C5"/>
    <w:rsid w:val="00F005F0"/>
    <w:rsid w:val="00F96CA3"/>
    <w:rsid w:val="00F97D43"/>
    <w:rsid w:val="00FB0471"/>
    <w:rsid w:val="00FF3B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8"/>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25"/>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26"/>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
    <w:basedOn w:val="Norml"/>
    <w:link w:val="LbjegyzetszvegChar"/>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uiPriority w:val="99"/>
    <w:semiHidden/>
    <w:rsid w:val="00443EB2"/>
    <w:rPr>
      <w:sz w:val="16"/>
      <w:szCs w:val="16"/>
    </w:rPr>
  </w:style>
  <w:style w:type="paragraph" w:styleId="Jegyzetszveg">
    <w:name w:val="annotation text"/>
    <w:basedOn w:val="Norml"/>
    <w:link w:val="JegyzetszvegChar"/>
    <w:uiPriority w:val="99"/>
    <w:semiHidden/>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99"/>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7"/>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8"/>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3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23"/>
      </w:numPr>
    </w:pPr>
  </w:style>
  <w:style w:type="paragraph" w:customStyle="1" w:styleId="Tiret1">
    <w:name w:val="Tiret 1"/>
    <w:basedOn w:val="Point1"/>
    <w:rsid w:val="00443EB2"/>
    <w:pPr>
      <w:numPr>
        <w:numId w:val="24"/>
      </w:numPr>
    </w:pPr>
  </w:style>
  <w:style w:type="paragraph" w:customStyle="1" w:styleId="Tiret2">
    <w:name w:val="Tiret 2"/>
    <w:basedOn w:val="Point2"/>
    <w:rsid w:val="00443EB2"/>
    <w:pPr>
      <w:numPr>
        <w:numId w:val="35"/>
      </w:numPr>
    </w:pPr>
  </w:style>
  <w:style w:type="paragraph" w:customStyle="1" w:styleId="Tiret3">
    <w:name w:val="Tiret 3"/>
    <w:basedOn w:val="Point3"/>
    <w:rsid w:val="00443EB2"/>
    <w:pPr>
      <w:numPr>
        <w:numId w:val="36"/>
      </w:numPr>
    </w:pPr>
  </w:style>
  <w:style w:type="paragraph" w:customStyle="1" w:styleId="Tiret4">
    <w:name w:val="Tiret 4"/>
    <w:basedOn w:val="Point4"/>
    <w:rsid w:val="00443EB2"/>
    <w:pPr>
      <w:numPr>
        <w:numId w:val="3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8"/>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25"/>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26"/>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
    <w:basedOn w:val="Norml"/>
    <w:link w:val="LbjegyzetszvegChar"/>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uiPriority w:val="99"/>
    <w:semiHidden/>
    <w:rsid w:val="00443EB2"/>
    <w:rPr>
      <w:sz w:val="16"/>
      <w:szCs w:val="16"/>
    </w:rPr>
  </w:style>
  <w:style w:type="paragraph" w:styleId="Jegyzetszveg">
    <w:name w:val="annotation text"/>
    <w:basedOn w:val="Norml"/>
    <w:link w:val="JegyzetszvegChar"/>
    <w:uiPriority w:val="99"/>
    <w:semiHidden/>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99"/>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7"/>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8"/>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3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23"/>
      </w:numPr>
    </w:pPr>
  </w:style>
  <w:style w:type="paragraph" w:customStyle="1" w:styleId="Tiret1">
    <w:name w:val="Tiret 1"/>
    <w:basedOn w:val="Point1"/>
    <w:rsid w:val="00443EB2"/>
    <w:pPr>
      <w:numPr>
        <w:numId w:val="24"/>
      </w:numPr>
    </w:pPr>
  </w:style>
  <w:style w:type="paragraph" w:customStyle="1" w:styleId="Tiret2">
    <w:name w:val="Tiret 2"/>
    <w:basedOn w:val="Point2"/>
    <w:rsid w:val="00443EB2"/>
    <w:pPr>
      <w:numPr>
        <w:numId w:val="35"/>
      </w:numPr>
    </w:pPr>
  </w:style>
  <w:style w:type="paragraph" w:customStyle="1" w:styleId="Tiret3">
    <w:name w:val="Tiret 3"/>
    <w:basedOn w:val="Point3"/>
    <w:rsid w:val="00443EB2"/>
    <w:pPr>
      <w:numPr>
        <w:numId w:val="36"/>
      </w:numPr>
    </w:pPr>
  </w:style>
  <w:style w:type="paragraph" w:customStyle="1" w:styleId="Tiret4">
    <w:name w:val="Tiret 4"/>
    <w:basedOn w:val="Point4"/>
    <w:rsid w:val="00443EB2"/>
    <w:pPr>
      <w:numPr>
        <w:numId w:val="3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gjegyzek.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8329</Words>
  <Characters>57474</Characters>
  <Application>Microsoft Office Word</Application>
  <DocSecurity>0</DocSecurity>
  <Lines>478</Lines>
  <Paragraphs>131</Paragraphs>
  <ScaleCrop>false</ScaleCrop>
  <Company/>
  <LinksUpToDate>false</LinksUpToDate>
  <CharactersWithSpaces>65672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2017-10-13T11:24:00Z</dcterms:created>
  <dcterms:modified xsi:type="dcterms:W3CDTF">2017-10-13T11:24:00Z</dcterms:modified>
</cp:coreProperties>
</file>