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F1" w:rsidRPr="00490C11" w:rsidRDefault="00757FF1" w:rsidP="00757FF1">
      <w:pPr>
        <w:pStyle w:val="Listaszerbekezds"/>
        <w:pageBreakBefore/>
        <w:numPr>
          <w:ilvl w:val="0"/>
          <w:numId w:val="11"/>
        </w:numPr>
        <w:contextualSpacing w:val="0"/>
        <w:jc w:val="right"/>
        <w:rPr>
          <w:rFonts w:asciiTheme="minorHAnsi" w:hAnsiTheme="minorHAnsi"/>
          <w:b/>
        </w:rPr>
      </w:pPr>
      <w:bookmarkStart w:id="0" w:name="_GoBack"/>
      <w:bookmarkEnd w:id="0"/>
      <w:r w:rsidRPr="00490C11">
        <w:rPr>
          <w:rFonts w:asciiTheme="minorHAnsi" w:hAnsiTheme="minorHAnsi"/>
          <w:b/>
        </w:rPr>
        <w:t>sz. melléklet</w:t>
      </w:r>
    </w:p>
    <w:p w:rsidR="00757FF1" w:rsidRPr="00172B96" w:rsidRDefault="00757FF1" w:rsidP="00757FF1">
      <w:pPr>
        <w:jc w:val="center"/>
        <w:rPr>
          <w:rFonts w:asciiTheme="minorHAnsi" w:hAnsiTheme="minorHAnsi"/>
          <w:b/>
          <w:caps/>
        </w:rPr>
      </w:pPr>
      <w:r w:rsidRPr="00172B96">
        <w:rPr>
          <w:rFonts w:asciiTheme="minorHAnsi" w:hAnsiTheme="minorHAnsi"/>
          <w:b/>
          <w:caps/>
        </w:rPr>
        <w:t>FELOLVASÓLAP</w:t>
      </w:r>
    </w:p>
    <w:p w:rsidR="00757FF1" w:rsidRDefault="00757FF1" w:rsidP="00757FF1">
      <w:pPr>
        <w:numPr>
          <w:ilvl w:val="0"/>
          <w:numId w:val="1"/>
        </w:numPr>
        <w:tabs>
          <w:tab w:val="clear" w:pos="180"/>
          <w:tab w:val="left" w:pos="284"/>
          <w:tab w:val="num" w:pos="1985"/>
        </w:tabs>
        <w:ind w:left="1985" w:hanging="1985"/>
        <w:rPr>
          <w:rFonts w:asciiTheme="minorHAnsi" w:hAnsiTheme="minorHAnsi"/>
          <w:b/>
        </w:rPr>
      </w:pPr>
      <w:r>
        <w:rPr>
          <w:rFonts w:asciiTheme="minorHAnsi" w:hAnsiTheme="minorHAnsi"/>
          <w:b/>
        </w:rPr>
        <w:t xml:space="preserve">Ajánlattevő </w:t>
      </w:r>
      <w:r w:rsidRPr="00172B96">
        <w:rPr>
          <w:rFonts w:asciiTheme="minorHAnsi" w:hAnsiTheme="minorHAnsi"/>
          <w:b/>
        </w:rPr>
        <w:t>adatai:</w:t>
      </w:r>
    </w:p>
    <w:p w:rsidR="00757FF1" w:rsidRPr="00172B96" w:rsidRDefault="00757FF1" w:rsidP="00757FF1">
      <w:pPr>
        <w:tabs>
          <w:tab w:val="left" w:pos="284"/>
        </w:tabs>
        <w:ind w:left="1985"/>
        <w:rPr>
          <w:rFonts w:asciiTheme="minorHAnsi" w:hAnsiTheme="minorHAnsi"/>
          <w:b/>
        </w:rPr>
      </w:pP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Cégjegyzékszáma: ……………………………………………………………..</w:t>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Adószáma: ……………………………………………………………………..</w:t>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757FF1"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757FF1" w:rsidRPr="00172B96" w:rsidRDefault="00757FF1" w:rsidP="00757FF1">
      <w:pPr>
        <w:tabs>
          <w:tab w:val="right" w:leader="dot" w:pos="8505"/>
        </w:tabs>
        <w:ind w:left="1800"/>
        <w:rPr>
          <w:rFonts w:asciiTheme="minorHAnsi" w:hAnsiTheme="minorHAnsi"/>
        </w:rPr>
      </w:pPr>
    </w:p>
    <w:p w:rsidR="00757FF1" w:rsidRDefault="00757FF1" w:rsidP="00757FF1">
      <w:pPr>
        <w:numPr>
          <w:ilvl w:val="0"/>
          <w:numId w:val="1"/>
        </w:numPr>
        <w:tabs>
          <w:tab w:val="clear" w:pos="180"/>
          <w:tab w:val="left" w:pos="284"/>
          <w:tab w:val="num" w:pos="1985"/>
        </w:tabs>
        <w:ind w:left="1985" w:hanging="1985"/>
        <w:rPr>
          <w:rFonts w:asciiTheme="minorHAnsi" w:hAnsiTheme="minorHAnsi"/>
          <w:b/>
        </w:rPr>
      </w:pPr>
      <w:r w:rsidRPr="00172B96">
        <w:rPr>
          <w:rFonts w:asciiTheme="minorHAnsi" w:hAnsiTheme="minorHAnsi"/>
          <w:b/>
        </w:rPr>
        <w:t>Közös ajánlattétel esetén az ajánlatban részes cégek neve:</w:t>
      </w:r>
    </w:p>
    <w:p w:rsidR="00757FF1" w:rsidRPr="00172B96" w:rsidRDefault="00757FF1" w:rsidP="00757FF1">
      <w:pPr>
        <w:tabs>
          <w:tab w:val="left" w:pos="284"/>
        </w:tabs>
        <w:ind w:left="1985"/>
        <w:rPr>
          <w:rFonts w:asciiTheme="minorHAnsi" w:hAnsiTheme="minorHAnsi"/>
          <w:b/>
        </w:rPr>
      </w:pP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Cégjegyzékszáma: ……………………………………………………………..</w:t>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Adószáma: ……………………………………………………………………..</w:t>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757FF1" w:rsidRPr="00172B96" w:rsidRDefault="00757FF1" w:rsidP="00757FF1">
      <w:pPr>
        <w:numPr>
          <w:ilvl w:val="1"/>
          <w:numId w:val="1"/>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757FF1" w:rsidRPr="00172B96"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757FF1" w:rsidRDefault="00757FF1" w:rsidP="00757FF1">
      <w:pPr>
        <w:numPr>
          <w:ilvl w:val="2"/>
          <w:numId w:val="1"/>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757FF1" w:rsidRDefault="00757FF1" w:rsidP="00757FF1">
      <w:pPr>
        <w:tabs>
          <w:tab w:val="right" w:leader="dot" w:pos="8505"/>
        </w:tabs>
        <w:ind w:left="1080"/>
        <w:rPr>
          <w:rFonts w:asciiTheme="minorHAnsi" w:hAnsiTheme="minorHAnsi"/>
        </w:rPr>
      </w:pPr>
    </w:p>
    <w:p w:rsidR="00757FF1" w:rsidRPr="00172B96" w:rsidRDefault="00757FF1" w:rsidP="00757FF1">
      <w:pPr>
        <w:numPr>
          <w:ilvl w:val="0"/>
          <w:numId w:val="3"/>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757FF1" w:rsidRPr="00172B96" w:rsidRDefault="00757FF1" w:rsidP="00757FF1">
      <w:pPr>
        <w:numPr>
          <w:ilvl w:val="0"/>
          <w:numId w:val="3"/>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757FF1" w:rsidRPr="00172B96" w:rsidRDefault="00757FF1" w:rsidP="00757FF1">
      <w:pPr>
        <w:numPr>
          <w:ilvl w:val="0"/>
          <w:numId w:val="3"/>
        </w:numPr>
        <w:tabs>
          <w:tab w:val="right" w:leader="dot" w:pos="8505"/>
        </w:tabs>
        <w:rPr>
          <w:rFonts w:asciiTheme="minorHAnsi" w:hAnsiTheme="minorHAnsi"/>
        </w:rPr>
      </w:pPr>
      <w:r w:rsidRPr="00172B96">
        <w:rPr>
          <w:rFonts w:asciiTheme="minorHAnsi" w:hAnsiTheme="minorHAnsi"/>
        </w:rPr>
        <w:t>Cégjegyzékszáma: …………………………………………………………..</w:t>
      </w:r>
    </w:p>
    <w:p w:rsidR="00757FF1" w:rsidRPr="00172B96" w:rsidRDefault="00757FF1" w:rsidP="00757FF1">
      <w:pPr>
        <w:numPr>
          <w:ilvl w:val="0"/>
          <w:numId w:val="3"/>
        </w:numPr>
        <w:tabs>
          <w:tab w:val="right" w:leader="dot" w:pos="8505"/>
        </w:tabs>
        <w:rPr>
          <w:rFonts w:asciiTheme="minorHAnsi" w:hAnsiTheme="minorHAnsi"/>
        </w:rPr>
      </w:pPr>
      <w:r w:rsidRPr="00172B96">
        <w:rPr>
          <w:rFonts w:asciiTheme="minorHAnsi" w:hAnsiTheme="minorHAnsi"/>
        </w:rPr>
        <w:t>Adószáma: …………………………………………………………………..</w:t>
      </w:r>
    </w:p>
    <w:p w:rsidR="00757FF1" w:rsidRPr="00172B96" w:rsidRDefault="00757FF1" w:rsidP="00757FF1">
      <w:pPr>
        <w:numPr>
          <w:ilvl w:val="0"/>
          <w:numId w:val="3"/>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757FF1" w:rsidRPr="00172B96" w:rsidRDefault="00757FF1" w:rsidP="00757FF1">
      <w:pPr>
        <w:rPr>
          <w:rFonts w:asciiTheme="minorHAnsi" w:hAnsiTheme="minorHAnsi"/>
        </w:rPr>
      </w:pPr>
    </w:p>
    <w:p w:rsidR="00757FF1" w:rsidRPr="00172B96" w:rsidRDefault="00757FF1" w:rsidP="00757FF1">
      <w:pPr>
        <w:tabs>
          <w:tab w:val="left" w:pos="284"/>
        </w:tabs>
        <w:rPr>
          <w:rFonts w:asciiTheme="minorHAnsi" w:hAnsiTheme="minorHAnsi"/>
          <w:b/>
        </w:rPr>
      </w:pPr>
      <w:r w:rsidRPr="00172B96">
        <w:rPr>
          <w:rFonts w:asciiTheme="minorHAnsi" w:hAnsiTheme="minorHAnsi"/>
          <w:b/>
        </w:rPr>
        <w:t xml:space="preserve">III. </w:t>
      </w:r>
      <w:r>
        <w:rPr>
          <w:rFonts w:asciiTheme="minorHAnsi" w:hAnsiTheme="minorHAnsi"/>
          <w:b/>
        </w:rPr>
        <w:t>Értékelés</w:t>
      </w:r>
      <w:r w:rsidRPr="00172B96">
        <w:rPr>
          <w:rFonts w:asciiTheme="minorHAnsi" w:hAnsiTheme="minorHAnsi"/>
          <w:b/>
        </w:rPr>
        <w:t xml:space="preserve">i szempontok szerinti </w:t>
      </w:r>
      <w:r w:rsidRPr="00607EDA">
        <w:rPr>
          <w:rFonts w:ascii="Calibri" w:hAnsi="Calibri"/>
          <w:b/>
          <w:szCs w:val="24"/>
        </w:rPr>
        <w:t>számszerűsíthető ajánlati</w:t>
      </w:r>
      <w:r w:rsidRPr="00172B96">
        <w:rPr>
          <w:rFonts w:asciiTheme="minorHAnsi" w:hAnsiTheme="minorHAnsi"/>
          <w:b/>
        </w:rPr>
        <w:t xml:space="preserve"> adatok: </w:t>
      </w:r>
    </w:p>
    <w:p w:rsidR="00757FF1" w:rsidRDefault="00757FF1" w:rsidP="00757FF1">
      <w:pPr>
        <w:tabs>
          <w:tab w:val="left" w:pos="284"/>
        </w:tabs>
        <w:ind w:left="180"/>
        <w:rPr>
          <w:rFonts w:ascii="Calibri" w:hAnsi="Calibri" w:cs="Calibri"/>
        </w:rPr>
      </w:pPr>
    </w:p>
    <w:tbl>
      <w:tblPr>
        <w:tblStyle w:val="Rcsostblzat"/>
        <w:tblW w:w="8859" w:type="dxa"/>
        <w:tblInd w:w="180" w:type="dxa"/>
        <w:tblLook w:val="04A0" w:firstRow="1" w:lastRow="0" w:firstColumn="1" w:lastColumn="0" w:noHBand="0" w:noVBand="1"/>
      </w:tblPr>
      <w:tblGrid>
        <w:gridCol w:w="5457"/>
        <w:gridCol w:w="3402"/>
      </w:tblGrid>
      <w:tr w:rsidR="00757FF1" w:rsidTr="007C6B2F">
        <w:tc>
          <w:tcPr>
            <w:tcW w:w="5457" w:type="dxa"/>
          </w:tcPr>
          <w:p w:rsidR="00757FF1" w:rsidRDefault="00757FF1" w:rsidP="007C6B2F">
            <w:pPr>
              <w:tabs>
                <w:tab w:val="left" w:pos="284"/>
              </w:tabs>
              <w:rPr>
                <w:rFonts w:ascii="Calibri" w:hAnsi="Calibri" w:cs="Calibri"/>
              </w:rPr>
            </w:pPr>
          </w:p>
        </w:tc>
        <w:tc>
          <w:tcPr>
            <w:tcW w:w="3402" w:type="dxa"/>
          </w:tcPr>
          <w:p w:rsidR="00757FF1" w:rsidRDefault="00757FF1" w:rsidP="007C6B2F">
            <w:pPr>
              <w:tabs>
                <w:tab w:val="left" w:pos="284"/>
              </w:tabs>
              <w:jc w:val="center"/>
              <w:rPr>
                <w:rFonts w:ascii="Calibri" w:hAnsi="Calibri" w:cs="Calibri"/>
              </w:rPr>
            </w:pPr>
            <w:r>
              <w:rPr>
                <w:rFonts w:ascii="Calibri" w:hAnsi="Calibri" w:cs="Calibri"/>
              </w:rPr>
              <w:t>Felár az első 12 hónapra áfa nélkül (Ft)</w:t>
            </w:r>
          </w:p>
        </w:tc>
      </w:tr>
      <w:tr w:rsidR="00757FF1" w:rsidTr="007C6B2F">
        <w:tc>
          <w:tcPr>
            <w:tcW w:w="5457" w:type="dxa"/>
          </w:tcPr>
          <w:p w:rsidR="00757FF1" w:rsidRDefault="00757FF1" w:rsidP="007C6B2F">
            <w:pPr>
              <w:tabs>
                <w:tab w:val="left" w:pos="284"/>
              </w:tabs>
              <w:rPr>
                <w:rFonts w:ascii="Calibri" w:hAnsi="Calibri" w:cs="Calibri"/>
              </w:rPr>
            </w:pPr>
            <w:r>
              <w:rPr>
                <w:rFonts w:ascii="Calibri" w:hAnsi="Calibri"/>
                <w:szCs w:val="24"/>
              </w:rPr>
              <w:t xml:space="preserve">1. rész: </w:t>
            </w:r>
            <w:r w:rsidRPr="00B62CC4">
              <w:rPr>
                <w:rFonts w:ascii="Calibri" w:hAnsi="Calibri"/>
                <w:szCs w:val="24"/>
              </w:rPr>
              <w:t>MB 325.3 jóváhagyású fagyálló folyadék koncentrátum beszerzése</w:t>
            </w:r>
          </w:p>
        </w:tc>
        <w:tc>
          <w:tcPr>
            <w:tcW w:w="3402" w:type="dxa"/>
          </w:tcPr>
          <w:p w:rsidR="00757FF1" w:rsidRDefault="00757FF1" w:rsidP="007C6B2F">
            <w:pPr>
              <w:tabs>
                <w:tab w:val="left" w:pos="284"/>
              </w:tabs>
              <w:rPr>
                <w:rFonts w:ascii="Calibri" w:hAnsi="Calibri" w:cs="Calibri"/>
              </w:rPr>
            </w:pPr>
          </w:p>
        </w:tc>
      </w:tr>
      <w:tr w:rsidR="00757FF1" w:rsidTr="007C6B2F">
        <w:tc>
          <w:tcPr>
            <w:tcW w:w="5457" w:type="dxa"/>
          </w:tcPr>
          <w:p w:rsidR="00757FF1" w:rsidRDefault="00757FF1" w:rsidP="007C6B2F">
            <w:pPr>
              <w:tabs>
                <w:tab w:val="left" w:pos="284"/>
              </w:tabs>
              <w:rPr>
                <w:rFonts w:ascii="Calibri" w:hAnsi="Calibri" w:cs="Calibri"/>
              </w:rPr>
            </w:pPr>
            <w:r>
              <w:rPr>
                <w:rFonts w:ascii="Calibri" w:hAnsi="Calibri"/>
                <w:szCs w:val="24"/>
              </w:rPr>
              <w:t xml:space="preserve">2. rész: </w:t>
            </w:r>
            <w:r w:rsidRPr="00B62CC4">
              <w:rPr>
                <w:rFonts w:ascii="Calibri" w:hAnsi="Calibri"/>
                <w:szCs w:val="24"/>
              </w:rPr>
              <w:t>MB 325.5 jóváhagyású fagyálló folyadék koncentrátum beszerzése</w:t>
            </w:r>
          </w:p>
        </w:tc>
        <w:tc>
          <w:tcPr>
            <w:tcW w:w="3402" w:type="dxa"/>
          </w:tcPr>
          <w:p w:rsidR="00757FF1" w:rsidRDefault="00757FF1" w:rsidP="007C6B2F">
            <w:pPr>
              <w:tabs>
                <w:tab w:val="left" w:pos="284"/>
              </w:tabs>
              <w:rPr>
                <w:rFonts w:ascii="Calibri" w:hAnsi="Calibri" w:cs="Calibri"/>
              </w:rPr>
            </w:pPr>
          </w:p>
        </w:tc>
      </w:tr>
    </w:tbl>
    <w:p w:rsidR="00757FF1" w:rsidRDefault="00757FF1" w:rsidP="00757FF1">
      <w:pPr>
        <w:ind w:right="-2"/>
        <w:rPr>
          <w:rFonts w:asciiTheme="minorHAnsi" w:hAnsiTheme="minorHAnsi"/>
          <w:szCs w:val="24"/>
        </w:rPr>
      </w:pPr>
    </w:p>
    <w:p w:rsidR="00757FF1" w:rsidRPr="000E672A" w:rsidRDefault="00757FF1" w:rsidP="00757FF1">
      <w:pPr>
        <w:ind w:right="-2"/>
        <w:rPr>
          <w:rFonts w:asciiTheme="minorHAnsi" w:hAnsiTheme="minorHAnsi"/>
          <w:color w:val="000000"/>
          <w:szCs w:val="24"/>
        </w:rPr>
      </w:pPr>
      <w:r w:rsidRPr="000E672A">
        <w:rPr>
          <w:rFonts w:asciiTheme="minorHAnsi" w:hAnsiTheme="minorHAnsi"/>
          <w:szCs w:val="24"/>
        </w:rPr>
        <w:t>……………………….……., 201</w:t>
      </w:r>
      <w:r>
        <w:rPr>
          <w:rFonts w:asciiTheme="minorHAnsi" w:hAnsiTheme="minorHAnsi"/>
          <w:szCs w:val="24"/>
        </w:rPr>
        <w:t>7</w:t>
      </w:r>
      <w:r w:rsidRPr="000E672A">
        <w:rPr>
          <w:rFonts w:asciiTheme="minorHAnsi" w:hAnsiTheme="minorHAnsi"/>
          <w:szCs w:val="24"/>
        </w:rPr>
        <w:t>. év……………….. hó …... nap</w:t>
      </w:r>
    </w:p>
    <w:p w:rsidR="00757FF1" w:rsidRPr="000E672A" w:rsidRDefault="00757FF1" w:rsidP="00757FF1">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757FF1" w:rsidRPr="00172B96" w:rsidRDefault="00757FF1" w:rsidP="00757FF1">
      <w:pPr>
        <w:pStyle w:val="Listaszerbekezds"/>
        <w:pageBreakBefore/>
        <w:numPr>
          <w:ilvl w:val="0"/>
          <w:numId w:val="11"/>
        </w:numPr>
        <w:contextualSpacing w:val="0"/>
        <w:jc w:val="right"/>
        <w:rPr>
          <w:rFonts w:asciiTheme="minorHAnsi" w:hAnsiTheme="minorHAnsi"/>
          <w:b/>
        </w:rPr>
      </w:pPr>
      <w:r w:rsidRPr="00172B96">
        <w:rPr>
          <w:rFonts w:asciiTheme="minorHAnsi" w:hAnsiTheme="minorHAnsi"/>
          <w:b/>
        </w:rPr>
        <w:lastRenderedPageBreak/>
        <w:t>sz. melléklet</w:t>
      </w: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cs="Arial"/>
          <w:b/>
          <w:caps/>
          <w:szCs w:val="24"/>
        </w:rPr>
      </w:pPr>
    </w:p>
    <w:p w:rsidR="00757FF1" w:rsidRPr="00172B96" w:rsidRDefault="00757FF1" w:rsidP="00757FF1">
      <w:pPr>
        <w:jc w:val="center"/>
        <w:rPr>
          <w:rFonts w:asciiTheme="minorHAnsi" w:hAnsiTheme="minorHAnsi" w:cs="Arial"/>
          <w:b/>
          <w:caps/>
          <w:szCs w:val="24"/>
        </w:rPr>
      </w:pPr>
    </w:p>
    <w:p w:rsidR="00757FF1" w:rsidRDefault="00757FF1" w:rsidP="00757FF1">
      <w:pPr>
        <w:jc w:val="center"/>
        <w:rPr>
          <w:rFonts w:asciiTheme="minorHAnsi" w:hAnsiTheme="minorHAnsi"/>
          <w:b/>
          <w:caps/>
        </w:rPr>
      </w:pPr>
      <w:r>
        <w:rPr>
          <w:rFonts w:asciiTheme="minorHAnsi" w:hAnsiTheme="minorHAnsi"/>
          <w:b/>
          <w:caps/>
        </w:rPr>
        <w:t>ÁRUK ÉS FELárak táblázata</w:t>
      </w:r>
    </w:p>
    <w:p w:rsidR="00757FF1" w:rsidRPr="00172B96" w:rsidRDefault="00757FF1" w:rsidP="00757FF1">
      <w:pPr>
        <w:jc w:val="center"/>
        <w:rPr>
          <w:rFonts w:asciiTheme="minorHAnsi" w:hAnsiTheme="minorHAnsi"/>
          <w:b/>
          <w:caps/>
        </w:rPr>
      </w:pPr>
      <w:r>
        <w:rPr>
          <w:rFonts w:asciiTheme="minorHAnsi" w:hAnsiTheme="minorHAnsi"/>
          <w:b/>
          <w:caps/>
        </w:rPr>
        <w:t>(excel táblában csatolva)</w:t>
      </w:r>
    </w:p>
    <w:p w:rsidR="00757FF1" w:rsidRPr="00172B96" w:rsidRDefault="00757FF1" w:rsidP="00757FF1">
      <w:pPr>
        <w:jc w:val="center"/>
        <w:rPr>
          <w:rFonts w:asciiTheme="minorHAnsi" w:hAnsiTheme="minorHAnsi"/>
          <w:b/>
          <w:caps/>
        </w:rPr>
      </w:pPr>
    </w:p>
    <w:p w:rsidR="00757FF1" w:rsidRPr="00172B96" w:rsidRDefault="00757FF1" w:rsidP="00757FF1">
      <w:pPr>
        <w:pStyle w:val="Listaszerbekezds"/>
        <w:pageBreakBefore/>
        <w:numPr>
          <w:ilvl w:val="0"/>
          <w:numId w:val="11"/>
        </w:numPr>
        <w:contextualSpacing w:val="0"/>
        <w:jc w:val="right"/>
        <w:rPr>
          <w:rFonts w:asciiTheme="minorHAnsi" w:hAnsiTheme="minorHAnsi"/>
          <w:b/>
        </w:rPr>
      </w:pPr>
      <w:bookmarkStart w:id="1" w:name="_Toc72558861"/>
      <w:bookmarkStart w:id="2" w:name="_Toc143597565"/>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p>
    <w:p w:rsidR="00757FF1" w:rsidRPr="00172B96" w:rsidRDefault="00757FF1" w:rsidP="00757FF1">
      <w:pPr>
        <w:rPr>
          <w:rFonts w:asciiTheme="minorHAnsi" w:hAnsiTheme="minorHAnsi"/>
        </w:rPr>
      </w:pPr>
    </w:p>
    <w:bookmarkEnd w:id="1"/>
    <w:bookmarkEnd w:id="2"/>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r>
        <w:rPr>
          <w:rFonts w:asciiTheme="minorHAnsi" w:hAnsiTheme="minorHAnsi"/>
          <w:b/>
          <w:caps/>
        </w:rPr>
        <w:t>ajánlattételi nyilatkozat (kizáró okok fenn nem állásának és AZ alkalmassági feltételnek való megfelelőségről, egyéb nyilatkozatok)</w:t>
      </w:r>
      <w:r w:rsidRPr="000C09DF">
        <w:rPr>
          <w:rStyle w:val="Lbjegyzet-hivatkozs"/>
          <w:rFonts w:asciiTheme="minorHAnsi" w:hAnsiTheme="minorHAnsi"/>
          <w:caps/>
        </w:rPr>
        <w:footnoteReference w:id="1"/>
      </w:r>
    </w:p>
    <w:p w:rsidR="00757FF1"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Default="00757FF1" w:rsidP="00757FF1">
      <w:pPr>
        <w:pStyle w:val="Listaszerbekezds"/>
        <w:numPr>
          <w:ilvl w:val="0"/>
          <w:numId w:val="6"/>
        </w:numPr>
        <w:ind w:left="426" w:hanging="426"/>
        <w:contextualSpacing w:val="0"/>
        <w:rPr>
          <w:rFonts w:asciiTheme="minorHAnsi" w:hAnsiTheme="minorHAnsi"/>
          <w:b/>
        </w:rPr>
      </w:pPr>
      <w:r>
        <w:rPr>
          <w:rFonts w:asciiTheme="minorHAnsi" w:hAnsiTheme="minorHAnsi"/>
          <w:b/>
        </w:rPr>
        <w:t>nyilatkozat a kizáró okok fenn nem állásáról</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757FF1" w:rsidRDefault="00757FF1" w:rsidP="00757FF1">
      <w:pPr>
        <w:pStyle w:val="Listaszerbekezds"/>
        <w:ind w:left="426"/>
        <w:rPr>
          <w:rFonts w:asciiTheme="minorHAnsi" w:hAnsiTheme="minorHAnsi"/>
          <w:szCs w:val="24"/>
        </w:rPr>
      </w:pPr>
    </w:p>
    <w:p w:rsidR="00757FF1" w:rsidRPr="00B240A3" w:rsidRDefault="00757FF1" w:rsidP="00757FF1">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Pr="000C09DF">
        <w:rPr>
          <w:rStyle w:val="Lbjegyzet-hivatkozs"/>
          <w:rFonts w:asciiTheme="minorHAnsi" w:hAnsiTheme="minorHAnsi"/>
          <w:szCs w:val="24"/>
        </w:rPr>
        <w:footnoteReference w:id="2"/>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b/>
        </w:rPr>
      </w:pPr>
      <w:r w:rsidRPr="00AB7BF9">
        <w:rPr>
          <w:rFonts w:asciiTheme="minorHAnsi" w:hAnsiTheme="minorHAnsi"/>
          <w:szCs w:val="24"/>
        </w:rPr>
        <w:t>a közbeszerzésekről szóló törvény 62.</w:t>
      </w:r>
      <w:r>
        <w:rPr>
          <w:rFonts w:asciiTheme="minorHAnsi" w:hAnsiTheme="minorHAnsi"/>
          <w:szCs w:val="24"/>
        </w:rPr>
        <w:t xml:space="preserve"> </w:t>
      </w:r>
      <w:r w:rsidRPr="00AB7BF9">
        <w:rPr>
          <w:rFonts w:asciiTheme="minorHAnsi" w:hAnsiTheme="minorHAnsi"/>
          <w:szCs w:val="24"/>
        </w:rPr>
        <w:t>§ (1)-(2) bekezdéseiben foglalt kizáró okok</w:t>
      </w:r>
      <w:r>
        <w:rPr>
          <w:rFonts w:asciiTheme="minorHAnsi" w:hAnsiTheme="minorHAnsi"/>
          <w:szCs w:val="24"/>
        </w:rPr>
        <w:t>.</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1080"/>
        <w:rPr>
          <w:rFonts w:asciiTheme="minorHAnsi" w:hAnsiTheme="minorHAnsi"/>
          <w:b/>
        </w:rPr>
      </w:pPr>
    </w:p>
    <w:p w:rsidR="00757FF1" w:rsidRPr="00B240A3" w:rsidRDefault="00757FF1" w:rsidP="00757FF1">
      <w:pPr>
        <w:pStyle w:val="Listaszerbekezds"/>
        <w:numPr>
          <w:ilvl w:val="0"/>
          <w:numId w:val="6"/>
        </w:numPr>
        <w:ind w:left="426" w:hanging="426"/>
        <w:contextualSpacing w:val="0"/>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757FF1" w:rsidRDefault="00757FF1" w:rsidP="00757FF1">
      <w:pPr>
        <w:rPr>
          <w:rFonts w:asciiTheme="minorHAnsi" w:hAnsiTheme="minorHAnsi"/>
          <w:szCs w:val="24"/>
        </w:rPr>
      </w:pPr>
    </w:p>
    <w:p w:rsidR="00757FF1" w:rsidRDefault="00757FF1" w:rsidP="00757FF1">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 </w:t>
      </w:r>
      <w:r w:rsidRPr="00172B96">
        <w:rPr>
          <w:rFonts w:asciiTheme="minorHAnsi" w:hAnsiTheme="minorHAnsi"/>
          <w:szCs w:val="24"/>
        </w:rPr>
        <w:t xml:space="preserve">kb)alpontja </w:t>
      </w:r>
      <w:r>
        <w:rPr>
          <w:rFonts w:asciiTheme="minorHAnsi" w:hAnsiTheme="minorHAnsi"/>
          <w:szCs w:val="24"/>
        </w:rPr>
        <w:t>szerinti kizáró okok hiányának igazolására</w:t>
      </w:r>
    </w:p>
    <w:p w:rsidR="00757FF1" w:rsidRDefault="00757FF1" w:rsidP="00757FF1">
      <w:pPr>
        <w:rPr>
          <w:rFonts w:asciiTheme="minorHAnsi" w:hAnsiTheme="minorHAnsi"/>
          <w:szCs w:val="24"/>
        </w:rPr>
      </w:pPr>
    </w:p>
    <w:p w:rsidR="00757FF1" w:rsidRPr="00B45A68" w:rsidRDefault="00757FF1" w:rsidP="00757FF1">
      <w:pPr>
        <w:pStyle w:val="Listaszerbekezds"/>
        <w:numPr>
          <w:ilvl w:val="0"/>
          <w:numId w:val="10"/>
        </w:numPr>
        <w:ind w:left="426" w:right="-2" w:hanging="426"/>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a Kbt. 62. § (1) bekezdés k) pont kb)</w:t>
      </w:r>
      <w:r>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757FF1" w:rsidRPr="00B45A68" w:rsidRDefault="00757FF1" w:rsidP="00757FF1">
      <w:pPr>
        <w:pStyle w:val="Listaszerbekezds"/>
        <w:ind w:left="426" w:right="-2"/>
        <w:rPr>
          <w:rFonts w:asciiTheme="minorHAnsi" w:hAnsiTheme="minorHAnsi"/>
          <w:bCs/>
          <w:szCs w:val="24"/>
        </w:rPr>
      </w:pPr>
    </w:p>
    <w:p w:rsidR="00757FF1" w:rsidRPr="00B45A68" w:rsidRDefault="00757FF1" w:rsidP="00757FF1">
      <w:pPr>
        <w:pStyle w:val="Listaszerbekezds"/>
        <w:ind w:right="-2"/>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3"/>
      </w:r>
    </w:p>
    <w:p w:rsidR="00757FF1" w:rsidRPr="00172B96" w:rsidRDefault="00757FF1" w:rsidP="00757FF1">
      <w:pPr>
        <w:ind w:right="-2" w:firstLine="284"/>
        <w:rPr>
          <w:rFonts w:asciiTheme="minorHAnsi" w:hAnsiTheme="minorHAnsi"/>
          <w:szCs w:val="24"/>
        </w:rPr>
      </w:pPr>
    </w:p>
    <w:p w:rsidR="00757FF1" w:rsidRDefault="00757FF1" w:rsidP="00757FF1">
      <w:pPr>
        <w:pStyle w:val="Listaszerbekezds"/>
        <w:numPr>
          <w:ilvl w:val="0"/>
          <w:numId w:val="10"/>
        </w:numPr>
        <w:ind w:left="426" w:right="-2" w:hanging="426"/>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kb)alpontja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757FF1" w:rsidRDefault="00757FF1" w:rsidP="00757FF1">
      <w:pPr>
        <w:pStyle w:val="Listaszerbekezds"/>
        <w:rPr>
          <w:rFonts w:asciiTheme="minorHAnsi" w:hAnsiTheme="minorHAnsi"/>
          <w:szCs w:val="24"/>
        </w:rPr>
      </w:pPr>
    </w:p>
    <w:p w:rsidR="00757FF1" w:rsidRPr="00B45A68" w:rsidRDefault="00757FF1" w:rsidP="00757FF1">
      <w:pPr>
        <w:pStyle w:val="Listaszerbekezds"/>
        <w:jc w:val="center"/>
        <w:rPr>
          <w:rFonts w:asciiTheme="minorHAnsi" w:hAnsiTheme="minorHAnsi"/>
          <w:b/>
          <w:szCs w:val="24"/>
        </w:rPr>
      </w:pPr>
      <w:r w:rsidRPr="00B45A68">
        <w:rPr>
          <w:rFonts w:asciiTheme="minorHAnsi" w:hAnsiTheme="minorHAnsi"/>
          <w:b/>
          <w:szCs w:val="24"/>
        </w:rPr>
        <w:t>van / nincsen</w:t>
      </w:r>
      <w:r w:rsidRPr="000C09DF">
        <w:rPr>
          <w:rStyle w:val="Lbjegyzet-hivatkozs"/>
          <w:rFonts w:asciiTheme="minorHAnsi" w:hAnsiTheme="minorHAnsi"/>
          <w:szCs w:val="24"/>
        </w:rPr>
        <w:footnoteReference w:id="4"/>
      </w:r>
    </w:p>
    <w:p w:rsidR="00757FF1" w:rsidRDefault="00757FF1" w:rsidP="00757FF1">
      <w:pPr>
        <w:pStyle w:val="Listaszerbekezds"/>
        <w:rPr>
          <w:rFonts w:asciiTheme="minorHAnsi" w:hAnsiTheme="minorHAnsi"/>
          <w:szCs w:val="24"/>
        </w:rPr>
      </w:pPr>
    </w:p>
    <w:p w:rsidR="00757FF1" w:rsidRDefault="00757FF1" w:rsidP="00757FF1">
      <w:pPr>
        <w:pStyle w:val="Listaszerbekezds"/>
        <w:rPr>
          <w:rFonts w:asciiTheme="minorHAnsi" w:hAnsiTheme="minorHAnsi"/>
          <w:szCs w:val="24"/>
        </w:rPr>
      </w:pPr>
    </w:p>
    <w:p w:rsidR="00757FF1" w:rsidRPr="00B45A68" w:rsidRDefault="00757FF1" w:rsidP="00757FF1">
      <w:pPr>
        <w:pStyle w:val="Listaszerbekezds"/>
        <w:rPr>
          <w:rFonts w:asciiTheme="minorHAnsi" w:hAnsiTheme="minorHAnsi"/>
          <w:szCs w:val="24"/>
        </w:rPr>
      </w:pPr>
    </w:p>
    <w:p w:rsidR="00757FF1" w:rsidRPr="007E0D51" w:rsidRDefault="00757FF1" w:rsidP="00757FF1">
      <w:pPr>
        <w:pStyle w:val="Listaszerbekezds"/>
        <w:numPr>
          <w:ilvl w:val="0"/>
          <w:numId w:val="10"/>
        </w:numPr>
        <w:ind w:left="426" w:right="-2" w:hanging="426"/>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w:t>
      </w:r>
      <w:r>
        <w:rPr>
          <w:rStyle w:val="Lbjegyzet-hivatkozs"/>
          <w:rFonts w:asciiTheme="minorHAnsi" w:hAnsiTheme="minorHAnsi"/>
          <w:b/>
        </w:rPr>
        <w:footnoteReference w:id="5"/>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757FF1" w:rsidRPr="00172B96" w:rsidRDefault="00757FF1" w:rsidP="00757FF1">
      <w:pPr>
        <w:pStyle w:val="Listaszerbekezds"/>
        <w:ind w:left="426" w:right="-2"/>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757FF1" w:rsidRPr="00172B96" w:rsidTr="007C6B2F">
        <w:tc>
          <w:tcPr>
            <w:tcW w:w="5104" w:type="dxa"/>
            <w:shd w:val="clear" w:color="auto" w:fill="auto"/>
          </w:tcPr>
          <w:p w:rsidR="00757FF1" w:rsidRPr="00172B96" w:rsidRDefault="00757FF1" w:rsidP="007C6B2F">
            <w:pPr>
              <w:jc w:val="center"/>
              <w:rPr>
                <w:rFonts w:asciiTheme="minorHAnsi" w:hAnsiTheme="minorHAnsi"/>
                <w:szCs w:val="24"/>
              </w:rPr>
            </w:pPr>
            <w:r>
              <w:rPr>
                <w:rFonts w:asciiTheme="minorHAnsi" w:hAnsiTheme="minorHAnsi"/>
                <w:szCs w:val="24"/>
              </w:rPr>
              <w:t>Tényleges tulajdonos (természetes személy) neve</w:t>
            </w:r>
          </w:p>
        </w:tc>
        <w:tc>
          <w:tcPr>
            <w:tcW w:w="4076" w:type="dxa"/>
            <w:shd w:val="clear" w:color="auto" w:fill="auto"/>
          </w:tcPr>
          <w:p w:rsidR="00757FF1" w:rsidRPr="00172B96" w:rsidRDefault="00757FF1" w:rsidP="007C6B2F">
            <w:pPr>
              <w:jc w:val="center"/>
              <w:rPr>
                <w:rFonts w:asciiTheme="minorHAnsi" w:hAnsiTheme="minorHAnsi"/>
                <w:szCs w:val="24"/>
              </w:rPr>
            </w:pPr>
            <w:r>
              <w:rPr>
                <w:rFonts w:asciiTheme="minorHAnsi" w:hAnsiTheme="minorHAnsi"/>
                <w:szCs w:val="24"/>
              </w:rPr>
              <w:t>Tényleges tulajdonos állandó lakóhelye</w:t>
            </w:r>
          </w:p>
        </w:tc>
      </w:tr>
      <w:tr w:rsidR="00757FF1" w:rsidRPr="00172B96" w:rsidTr="007C6B2F">
        <w:tc>
          <w:tcPr>
            <w:tcW w:w="5104" w:type="dxa"/>
            <w:shd w:val="clear" w:color="auto" w:fill="auto"/>
          </w:tcPr>
          <w:p w:rsidR="00757FF1" w:rsidRPr="00172B96" w:rsidRDefault="00757FF1" w:rsidP="007C6B2F">
            <w:pPr>
              <w:rPr>
                <w:rFonts w:asciiTheme="minorHAnsi" w:hAnsiTheme="minorHAnsi"/>
                <w:szCs w:val="24"/>
              </w:rPr>
            </w:pPr>
          </w:p>
        </w:tc>
        <w:tc>
          <w:tcPr>
            <w:tcW w:w="4076" w:type="dxa"/>
            <w:shd w:val="clear" w:color="auto" w:fill="auto"/>
          </w:tcPr>
          <w:p w:rsidR="00757FF1" w:rsidRPr="00172B96" w:rsidRDefault="00757FF1" w:rsidP="007C6B2F">
            <w:pPr>
              <w:rPr>
                <w:rFonts w:asciiTheme="minorHAnsi" w:hAnsiTheme="minorHAnsi"/>
                <w:szCs w:val="24"/>
              </w:rPr>
            </w:pPr>
          </w:p>
        </w:tc>
      </w:tr>
      <w:tr w:rsidR="00757FF1" w:rsidRPr="00172B96" w:rsidTr="007C6B2F">
        <w:tc>
          <w:tcPr>
            <w:tcW w:w="5104" w:type="dxa"/>
            <w:shd w:val="clear" w:color="auto" w:fill="auto"/>
          </w:tcPr>
          <w:p w:rsidR="00757FF1" w:rsidRPr="00172B96" w:rsidRDefault="00757FF1" w:rsidP="007C6B2F">
            <w:pPr>
              <w:rPr>
                <w:rFonts w:asciiTheme="minorHAnsi" w:hAnsiTheme="minorHAnsi"/>
                <w:szCs w:val="24"/>
              </w:rPr>
            </w:pPr>
          </w:p>
        </w:tc>
        <w:tc>
          <w:tcPr>
            <w:tcW w:w="4076" w:type="dxa"/>
            <w:shd w:val="clear" w:color="auto" w:fill="auto"/>
          </w:tcPr>
          <w:p w:rsidR="00757FF1" w:rsidRPr="00172B96" w:rsidRDefault="00757FF1" w:rsidP="007C6B2F">
            <w:pPr>
              <w:rPr>
                <w:rFonts w:asciiTheme="minorHAnsi" w:hAnsiTheme="minorHAnsi"/>
                <w:szCs w:val="24"/>
              </w:rPr>
            </w:pPr>
          </w:p>
        </w:tc>
      </w:tr>
      <w:tr w:rsidR="00757FF1" w:rsidRPr="00172B96" w:rsidTr="007C6B2F">
        <w:tc>
          <w:tcPr>
            <w:tcW w:w="5104" w:type="dxa"/>
            <w:shd w:val="clear" w:color="auto" w:fill="auto"/>
          </w:tcPr>
          <w:p w:rsidR="00757FF1" w:rsidRPr="00172B96" w:rsidRDefault="00757FF1" w:rsidP="007C6B2F">
            <w:pPr>
              <w:rPr>
                <w:rFonts w:asciiTheme="minorHAnsi" w:hAnsiTheme="minorHAnsi"/>
                <w:szCs w:val="24"/>
              </w:rPr>
            </w:pPr>
          </w:p>
        </w:tc>
        <w:tc>
          <w:tcPr>
            <w:tcW w:w="4076" w:type="dxa"/>
            <w:shd w:val="clear" w:color="auto" w:fill="auto"/>
          </w:tcPr>
          <w:p w:rsidR="00757FF1" w:rsidRPr="00172B96" w:rsidRDefault="00757FF1" w:rsidP="007C6B2F">
            <w:pPr>
              <w:rPr>
                <w:rFonts w:asciiTheme="minorHAnsi" w:hAnsiTheme="minorHAnsi"/>
                <w:szCs w:val="24"/>
              </w:rPr>
            </w:pPr>
          </w:p>
        </w:tc>
      </w:tr>
      <w:tr w:rsidR="00757FF1" w:rsidRPr="00172B96" w:rsidTr="007C6B2F">
        <w:tc>
          <w:tcPr>
            <w:tcW w:w="5104" w:type="dxa"/>
            <w:shd w:val="clear" w:color="auto" w:fill="auto"/>
          </w:tcPr>
          <w:p w:rsidR="00757FF1" w:rsidRPr="00172B96" w:rsidRDefault="00757FF1" w:rsidP="007C6B2F">
            <w:pPr>
              <w:rPr>
                <w:rFonts w:asciiTheme="minorHAnsi" w:hAnsiTheme="minorHAnsi"/>
                <w:szCs w:val="24"/>
              </w:rPr>
            </w:pPr>
          </w:p>
        </w:tc>
        <w:tc>
          <w:tcPr>
            <w:tcW w:w="4076" w:type="dxa"/>
            <w:shd w:val="clear" w:color="auto" w:fill="auto"/>
          </w:tcPr>
          <w:p w:rsidR="00757FF1" w:rsidRPr="00172B96" w:rsidRDefault="00757FF1" w:rsidP="007C6B2F">
            <w:pPr>
              <w:rPr>
                <w:rFonts w:asciiTheme="minorHAnsi" w:hAnsiTheme="minorHAnsi"/>
                <w:szCs w:val="24"/>
              </w:rPr>
            </w:pPr>
          </w:p>
        </w:tc>
      </w:tr>
    </w:tbl>
    <w:p w:rsidR="00757FF1" w:rsidRPr="00172B96" w:rsidRDefault="00757FF1" w:rsidP="00757FF1">
      <w:pPr>
        <w:ind w:right="-2"/>
        <w:rPr>
          <w:rFonts w:asciiTheme="minorHAnsi" w:hAnsiTheme="minorHAnsi"/>
          <w:szCs w:val="24"/>
        </w:rPr>
      </w:pPr>
    </w:p>
    <w:p w:rsidR="00757FF1" w:rsidRPr="00172B96" w:rsidRDefault="00757FF1" w:rsidP="00757FF1">
      <w:pPr>
        <w:ind w:right="-2"/>
        <w:contextualSpacing/>
        <w:rPr>
          <w:rFonts w:asciiTheme="minorHAnsi" w:hAnsiTheme="minorHAnsi"/>
          <w:szCs w:val="24"/>
        </w:rPr>
      </w:pPr>
    </w:p>
    <w:p w:rsidR="00757FF1" w:rsidRDefault="00757FF1" w:rsidP="00757FF1">
      <w:pPr>
        <w:pStyle w:val="Listaszerbekezds"/>
        <w:numPr>
          <w:ilvl w:val="0"/>
          <w:numId w:val="6"/>
        </w:numPr>
        <w:ind w:left="426" w:hanging="426"/>
        <w:contextualSpacing w:val="0"/>
        <w:rPr>
          <w:rFonts w:asciiTheme="minorHAnsi" w:hAnsiTheme="minorHAnsi"/>
          <w:b/>
        </w:rPr>
      </w:pPr>
      <w:r>
        <w:rPr>
          <w:rFonts w:asciiTheme="minorHAnsi" w:hAnsiTheme="minorHAnsi"/>
          <w:b/>
        </w:rPr>
        <w:t>nyilatkozat az alkalmassági feltételeknek való megfelelésről</w:t>
      </w:r>
    </w:p>
    <w:p w:rsidR="00757FF1" w:rsidRDefault="00757FF1" w:rsidP="00757FF1">
      <w:pPr>
        <w:pStyle w:val="Listaszerbekezds"/>
        <w:rPr>
          <w:rFonts w:asciiTheme="minorHAnsi" w:hAnsiTheme="minorHAnsi"/>
          <w:b/>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6"/>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eljárást megindító felhívásban meghatározott gazdasági és pénzügyi alkalmassági feltételnek.</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7"/>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eljárást megindító felhívásban meghatározott műszaki és szakmai alkalmassági feltételnek.</w:t>
      </w:r>
    </w:p>
    <w:p w:rsidR="00757FF1" w:rsidRDefault="00757FF1" w:rsidP="00757FF1">
      <w:pPr>
        <w:pStyle w:val="Listaszerbekezds"/>
        <w:rPr>
          <w:rFonts w:asciiTheme="minorHAnsi" w:hAnsiTheme="minorHAnsi"/>
          <w:b/>
        </w:rPr>
      </w:pPr>
    </w:p>
    <w:p w:rsidR="00757FF1" w:rsidRDefault="00757FF1" w:rsidP="00757FF1">
      <w:pPr>
        <w:pStyle w:val="Listaszerbekezds"/>
        <w:rPr>
          <w:rFonts w:asciiTheme="minorHAnsi" w:hAnsiTheme="minorHAnsi"/>
          <w:b/>
        </w:rPr>
      </w:pPr>
    </w:p>
    <w:p w:rsidR="00757FF1" w:rsidRDefault="00757FF1" w:rsidP="00757FF1">
      <w:pPr>
        <w:pStyle w:val="Listaszerbekezds"/>
        <w:rPr>
          <w:rFonts w:asciiTheme="minorHAnsi" w:hAnsiTheme="minorHAnsi"/>
          <w:b/>
        </w:rPr>
      </w:pPr>
    </w:p>
    <w:p w:rsidR="00757FF1" w:rsidRDefault="00757FF1" w:rsidP="00757FF1">
      <w:pPr>
        <w:pStyle w:val="Listaszerbekezds"/>
        <w:numPr>
          <w:ilvl w:val="0"/>
          <w:numId w:val="6"/>
        </w:numPr>
        <w:ind w:left="426" w:hanging="426"/>
        <w:contextualSpacing w:val="0"/>
        <w:rPr>
          <w:rFonts w:asciiTheme="minorHAnsi" w:hAnsiTheme="minorHAnsi"/>
          <w:b/>
        </w:rPr>
      </w:pPr>
      <w:r>
        <w:rPr>
          <w:rFonts w:asciiTheme="minorHAnsi" w:hAnsiTheme="minorHAnsi"/>
          <w:b/>
        </w:rPr>
        <w:t>nyilatkozat az alvállalkozókról (Kbt. 66. § (6) bekezdés a) és b) pont)</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Pr>
          <w:rStyle w:val="Lbjegyzet-hivatkozs"/>
          <w:rFonts w:asciiTheme="minorHAnsi" w:hAnsiTheme="minorHAnsi"/>
          <w:b/>
          <w:szCs w:val="24"/>
        </w:rPr>
        <w:footnoteReference w:id="8"/>
      </w:r>
    </w:p>
    <w:p w:rsidR="00757FF1" w:rsidRDefault="00757FF1" w:rsidP="00757FF1">
      <w:pPr>
        <w:pStyle w:val="Listaszerbekezds"/>
        <w:ind w:left="426"/>
        <w:jc w:val="center"/>
        <w:rPr>
          <w:rFonts w:asciiTheme="minorHAnsi" w:hAnsiTheme="minorHAnsi"/>
          <w:szCs w:val="24"/>
        </w:rPr>
      </w:pPr>
    </w:p>
    <w:p w:rsidR="00757FF1" w:rsidRDefault="00757FF1" w:rsidP="00757FF1">
      <w:pPr>
        <w:pStyle w:val="Listaszerbekezds"/>
        <w:ind w:left="426"/>
        <w:rPr>
          <w:rFonts w:asciiTheme="minorHAnsi" w:hAnsiTheme="minorHAnsi"/>
          <w:szCs w:val="24"/>
        </w:rPr>
      </w:pPr>
      <w:r>
        <w:rPr>
          <w:rFonts w:asciiTheme="minorHAnsi" w:hAnsiTheme="minorHAnsi"/>
          <w:szCs w:val="24"/>
        </w:rPr>
        <w:t>venni.</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757FF1" w:rsidRDefault="00757FF1" w:rsidP="00757FF1">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757FF1" w:rsidRPr="00172B96" w:rsidTr="007C6B2F">
        <w:trPr>
          <w:jc w:val="center"/>
        </w:trPr>
        <w:tc>
          <w:tcPr>
            <w:tcW w:w="2998" w:type="dxa"/>
            <w:vAlign w:val="center"/>
          </w:tcPr>
          <w:p w:rsidR="00757FF1" w:rsidRPr="00970507" w:rsidRDefault="00757FF1" w:rsidP="007C6B2F">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757FF1" w:rsidRDefault="00757FF1" w:rsidP="007C6B2F">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757FF1" w:rsidRPr="00970507" w:rsidRDefault="00757FF1" w:rsidP="007C6B2F">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757FF1" w:rsidRPr="00172B96" w:rsidTr="007C6B2F">
        <w:trPr>
          <w:trHeight w:val="443"/>
          <w:jc w:val="center"/>
        </w:trPr>
        <w:tc>
          <w:tcPr>
            <w:tcW w:w="2998" w:type="dxa"/>
            <w:vAlign w:val="center"/>
          </w:tcPr>
          <w:p w:rsidR="00757FF1" w:rsidRPr="00172B96" w:rsidRDefault="00757FF1" w:rsidP="007C6B2F">
            <w:pPr>
              <w:tabs>
                <w:tab w:val="left" w:leader="dot" w:pos="2160"/>
              </w:tabs>
              <w:jc w:val="center"/>
              <w:rPr>
                <w:rFonts w:asciiTheme="minorHAnsi" w:hAnsiTheme="minorHAnsi"/>
              </w:rPr>
            </w:pPr>
          </w:p>
        </w:tc>
        <w:tc>
          <w:tcPr>
            <w:tcW w:w="5387" w:type="dxa"/>
          </w:tcPr>
          <w:p w:rsidR="00757FF1" w:rsidRPr="00172B96" w:rsidRDefault="00757FF1" w:rsidP="007C6B2F">
            <w:pPr>
              <w:tabs>
                <w:tab w:val="left" w:leader="dot" w:pos="2160"/>
              </w:tabs>
              <w:ind w:left="247" w:hanging="247"/>
              <w:jc w:val="center"/>
              <w:rPr>
                <w:rFonts w:asciiTheme="minorHAnsi" w:hAnsiTheme="minorHAnsi"/>
              </w:rPr>
            </w:pPr>
          </w:p>
        </w:tc>
      </w:tr>
      <w:tr w:rsidR="00757FF1" w:rsidRPr="00172B96" w:rsidTr="007C6B2F">
        <w:trPr>
          <w:trHeight w:val="405"/>
          <w:jc w:val="center"/>
        </w:trPr>
        <w:tc>
          <w:tcPr>
            <w:tcW w:w="2998" w:type="dxa"/>
            <w:vAlign w:val="center"/>
          </w:tcPr>
          <w:p w:rsidR="00757FF1" w:rsidRPr="00172B96" w:rsidRDefault="00757FF1" w:rsidP="007C6B2F">
            <w:pPr>
              <w:tabs>
                <w:tab w:val="left" w:leader="dot" w:pos="2160"/>
              </w:tabs>
              <w:jc w:val="center"/>
              <w:rPr>
                <w:rFonts w:asciiTheme="minorHAnsi" w:hAnsiTheme="minorHAnsi"/>
              </w:rPr>
            </w:pPr>
          </w:p>
        </w:tc>
        <w:tc>
          <w:tcPr>
            <w:tcW w:w="5387" w:type="dxa"/>
          </w:tcPr>
          <w:p w:rsidR="00757FF1" w:rsidRPr="00172B96" w:rsidRDefault="00757FF1" w:rsidP="007C6B2F">
            <w:pPr>
              <w:tabs>
                <w:tab w:val="left" w:leader="dot" w:pos="2160"/>
              </w:tabs>
              <w:ind w:left="247" w:hanging="247"/>
              <w:jc w:val="center"/>
              <w:rPr>
                <w:rFonts w:asciiTheme="minorHAnsi" w:hAnsiTheme="minorHAnsi"/>
              </w:rPr>
            </w:pPr>
          </w:p>
        </w:tc>
      </w:tr>
      <w:tr w:rsidR="00757FF1" w:rsidRPr="00172B96" w:rsidTr="007C6B2F">
        <w:trPr>
          <w:trHeight w:val="412"/>
          <w:jc w:val="center"/>
        </w:trPr>
        <w:tc>
          <w:tcPr>
            <w:tcW w:w="2998" w:type="dxa"/>
            <w:vAlign w:val="center"/>
          </w:tcPr>
          <w:p w:rsidR="00757FF1" w:rsidRPr="00172B96" w:rsidRDefault="00757FF1" w:rsidP="007C6B2F">
            <w:pPr>
              <w:tabs>
                <w:tab w:val="left" w:leader="dot" w:pos="2160"/>
              </w:tabs>
              <w:jc w:val="center"/>
              <w:rPr>
                <w:rFonts w:asciiTheme="minorHAnsi" w:hAnsiTheme="minorHAnsi"/>
              </w:rPr>
            </w:pPr>
          </w:p>
        </w:tc>
        <w:tc>
          <w:tcPr>
            <w:tcW w:w="5387" w:type="dxa"/>
          </w:tcPr>
          <w:p w:rsidR="00757FF1" w:rsidRPr="00172B96" w:rsidRDefault="00757FF1" w:rsidP="007C6B2F">
            <w:pPr>
              <w:tabs>
                <w:tab w:val="left" w:leader="dot" w:pos="2160"/>
              </w:tabs>
              <w:ind w:left="247" w:hanging="247"/>
              <w:jc w:val="center"/>
              <w:rPr>
                <w:rFonts w:asciiTheme="minorHAnsi" w:hAnsiTheme="minorHAnsi"/>
              </w:rPr>
            </w:pPr>
          </w:p>
        </w:tc>
      </w:tr>
      <w:tr w:rsidR="00757FF1" w:rsidRPr="00172B96" w:rsidTr="007C6B2F">
        <w:trPr>
          <w:trHeight w:val="419"/>
          <w:jc w:val="center"/>
        </w:trPr>
        <w:tc>
          <w:tcPr>
            <w:tcW w:w="2998" w:type="dxa"/>
            <w:vAlign w:val="center"/>
          </w:tcPr>
          <w:p w:rsidR="00757FF1" w:rsidRPr="00172B96" w:rsidRDefault="00757FF1" w:rsidP="007C6B2F">
            <w:pPr>
              <w:tabs>
                <w:tab w:val="left" w:leader="dot" w:pos="2160"/>
              </w:tabs>
              <w:jc w:val="center"/>
              <w:rPr>
                <w:rFonts w:asciiTheme="minorHAnsi" w:hAnsiTheme="minorHAnsi"/>
              </w:rPr>
            </w:pPr>
          </w:p>
        </w:tc>
        <w:tc>
          <w:tcPr>
            <w:tcW w:w="5387" w:type="dxa"/>
          </w:tcPr>
          <w:p w:rsidR="00757FF1" w:rsidRPr="00172B96" w:rsidRDefault="00757FF1" w:rsidP="007C6B2F">
            <w:pPr>
              <w:tabs>
                <w:tab w:val="left" w:leader="dot" w:pos="2160"/>
              </w:tabs>
              <w:ind w:left="247" w:hanging="247"/>
              <w:jc w:val="center"/>
              <w:rPr>
                <w:rFonts w:asciiTheme="minorHAnsi" w:hAnsiTheme="minorHAnsi"/>
              </w:rPr>
            </w:pPr>
          </w:p>
        </w:tc>
      </w:tr>
    </w:tbl>
    <w:p w:rsidR="00757FF1" w:rsidRDefault="00757FF1" w:rsidP="00757FF1">
      <w:pPr>
        <w:rPr>
          <w:rFonts w:asciiTheme="minorHAnsi" w:hAnsiTheme="minorHAnsi"/>
          <w:b/>
        </w:rPr>
      </w:pPr>
    </w:p>
    <w:p w:rsidR="00757FF1" w:rsidRPr="00B240A3" w:rsidRDefault="00757FF1" w:rsidP="00757FF1">
      <w:pPr>
        <w:ind w:left="426"/>
        <w:rPr>
          <w:rFonts w:asciiTheme="minorHAnsi" w:hAnsiTheme="minorHAnsi"/>
        </w:rPr>
      </w:pPr>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757FF1" w:rsidRDefault="00757FF1" w:rsidP="00757FF1">
      <w:pPr>
        <w:rPr>
          <w:rFonts w:asciiTheme="minorHAnsi" w:hAnsiTheme="minorHAnsi"/>
          <w:b/>
        </w:rPr>
      </w:pPr>
    </w:p>
    <w:p w:rsidR="00757FF1" w:rsidRPr="00970507" w:rsidRDefault="00757FF1" w:rsidP="00757FF1">
      <w:pPr>
        <w:rPr>
          <w:rFonts w:asciiTheme="minorHAnsi" w:hAnsiTheme="minorHAnsi"/>
          <w:b/>
        </w:rPr>
      </w:pPr>
    </w:p>
    <w:p w:rsidR="00757FF1" w:rsidRDefault="00757FF1" w:rsidP="00757FF1">
      <w:pPr>
        <w:pStyle w:val="Listaszerbekezds"/>
        <w:numPr>
          <w:ilvl w:val="0"/>
          <w:numId w:val="6"/>
        </w:numPr>
        <w:ind w:left="426" w:hanging="426"/>
        <w:contextualSpacing w:val="0"/>
        <w:rPr>
          <w:rFonts w:asciiTheme="minorHAnsi" w:hAnsiTheme="minorHAnsi"/>
          <w:b/>
        </w:rPr>
      </w:pPr>
      <w:r>
        <w:rPr>
          <w:rFonts w:asciiTheme="minorHAnsi" w:hAnsiTheme="minorHAnsi"/>
          <w:b/>
        </w:rPr>
        <w:t>nyilatkozat a kapacitásait rendelkezésre bocsátó szervezetekről (Kbt. 65. § (7) bekezdés)</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jc w:val="center"/>
        <w:rPr>
          <w:rFonts w:asciiTheme="minorHAnsi" w:hAnsiTheme="minorHAnsi"/>
          <w:szCs w:val="24"/>
        </w:rPr>
      </w:pPr>
      <w:r>
        <w:rPr>
          <w:rFonts w:asciiTheme="minorHAnsi" w:hAnsiTheme="minorHAnsi"/>
          <w:szCs w:val="24"/>
        </w:rPr>
        <w:t>igénybe kíván / nem kíván igénybe</w:t>
      </w:r>
      <w:r>
        <w:rPr>
          <w:rStyle w:val="Lbjegyzet-hivatkozs"/>
          <w:rFonts w:asciiTheme="minorHAnsi" w:hAnsiTheme="minorHAnsi"/>
          <w:szCs w:val="24"/>
        </w:rPr>
        <w:footnoteReference w:id="9"/>
      </w:r>
    </w:p>
    <w:p w:rsidR="00757FF1" w:rsidRDefault="00757FF1" w:rsidP="00757FF1">
      <w:pPr>
        <w:pStyle w:val="Listaszerbekezds"/>
        <w:ind w:left="426"/>
        <w:rPr>
          <w:rFonts w:asciiTheme="minorHAnsi" w:hAnsiTheme="minorHAnsi"/>
          <w:szCs w:val="24"/>
        </w:rPr>
      </w:pPr>
    </w:p>
    <w:p w:rsidR="00757FF1" w:rsidRDefault="00757FF1" w:rsidP="00757FF1">
      <w:pPr>
        <w:pStyle w:val="Listaszerbekezds"/>
        <w:ind w:left="426"/>
        <w:rPr>
          <w:rFonts w:asciiTheme="minorHAnsi" w:hAnsiTheme="minorHAnsi"/>
          <w:szCs w:val="24"/>
        </w:rPr>
      </w:pPr>
      <w:r>
        <w:rPr>
          <w:rFonts w:asciiTheme="minorHAnsi" w:hAnsiTheme="minorHAnsi"/>
          <w:szCs w:val="24"/>
        </w:rPr>
        <w:t>venni.</w:t>
      </w:r>
    </w:p>
    <w:p w:rsidR="00757FF1" w:rsidRDefault="00757FF1" w:rsidP="00757FF1">
      <w:pPr>
        <w:pStyle w:val="Listaszerbekezds"/>
        <w:ind w:left="426"/>
        <w:rPr>
          <w:rFonts w:asciiTheme="minorHAnsi" w:hAnsiTheme="minorHAnsi"/>
          <w:b/>
        </w:rPr>
      </w:pPr>
    </w:p>
    <w:p w:rsidR="00757FF1" w:rsidRDefault="00757FF1" w:rsidP="00757FF1">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757FF1" w:rsidRPr="00172B96" w:rsidTr="007C6B2F">
        <w:tc>
          <w:tcPr>
            <w:tcW w:w="3369" w:type="dxa"/>
            <w:vAlign w:val="center"/>
          </w:tcPr>
          <w:p w:rsidR="00757FF1" w:rsidRPr="002141AC" w:rsidRDefault="00757FF1" w:rsidP="007C6B2F">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757FF1" w:rsidRPr="002141AC" w:rsidRDefault="00757FF1" w:rsidP="007C6B2F">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Pr>
                <w:rFonts w:asciiTheme="minorHAnsi" w:hAnsiTheme="minorHAnsi"/>
              </w:rPr>
              <w:t xml:space="preserve">Ajánlattevő </w:t>
            </w:r>
            <w:r w:rsidRPr="002141AC">
              <w:rPr>
                <w:rFonts w:asciiTheme="minorHAnsi" w:hAnsiTheme="minorHAnsi"/>
              </w:rPr>
              <w:t xml:space="preserve">ezen szervezet kapacitására (is) támaszkodik </w:t>
            </w:r>
          </w:p>
          <w:p w:rsidR="00757FF1" w:rsidRPr="002141AC" w:rsidRDefault="00757FF1" w:rsidP="007C6B2F">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757FF1" w:rsidRPr="00172B96" w:rsidTr="007C6B2F">
        <w:trPr>
          <w:trHeight w:val="523"/>
        </w:trPr>
        <w:tc>
          <w:tcPr>
            <w:tcW w:w="3369" w:type="dxa"/>
          </w:tcPr>
          <w:p w:rsidR="00757FF1" w:rsidRPr="00172B96" w:rsidRDefault="00757FF1" w:rsidP="007C6B2F">
            <w:pPr>
              <w:tabs>
                <w:tab w:val="left" w:leader="dot" w:pos="2160"/>
              </w:tabs>
              <w:jc w:val="center"/>
              <w:rPr>
                <w:rFonts w:asciiTheme="minorHAnsi" w:hAnsiTheme="minorHAnsi"/>
              </w:rPr>
            </w:pPr>
          </w:p>
        </w:tc>
        <w:tc>
          <w:tcPr>
            <w:tcW w:w="5670" w:type="dxa"/>
            <w:vAlign w:val="center"/>
          </w:tcPr>
          <w:p w:rsidR="00757FF1" w:rsidRPr="00172B96" w:rsidRDefault="00757FF1" w:rsidP="007C6B2F">
            <w:pPr>
              <w:tabs>
                <w:tab w:val="left" w:leader="dot" w:pos="2160"/>
              </w:tabs>
              <w:jc w:val="center"/>
              <w:rPr>
                <w:rFonts w:asciiTheme="minorHAnsi" w:hAnsiTheme="minorHAnsi"/>
              </w:rPr>
            </w:pPr>
          </w:p>
        </w:tc>
      </w:tr>
      <w:tr w:rsidR="00757FF1" w:rsidRPr="00172B96" w:rsidTr="007C6B2F">
        <w:trPr>
          <w:trHeight w:val="558"/>
        </w:trPr>
        <w:tc>
          <w:tcPr>
            <w:tcW w:w="3369" w:type="dxa"/>
          </w:tcPr>
          <w:p w:rsidR="00757FF1" w:rsidRPr="00172B96" w:rsidRDefault="00757FF1" w:rsidP="007C6B2F">
            <w:pPr>
              <w:tabs>
                <w:tab w:val="left" w:leader="dot" w:pos="2160"/>
              </w:tabs>
              <w:jc w:val="center"/>
              <w:rPr>
                <w:rFonts w:asciiTheme="minorHAnsi" w:hAnsiTheme="minorHAnsi"/>
              </w:rPr>
            </w:pPr>
          </w:p>
        </w:tc>
        <w:tc>
          <w:tcPr>
            <w:tcW w:w="5670" w:type="dxa"/>
            <w:vAlign w:val="center"/>
          </w:tcPr>
          <w:p w:rsidR="00757FF1" w:rsidRPr="00172B96" w:rsidRDefault="00757FF1" w:rsidP="007C6B2F">
            <w:pPr>
              <w:tabs>
                <w:tab w:val="left" w:leader="dot" w:pos="2160"/>
              </w:tabs>
              <w:jc w:val="center"/>
              <w:rPr>
                <w:rFonts w:asciiTheme="minorHAnsi" w:hAnsiTheme="minorHAnsi"/>
              </w:rPr>
            </w:pPr>
          </w:p>
        </w:tc>
      </w:tr>
      <w:tr w:rsidR="00757FF1" w:rsidRPr="00172B96" w:rsidTr="007C6B2F">
        <w:trPr>
          <w:trHeight w:val="558"/>
        </w:trPr>
        <w:tc>
          <w:tcPr>
            <w:tcW w:w="3369" w:type="dxa"/>
          </w:tcPr>
          <w:p w:rsidR="00757FF1" w:rsidRPr="00172B96" w:rsidRDefault="00757FF1" w:rsidP="007C6B2F">
            <w:pPr>
              <w:tabs>
                <w:tab w:val="left" w:leader="dot" w:pos="2160"/>
              </w:tabs>
              <w:jc w:val="center"/>
              <w:rPr>
                <w:rFonts w:asciiTheme="minorHAnsi" w:hAnsiTheme="minorHAnsi"/>
              </w:rPr>
            </w:pPr>
          </w:p>
        </w:tc>
        <w:tc>
          <w:tcPr>
            <w:tcW w:w="5670" w:type="dxa"/>
            <w:vAlign w:val="center"/>
          </w:tcPr>
          <w:p w:rsidR="00757FF1" w:rsidRPr="00172B96" w:rsidRDefault="00757FF1" w:rsidP="007C6B2F">
            <w:pPr>
              <w:tabs>
                <w:tab w:val="left" w:leader="dot" w:pos="2160"/>
              </w:tabs>
              <w:jc w:val="center"/>
              <w:rPr>
                <w:rFonts w:asciiTheme="minorHAnsi" w:hAnsiTheme="minorHAnsi"/>
              </w:rPr>
            </w:pPr>
          </w:p>
        </w:tc>
      </w:tr>
      <w:tr w:rsidR="00757FF1" w:rsidRPr="00172B96" w:rsidTr="007C6B2F">
        <w:trPr>
          <w:trHeight w:val="558"/>
        </w:trPr>
        <w:tc>
          <w:tcPr>
            <w:tcW w:w="3369" w:type="dxa"/>
          </w:tcPr>
          <w:p w:rsidR="00757FF1" w:rsidRPr="00172B96" w:rsidRDefault="00757FF1" w:rsidP="007C6B2F">
            <w:pPr>
              <w:tabs>
                <w:tab w:val="left" w:leader="dot" w:pos="2160"/>
              </w:tabs>
              <w:jc w:val="center"/>
              <w:rPr>
                <w:rFonts w:asciiTheme="minorHAnsi" w:hAnsiTheme="minorHAnsi"/>
              </w:rPr>
            </w:pPr>
          </w:p>
        </w:tc>
        <w:tc>
          <w:tcPr>
            <w:tcW w:w="5670" w:type="dxa"/>
            <w:vAlign w:val="center"/>
          </w:tcPr>
          <w:p w:rsidR="00757FF1" w:rsidRPr="00172B96" w:rsidRDefault="00757FF1" w:rsidP="007C6B2F">
            <w:pPr>
              <w:tabs>
                <w:tab w:val="left" w:leader="dot" w:pos="2160"/>
              </w:tabs>
              <w:jc w:val="center"/>
              <w:rPr>
                <w:rFonts w:asciiTheme="minorHAnsi" w:hAnsiTheme="minorHAnsi"/>
              </w:rPr>
            </w:pPr>
          </w:p>
        </w:tc>
      </w:tr>
      <w:tr w:rsidR="00757FF1" w:rsidRPr="00172B96" w:rsidTr="007C6B2F">
        <w:trPr>
          <w:trHeight w:val="558"/>
        </w:trPr>
        <w:tc>
          <w:tcPr>
            <w:tcW w:w="3369" w:type="dxa"/>
          </w:tcPr>
          <w:p w:rsidR="00757FF1" w:rsidRPr="00172B96" w:rsidRDefault="00757FF1" w:rsidP="007C6B2F">
            <w:pPr>
              <w:tabs>
                <w:tab w:val="left" w:leader="dot" w:pos="2160"/>
              </w:tabs>
              <w:jc w:val="center"/>
              <w:rPr>
                <w:rFonts w:asciiTheme="minorHAnsi" w:hAnsiTheme="minorHAnsi"/>
              </w:rPr>
            </w:pPr>
          </w:p>
        </w:tc>
        <w:tc>
          <w:tcPr>
            <w:tcW w:w="5670" w:type="dxa"/>
            <w:vAlign w:val="center"/>
          </w:tcPr>
          <w:p w:rsidR="00757FF1" w:rsidRPr="00172B96" w:rsidRDefault="00757FF1" w:rsidP="007C6B2F">
            <w:pPr>
              <w:tabs>
                <w:tab w:val="left" w:leader="dot" w:pos="2160"/>
              </w:tabs>
              <w:jc w:val="center"/>
              <w:rPr>
                <w:rFonts w:asciiTheme="minorHAnsi" w:hAnsiTheme="minorHAnsi"/>
              </w:rPr>
            </w:pPr>
          </w:p>
        </w:tc>
      </w:tr>
    </w:tbl>
    <w:p w:rsidR="00757FF1" w:rsidRDefault="00757FF1" w:rsidP="00757FF1">
      <w:pPr>
        <w:pStyle w:val="Listaszerbekezds"/>
        <w:ind w:left="1080"/>
        <w:rPr>
          <w:rFonts w:asciiTheme="minorHAnsi" w:hAnsiTheme="minorHAnsi"/>
          <w:b/>
        </w:rPr>
      </w:pPr>
    </w:p>
    <w:p w:rsidR="00757FF1" w:rsidRDefault="00757FF1" w:rsidP="00757FF1">
      <w:pPr>
        <w:pStyle w:val="Listaszerbekezds"/>
        <w:ind w:left="1080"/>
        <w:rPr>
          <w:rFonts w:asciiTheme="minorHAnsi" w:hAnsiTheme="minorHAnsi"/>
          <w:b/>
        </w:rPr>
      </w:pPr>
    </w:p>
    <w:p w:rsidR="00757FF1" w:rsidRPr="00B2614A" w:rsidRDefault="00757FF1" w:rsidP="00757FF1">
      <w:pPr>
        <w:ind w:left="426"/>
        <w:rPr>
          <w:rFonts w:asciiTheme="minorHAnsi" w:hAnsiTheme="minorHAnsi"/>
        </w:rPr>
      </w:pPr>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Pr>
          <w:rFonts w:asciiTheme="minorHAnsi" w:hAnsiTheme="minorHAnsi"/>
        </w:rPr>
        <w:t>ek</w:t>
      </w:r>
      <w:r w:rsidRPr="00B2614A">
        <w:rPr>
          <w:rFonts w:asciiTheme="minorHAnsi" w:hAnsiTheme="minorHAnsi"/>
        </w:rPr>
        <w:t xml:space="preserve"> nem tartoznak az eljárásban előírt kizáró okok hatálya alá.</w:t>
      </w: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1080"/>
        <w:rPr>
          <w:rFonts w:asciiTheme="minorHAnsi" w:hAnsiTheme="minorHAnsi"/>
          <w:b/>
        </w:rPr>
      </w:pPr>
    </w:p>
    <w:p w:rsidR="00757FF1" w:rsidRDefault="00757FF1" w:rsidP="00757FF1">
      <w:pPr>
        <w:pStyle w:val="Listaszerbekezds"/>
        <w:ind w:left="1080"/>
        <w:rPr>
          <w:rFonts w:asciiTheme="minorHAnsi" w:hAnsiTheme="minorHAnsi"/>
          <w:b/>
        </w:rPr>
      </w:pPr>
    </w:p>
    <w:p w:rsidR="00757FF1" w:rsidRDefault="00757FF1" w:rsidP="00757FF1">
      <w:pPr>
        <w:pStyle w:val="Listaszerbekezds"/>
        <w:numPr>
          <w:ilvl w:val="0"/>
          <w:numId w:val="6"/>
        </w:numPr>
        <w:contextualSpacing w:val="0"/>
        <w:rPr>
          <w:rFonts w:asciiTheme="minorHAnsi" w:hAnsiTheme="minorHAnsi"/>
          <w:b/>
        </w:rPr>
      </w:pPr>
      <w:r>
        <w:rPr>
          <w:rFonts w:asciiTheme="minorHAnsi" w:hAnsiTheme="minorHAnsi"/>
          <w:b/>
        </w:rPr>
        <w:t>nyilatkozat a cégkivonat letölthetőségéről és arról, hogy el nem bírált változásbejegyzési kérelem benyújtásra került-e</w:t>
      </w:r>
    </w:p>
    <w:p w:rsidR="00757FF1" w:rsidRDefault="00757FF1" w:rsidP="00757FF1">
      <w:pPr>
        <w:pStyle w:val="Listaszerbekezds"/>
        <w:rPr>
          <w:rFonts w:asciiTheme="minorHAnsi" w:hAnsiTheme="minorHAnsi"/>
          <w:b/>
        </w:rPr>
      </w:pPr>
    </w:p>
    <w:p w:rsidR="00757FF1" w:rsidRDefault="00757FF1" w:rsidP="00757FF1">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757FF1" w:rsidRDefault="00757FF1" w:rsidP="00757FF1">
      <w:pPr>
        <w:ind w:left="360"/>
        <w:rPr>
          <w:rFonts w:ascii="Calibri" w:hAnsi="Calibri"/>
          <w:szCs w:val="24"/>
        </w:rPr>
      </w:pPr>
    </w:p>
    <w:p w:rsidR="00757FF1" w:rsidRPr="00041C5C" w:rsidRDefault="00757FF1" w:rsidP="00757FF1">
      <w:pPr>
        <w:pStyle w:val="Listaszerbekezds2"/>
        <w:numPr>
          <w:ilvl w:val="0"/>
          <w:numId w:val="7"/>
        </w:numPr>
        <w:tabs>
          <w:tab w:val="left" w:pos="567"/>
        </w:tabs>
        <w:rPr>
          <w:rFonts w:ascii="Calibri" w:hAnsi="Calibri"/>
          <w:i/>
          <w:sz w:val="24"/>
          <w:szCs w:val="24"/>
        </w:rPr>
      </w:pPr>
      <w:r w:rsidRPr="00041C5C">
        <w:rPr>
          <w:rFonts w:ascii="Calibri" w:hAnsi="Calibri"/>
          <w:i/>
          <w:sz w:val="24"/>
          <w:szCs w:val="24"/>
        </w:rPr>
        <w:t>nyilatkozatrész</w:t>
      </w:r>
    </w:p>
    <w:p w:rsidR="00757FF1" w:rsidRPr="0058261F" w:rsidRDefault="00757FF1" w:rsidP="00757FF1">
      <w:pPr>
        <w:pStyle w:val="Listaszerbekezds2"/>
        <w:tabs>
          <w:tab w:val="left" w:pos="567"/>
        </w:tabs>
        <w:ind w:left="1080"/>
        <w:rPr>
          <w:rFonts w:ascii="Calibri" w:hAnsi="Calibri"/>
          <w:sz w:val="24"/>
          <w:szCs w:val="24"/>
        </w:rPr>
      </w:pPr>
    </w:p>
    <w:p w:rsidR="00757FF1" w:rsidRPr="0058261F" w:rsidRDefault="00757FF1" w:rsidP="00757FF1">
      <w:pPr>
        <w:pStyle w:val="Listaszerbekezds2"/>
        <w:numPr>
          <w:ilvl w:val="0"/>
          <w:numId w:val="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8"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10"/>
      </w:r>
      <w:r w:rsidDel="00C14AEA">
        <w:rPr>
          <w:rFonts w:ascii="Calibri" w:hAnsi="Calibri"/>
          <w:sz w:val="24"/>
          <w:szCs w:val="24"/>
          <w:lang w:val="hu-HU"/>
        </w:rPr>
        <w:t xml:space="preserve"> </w:t>
      </w:r>
    </w:p>
    <w:p w:rsidR="00757FF1" w:rsidRPr="0058261F" w:rsidRDefault="00757FF1" w:rsidP="00757FF1">
      <w:pPr>
        <w:pStyle w:val="Listaszerbekezds2"/>
        <w:autoSpaceDE w:val="0"/>
        <w:autoSpaceDN w:val="0"/>
        <w:adjustRightInd w:val="0"/>
        <w:ind w:left="720"/>
        <w:jc w:val="both"/>
        <w:rPr>
          <w:rFonts w:ascii="Calibri" w:hAnsi="Calibri"/>
          <w:sz w:val="24"/>
          <w:szCs w:val="24"/>
        </w:rPr>
      </w:pPr>
    </w:p>
    <w:p w:rsidR="00757FF1" w:rsidRPr="0058261F" w:rsidRDefault="00757FF1" w:rsidP="00757FF1">
      <w:pPr>
        <w:pStyle w:val="Listaszerbekezds2"/>
        <w:numPr>
          <w:ilvl w:val="0"/>
          <w:numId w:val="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9"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1"/>
      </w:r>
    </w:p>
    <w:p w:rsidR="00757FF1" w:rsidRDefault="00757FF1" w:rsidP="00757FF1">
      <w:pPr>
        <w:pStyle w:val="Listaszerbekezds2"/>
        <w:tabs>
          <w:tab w:val="left" w:pos="567"/>
        </w:tabs>
        <w:ind w:left="1080"/>
        <w:rPr>
          <w:rFonts w:ascii="Calibri" w:hAnsi="Calibri"/>
          <w:sz w:val="24"/>
          <w:szCs w:val="24"/>
        </w:rPr>
      </w:pPr>
    </w:p>
    <w:p w:rsidR="00757FF1" w:rsidRPr="00041C5C" w:rsidRDefault="00757FF1" w:rsidP="00757FF1">
      <w:pPr>
        <w:pStyle w:val="Listaszerbekezds2"/>
        <w:numPr>
          <w:ilvl w:val="0"/>
          <w:numId w:val="7"/>
        </w:numPr>
        <w:tabs>
          <w:tab w:val="left" w:pos="567"/>
        </w:tabs>
        <w:rPr>
          <w:rFonts w:ascii="Calibri" w:hAnsi="Calibri"/>
          <w:i/>
          <w:sz w:val="24"/>
          <w:szCs w:val="24"/>
        </w:rPr>
      </w:pPr>
      <w:r w:rsidRPr="00041C5C">
        <w:rPr>
          <w:rFonts w:ascii="Calibri" w:hAnsi="Calibri"/>
          <w:i/>
          <w:sz w:val="24"/>
          <w:szCs w:val="24"/>
        </w:rPr>
        <w:t>nyilatkozatrész</w:t>
      </w:r>
    </w:p>
    <w:p w:rsidR="00757FF1" w:rsidRPr="0058261F" w:rsidRDefault="00757FF1" w:rsidP="00757FF1">
      <w:pPr>
        <w:pStyle w:val="Listaszerbekezds2"/>
        <w:tabs>
          <w:tab w:val="left" w:pos="567"/>
        </w:tabs>
        <w:ind w:left="1080"/>
        <w:rPr>
          <w:rFonts w:ascii="Calibri" w:hAnsi="Calibri"/>
          <w:sz w:val="24"/>
          <w:szCs w:val="24"/>
        </w:rPr>
      </w:pPr>
    </w:p>
    <w:p w:rsidR="00757FF1" w:rsidRPr="0058261F" w:rsidRDefault="00757FF1" w:rsidP="00757FF1">
      <w:pPr>
        <w:pStyle w:val="Listaszerbekezds2"/>
        <w:numPr>
          <w:ilvl w:val="0"/>
          <w:numId w:val="9"/>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2"/>
      </w:r>
    </w:p>
    <w:p w:rsidR="00757FF1" w:rsidRPr="0058261F" w:rsidRDefault="00757FF1" w:rsidP="00757FF1">
      <w:pPr>
        <w:pStyle w:val="Listaszerbekezds2"/>
        <w:autoSpaceDE w:val="0"/>
        <w:autoSpaceDN w:val="0"/>
        <w:adjustRightInd w:val="0"/>
        <w:ind w:left="360"/>
        <w:jc w:val="both"/>
        <w:rPr>
          <w:rFonts w:ascii="Calibri" w:hAnsi="Calibri"/>
          <w:sz w:val="24"/>
          <w:szCs w:val="24"/>
        </w:rPr>
      </w:pPr>
    </w:p>
    <w:p w:rsidR="00757FF1" w:rsidRPr="0058261F" w:rsidRDefault="00757FF1" w:rsidP="00757FF1">
      <w:pPr>
        <w:pStyle w:val="Listaszerbekezds2"/>
        <w:numPr>
          <w:ilvl w:val="0"/>
          <w:numId w:val="9"/>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3"/>
      </w:r>
    </w:p>
    <w:p w:rsidR="00757FF1" w:rsidRDefault="00757FF1" w:rsidP="00757FF1">
      <w:pPr>
        <w:pStyle w:val="Szvegtrzs"/>
        <w:spacing w:after="0"/>
        <w:rPr>
          <w:rFonts w:ascii="Calibri" w:hAnsi="Calibri" w:cs="Calibri"/>
          <w:color w:val="000000"/>
          <w:szCs w:val="24"/>
        </w:rPr>
      </w:pPr>
      <w:r w:rsidRPr="00A035B1">
        <w:rPr>
          <w:rFonts w:ascii="Calibri" w:hAnsi="Calibri" w:cs="Calibri"/>
          <w:color w:val="000000"/>
          <w:szCs w:val="24"/>
        </w:rPr>
        <w:t> </w:t>
      </w:r>
    </w:p>
    <w:p w:rsidR="00757FF1" w:rsidRDefault="00757FF1" w:rsidP="00757FF1">
      <w:pPr>
        <w:pStyle w:val="Szvegtrzs"/>
        <w:spacing w:after="0"/>
        <w:rPr>
          <w:rFonts w:asciiTheme="minorHAnsi" w:hAnsiTheme="minorHAnsi"/>
          <w:szCs w:val="24"/>
        </w:rPr>
      </w:pPr>
    </w:p>
    <w:p w:rsidR="00757FF1" w:rsidRDefault="00757FF1" w:rsidP="00757FF1">
      <w:pPr>
        <w:pStyle w:val="Listaszerbekezds"/>
        <w:numPr>
          <w:ilvl w:val="0"/>
          <w:numId w:val="6"/>
        </w:numPr>
        <w:contextualSpacing w:val="0"/>
        <w:rPr>
          <w:rFonts w:asciiTheme="minorHAnsi" w:hAnsiTheme="minorHAnsi"/>
          <w:b/>
        </w:rPr>
      </w:pPr>
      <w:r>
        <w:rPr>
          <w:rFonts w:asciiTheme="minorHAnsi" w:hAnsiTheme="minorHAnsi"/>
          <w:b/>
        </w:rPr>
        <w:t>nyilatkozat a Kbt. 66. § (2) és (4) bekezdése szerint</w:t>
      </w:r>
    </w:p>
    <w:p w:rsidR="00757FF1" w:rsidRDefault="00757FF1" w:rsidP="00757FF1">
      <w:pPr>
        <w:pStyle w:val="Listaszerbekezds"/>
        <w:ind w:left="1080"/>
        <w:rPr>
          <w:rFonts w:asciiTheme="minorHAnsi" w:hAnsiTheme="minorHAnsi"/>
          <w:b/>
        </w:rPr>
      </w:pPr>
    </w:p>
    <w:p w:rsidR="00757FF1" w:rsidRPr="00A035B1" w:rsidRDefault="00757FF1" w:rsidP="00757FF1">
      <w:pPr>
        <w:rPr>
          <w:rFonts w:ascii="Calibri" w:hAnsi="Calibri" w:cs="Calibri"/>
          <w:szCs w:val="24"/>
        </w:rPr>
      </w:pPr>
      <w:r w:rsidRPr="00A035B1">
        <w:rPr>
          <w:rFonts w:ascii="Calibri" w:hAnsi="Calibri" w:cs="Calibri"/>
          <w:szCs w:val="24"/>
        </w:rPr>
        <w:t>Alulírott ................................., mint a(z) ...................................................... képviseletére jogosult személy nyilatkozom, hogy</w:t>
      </w:r>
    </w:p>
    <w:p w:rsidR="00757FF1" w:rsidRPr="00A035B1" w:rsidRDefault="00757FF1" w:rsidP="00757FF1">
      <w:pPr>
        <w:rPr>
          <w:rFonts w:ascii="Calibri" w:hAnsi="Calibri" w:cs="Calibri"/>
          <w:szCs w:val="24"/>
        </w:rPr>
      </w:pPr>
    </w:p>
    <w:p w:rsidR="00757FF1" w:rsidRDefault="00757FF1" w:rsidP="00757FF1">
      <w:pPr>
        <w:numPr>
          <w:ilvl w:val="0"/>
          <w:numId w:val="5"/>
        </w:numPr>
        <w:tabs>
          <w:tab w:val="left" w:leader="dot" w:pos="2880"/>
          <w:tab w:val="left" w:leader="dot" w:pos="6840"/>
        </w:tabs>
        <w:rPr>
          <w:rFonts w:ascii="Calibri" w:hAnsi="Calibri" w:cs="Calibri"/>
        </w:rPr>
      </w:pPr>
      <w:r w:rsidRPr="00A035B1">
        <w:rPr>
          <w:rFonts w:ascii="Calibri" w:hAnsi="Calibri" w:cs="Calibri"/>
        </w:rPr>
        <w:t xml:space="preserve">az </w:t>
      </w:r>
      <w:r>
        <w:rPr>
          <w:rFonts w:ascii="Calibri" w:hAnsi="Calibri" w:cs="Calibri"/>
        </w:rPr>
        <w:t>eljárást megindító</w:t>
      </w:r>
      <w:r w:rsidRPr="00A035B1">
        <w:rPr>
          <w:rFonts w:ascii="Calibri" w:hAnsi="Calibri" w:cs="Calibri"/>
        </w:rPr>
        <w:t xml:space="preserve"> felhívásban, az </w:t>
      </w:r>
      <w:r>
        <w:rPr>
          <w:rFonts w:ascii="Calibri" w:hAnsi="Calibri" w:cs="Calibri"/>
        </w:rPr>
        <w:t>útmutatóba</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757FF1" w:rsidRPr="00A035B1" w:rsidRDefault="00757FF1" w:rsidP="00757FF1">
      <w:pPr>
        <w:tabs>
          <w:tab w:val="left" w:leader="dot" w:pos="2880"/>
          <w:tab w:val="left" w:leader="dot" w:pos="6840"/>
        </w:tabs>
        <w:ind w:left="1077"/>
        <w:rPr>
          <w:rFonts w:ascii="Calibri" w:hAnsi="Calibri" w:cs="Calibri"/>
        </w:rPr>
      </w:pPr>
    </w:p>
    <w:p w:rsidR="00757FF1" w:rsidRPr="00A035B1" w:rsidRDefault="00757FF1" w:rsidP="00757FF1">
      <w:pPr>
        <w:numPr>
          <w:ilvl w:val="0"/>
          <w:numId w:val="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757FF1" w:rsidRPr="00A035B1" w:rsidRDefault="00757FF1" w:rsidP="00757FF1">
      <w:pPr>
        <w:numPr>
          <w:ilvl w:val="0"/>
          <w:numId w:val="4"/>
        </w:numPr>
        <w:tabs>
          <w:tab w:val="left" w:leader="dot" w:pos="2880"/>
          <w:tab w:val="left" w:leader="dot" w:pos="6840"/>
        </w:tabs>
        <w:rPr>
          <w:rFonts w:ascii="Calibri" w:hAnsi="Calibri" w:cs="Calibri"/>
        </w:rPr>
      </w:pPr>
      <w:r w:rsidRPr="00A035B1">
        <w:rPr>
          <w:rFonts w:ascii="Calibri" w:hAnsi="Calibri" w:cs="Calibri"/>
        </w:rPr>
        <w:t>mikrovállalkozás</w:t>
      </w:r>
    </w:p>
    <w:p w:rsidR="00757FF1" w:rsidRPr="00A035B1" w:rsidRDefault="00757FF1" w:rsidP="00757FF1">
      <w:pPr>
        <w:numPr>
          <w:ilvl w:val="0"/>
          <w:numId w:val="4"/>
        </w:numPr>
        <w:tabs>
          <w:tab w:val="left" w:leader="dot" w:pos="2880"/>
          <w:tab w:val="left" w:leader="dot" w:pos="6840"/>
        </w:tabs>
        <w:rPr>
          <w:rFonts w:ascii="Calibri" w:hAnsi="Calibri" w:cs="Calibri"/>
        </w:rPr>
      </w:pPr>
      <w:r w:rsidRPr="00A035B1">
        <w:rPr>
          <w:rFonts w:ascii="Calibri" w:hAnsi="Calibri" w:cs="Calibri"/>
        </w:rPr>
        <w:t>kisvállalkozás</w:t>
      </w:r>
    </w:p>
    <w:p w:rsidR="00757FF1" w:rsidRPr="00A035B1" w:rsidRDefault="00757FF1" w:rsidP="00757FF1">
      <w:pPr>
        <w:numPr>
          <w:ilvl w:val="0"/>
          <w:numId w:val="4"/>
        </w:numPr>
        <w:tabs>
          <w:tab w:val="left" w:leader="dot" w:pos="2880"/>
          <w:tab w:val="left" w:leader="dot" w:pos="6840"/>
        </w:tabs>
        <w:rPr>
          <w:rFonts w:ascii="Calibri" w:hAnsi="Calibri" w:cs="Calibri"/>
        </w:rPr>
      </w:pPr>
      <w:r w:rsidRPr="00A035B1">
        <w:rPr>
          <w:rFonts w:ascii="Calibri" w:hAnsi="Calibri" w:cs="Calibri"/>
        </w:rPr>
        <w:t>középvállalkozás</w:t>
      </w:r>
    </w:p>
    <w:p w:rsidR="00757FF1" w:rsidRPr="00EE061D" w:rsidRDefault="00757FF1" w:rsidP="00757FF1">
      <w:pPr>
        <w:numPr>
          <w:ilvl w:val="0"/>
          <w:numId w:val="4"/>
        </w:numPr>
        <w:tabs>
          <w:tab w:val="left" w:leader="dot" w:pos="2880"/>
          <w:tab w:val="left" w:leader="dot" w:pos="6840"/>
        </w:tabs>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14"/>
      </w:r>
    </w:p>
    <w:p w:rsidR="00757FF1" w:rsidRDefault="00757FF1" w:rsidP="00757FF1">
      <w:pPr>
        <w:rPr>
          <w:rFonts w:ascii="Calibri" w:hAnsi="Calibri" w:cs="Calibri"/>
          <w:szCs w:val="24"/>
        </w:rPr>
      </w:pPr>
    </w:p>
    <w:p w:rsidR="00757FF1" w:rsidRPr="00A035B1" w:rsidRDefault="00757FF1" w:rsidP="00757FF1">
      <w:pPr>
        <w:rPr>
          <w:rFonts w:ascii="Calibri" w:hAnsi="Calibri" w:cs="Calibri"/>
          <w:szCs w:val="24"/>
        </w:rPr>
      </w:pPr>
    </w:p>
    <w:p w:rsidR="00757FF1" w:rsidRPr="003219B7" w:rsidRDefault="00757FF1" w:rsidP="00757FF1">
      <w:pPr>
        <w:pStyle w:val="Listaszerbekezds"/>
        <w:numPr>
          <w:ilvl w:val="0"/>
          <w:numId w:val="6"/>
        </w:numPr>
        <w:contextualSpacing w:val="0"/>
        <w:rPr>
          <w:rFonts w:asciiTheme="minorHAnsi" w:hAnsiTheme="minorHAnsi"/>
          <w:b/>
        </w:rPr>
      </w:pPr>
      <w:r>
        <w:rPr>
          <w:rFonts w:asciiTheme="minorHAnsi" w:hAnsiTheme="minorHAnsi"/>
          <w:b/>
        </w:rPr>
        <w:t>nyilatkozat az eljárást megindító felhívásban előírt egyéb feltételekről</w:t>
      </w:r>
    </w:p>
    <w:p w:rsidR="00757FF1" w:rsidRDefault="00757FF1" w:rsidP="00757FF1">
      <w:pPr>
        <w:ind w:right="-2"/>
        <w:rPr>
          <w:rFonts w:asciiTheme="minorHAnsi" w:hAnsiTheme="minorHAnsi"/>
          <w:b/>
          <w:bCs/>
          <w:szCs w:val="24"/>
        </w:rPr>
      </w:pPr>
    </w:p>
    <w:p w:rsidR="00757FF1" w:rsidRPr="00A035B1" w:rsidRDefault="00757FF1" w:rsidP="00757FF1">
      <w:pPr>
        <w:rPr>
          <w:rFonts w:ascii="Calibri" w:hAnsi="Calibri" w:cs="Calibri"/>
          <w:szCs w:val="24"/>
        </w:rPr>
      </w:pPr>
      <w:r w:rsidRPr="00A035B1">
        <w:rPr>
          <w:rFonts w:ascii="Calibri" w:hAnsi="Calibri" w:cs="Calibri"/>
          <w:szCs w:val="24"/>
        </w:rPr>
        <w:t>Alulírott ................................., mint a(z) ...................................................... képviseletére jogosult személy nyilatkozom</w:t>
      </w:r>
      <w:r>
        <w:rPr>
          <w:rFonts w:ascii="Calibri" w:hAnsi="Calibri" w:cs="Calibri"/>
          <w:szCs w:val="24"/>
        </w:rPr>
        <w:t>, hogy</w:t>
      </w:r>
    </w:p>
    <w:p w:rsidR="00757FF1" w:rsidRDefault="00757FF1" w:rsidP="00757FF1">
      <w:pPr>
        <w:ind w:right="-2"/>
        <w:rPr>
          <w:rFonts w:asciiTheme="minorHAnsi" w:hAnsiTheme="minorHAnsi"/>
          <w:b/>
          <w:bCs/>
          <w:szCs w:val="24"/>
        </w:rPr>
      </w:pPr>
    </w:p>
    <w:p w:rsidR="00757FF1" w:rsidRDefault="00757FF1" w:rsidP="00757FF1">
      <w:pPr>
        <w:pStyle w:val="Szvegtrzsbehzssal2"/>
        <w:numPr>
          <w:ilvl w:val="0"/>
          <w:numId w:val="5"/>
        </w:numPr>
        <w:tabs>
          <w:tab w:val="clear" w:pos="-1710"/>
        </w:tabs>
        <w:suppressAutoHyphens w:val="0"/>
        <w:rPr>
          <w:rFonts w:ascii="Calibri" w:hAnsi="Calibri" w:cs="Calibri"/>
          <w:color w:val="000000"/>
          <w:szCs w:val="24"/>
        </w:rPr>
      </w:pPr>
      <w:r>
        <w:rPr>
          <w:rFonts w:ascii="Calibri" w:hAnsi="Calibri" w:cs="Calibri"/>
          <w:color w:val="000000"/>
          <w:szCs w:val="24"/>
        </w:rPr>
        <w:t>az általunk vállalt</w:t>
      </w:r>
      <w:r w:rsidRPr="003254D1">
        <w:rPr>
          <w:rFonts w:ascii="Calibri" w:hAnsi="Calibri" w:cs="Calibri"/>
          <w:color w:val="000000"/>
          <w:szCs w:val="24"/>
        </w:rPr>
        <w:t xml:space="preserve"> szállítási határidő</w:t>
      </w:r>
      <w:r>
        <w:rPr>
          <w:rFonts w:ascii="Calibri" w:hAnsi="Calibri" w:cs="Calibri"/>
          <w:color w:val="000000"/>
          <w:szCs w:val="24"/>
        </w:rPr>
        <w:t xml:space="preserve"> </w:t>
      </w:r>
      <w:r w:rsidRPr="003254D1">
        <w:rPr>
          <w:rFonts w:ascii="Calibri" w:hAnsi="Calibri" w:cs="Calibri"/>
          <w:color w:val="000000"/>
          <w:szCs w:val="24"/>
        </w:rPr>
        <w:t xml:space="preserve">a beszerzési megrendelés kézhezvételétől számított </w:t>
      </w:r>
      <w:r>
        <w:rPr>
          <w:rFonts w:ascii="Calibri" w:hAnsi="Calibri" w:cs="Calibri"/>
          <w:color w:val="000000"/>
          <w:szCs w:val="24"/>
        </w:rPr>
        <w:t>……. munkanap</w:t>
      </w:r>
      <w:r w:rsidRPr="003254D1">
        <w:rPr>
          <w:rFonts w:ascii="Calibri" w:hAnsi="Calibri" w:cs="Calibri"/>
          <w:color w:val="000000"/>
          <w:szCs w:val="24"/>
        </w:rPr>
        <w:t xml:space="preserve"> </w:t>
      </w:r>
      <w:r>
        <w:rPr>
          <w:rFonts w:ascii="Calibri" w:hAnsi="Calibri" w:cs="Calibri"/>
          <w:color w:val="000000"/>
          <w:szCs w:val="24"/>
        </w:rPr>
        <w:t>(legfeljebb</w:t>
      </w:r>
      <w:r w:rsidRPr="003254D1">
        <w:rPr>
          <w:rFonts w:ascii="Calibri" w:hAnsi="Calibri" w:cs="Calibri"/>
          <w:color w:val="000000"/>
          <w:szCs w:val="24"/>
        </w:rPr>
        <w:t xml:space="preserve"> 5 munkanap</w:t>
      </w:r>
      <w:r>
        <w:rPr>
          <w:rFonts w:ascii="Calibri" w:hAnsi="Calibri" w:cs="Calibri"/>
          <w:color w:val="000000"/>
          <w:szCs w:val="24"/>
        </w:rPr>
        <w:t>)</w:t>
      </w:r>
      <w:r w:rsidRPr="003254D1">
        <w:rPr>
          <w:rFonts w:ascii="Calibri" w:hAnsi="Calibri" w:cs="Calibri"/>
          <w:color w:val="000000"/>
          <w:szCs w:val="24"/>
        </w:rPr>
        <w:t>;</w:t>
      </w:r>
    </w:p>
    <w:p w:rsidR="00757FF1" w:rsidRPr="00F51C87" w:rsidRDefault="00757FF1" w:rsidP="00757FF1">
      <w:pPr>
        <w:pStyle w:val="Szvegtrzsbehzssal2"/>
        <w:numPr>
          <w:ilvl w:val="0"/>
          <w:numId w:val="5"/>
        </w:numPr>
        <w:tabs>
          <w:tab w:val="clear" w:pos="-1710"/>
        </w:tabs>
        <w:suppressAutoHyphens w:val="0"/>
        <w:rPr>
          <w:rFonts w:ascii="Calibri" w:hAnsi="Calibri" w:cs="Calibri"/>
          <w:color w:val="000000"/>
          <w:szCs w:val="24"/>
        </w:rPr>
      </w:pPr>
      <w:r>
        <w:rPr>
          <w:rFonts w:ascii="Calibri" w:hAnsi="Calibri" w:cs="Calibri"/>
          <w:color w:val="000000"/>
          <w:szCs w:val="24"/>
        </w:rPr>
        <w:t>a</w:t>
      </w:r>
      <w:r w:rsidRPr="00F51C87">
        <w:rPr>
          <w:rFonts w:ascii="Calibri" w:hAnsi="Calibri"/>
          <w:szCs w:val="24"/>
        </w:rPr>
        <w:t>z</w:t>
      </w:r>
      <w:r>
        <w:rPr>
          <w:rFonts w:ascii="Calibri" w:hAnsi="Calibri"/>
          <w:szCs w:val="24"/>
        </w:rPr>
        <w:t xml:space="preserve"> általunk</w:t>
      </w:r>
      <w:r w:rsidRPr="00F51C87">
        <w:rPr>
          <w:rFonts w:ascii="Calibri" w:hAnsi="Calibri"/>
          <w:szCs w:val="24"/>
        </w:rPr>
        <w:t xml:space="preserve"> ajánlott, szerves adalék technológiával gyártott etilén-g</w:t>
      </w:r>
      <w:r>
        <w:rPr>
          <w:rFonts w:ascii="Calibri" w:hAnsi="Calibri"/>
          <w:szCs w:val="24"/>
        </w:rPr>
        <w:t>likol alapú fagyálló folyadék alkalmazható</w:t>
      </w:r>
      <w:r w:rsidRPr="00F51C87">
        <w:rPr>
          <w:rFonts w:ascii="Calibri" w:hAnsi="Calibri"/>
          <w:szCs w:val="24"/>
        </w:rPr>
        <w:t xml:space="preserve"> alumínium hűtővel szerelt járművekhez, </w:t>
      </w:r>
      <w:r>
        <w:rPr>
          <w:rFonts w:ascii="Calibri" w:hAnsi="Calibri"/>
          <w:szCs w:val="24"/>
        </w:rPr>
        <w:t>továbbá az</w:t>
      </w:r>
      <w:r w:rsidRPr="00F51C87">
        <w:rPr>
          <w:rFonts w:ascii="Calibri" w:hAnsi="Calibri"/>
          <w:szCs w:val="24"/>
        </w:rPr>
        <w:t xml:space="preserve"> előírt csereperiódusa</w:t>
      </w:r>
      <w:r>
        <w:rPr>
          <w:rFonts w:ascii="Calibri" w:hAnsi="Calibri"/>
          <w:szCs w:val="24"/>
        </w:rPr>
        <w:t xml:space="preserve"> (felhasználhatósága)</w:t>
      </w:r>
      <w:r w:rsidRPr="00F51C87">
        <w:rPr>
          <w:rFonts w:ascii="Calibri" w:hAnsi="Calibri"/>
          <w:szCs w:val="24"/>
        </w:rPr>
        <w:t xml:space="preserve"> Ajánlatkérő megjelölt gyártmányú autóbuszaiban </w:t>
      </w:r>
      <w:r>
        <w:rPr>
          <w:rFonts w:ascii="Calibri" w:hAnsi="Calibri"/>
          <w:szCs w:val="24"/>
        </w:rPr>
        <w:t>az átvételtől számított .......... év (legalább három év);</w:t>
      </w:r>
    </w:p>
    <w:p w:rsidR="007805F8" w:rsidRPr="00FF440E" w:rsidRDefault="00757FF1" w:rsidP="00757FF1">
      <w:pPr>
        <w:pStyle w:val="Szvegtrzsbehzssal2"/>
        <w:numPr>
          <w:ilvl w:val="0"/>
          <w:numId w:val="5"/>
        </w:numPr>
        <w:tabs>
          <w:tab w:val="clear" w:pos="-1710"/>
        </w:tabs>
        <w:suppressAutoHyphens w:val="0"/>
        <w:rPr>
          <w:rFonts w:ascii="Calibri" w:hAnsi="Calibri"/>
          <w:szCs w:val="24"/>
          <w:highlight w:val="green"/>
        </w:rPr>
      </w:pPr>
      <w:r w:rsidRPr="00FF440E">
        <w:rPr>
          <w:rFonts w:ascii="Calibri" w:hAnsi="Calibri" w:cs="Calibri"/>
          <w:color w:val="000000"/>
          <w:szCs w:val="24"/>
          <w:highlight w:val="green"/>
        </w:rPr>
        <w:t xml:space="preserve">az </w:t>
      </w:r>
      <w:r w:rsidRPr="00FF440E">
        <w:rPr>
          <w:rFonts w:ascii="Calibri" w:hAnsi="Calibri"/>
          <w:szCs w:val="24"/>
          <w:highlight w:val="green"/>
        </w:rPr>
        <w:t xml:space="preserve">általunk ajánlott termék rendelkezik </w:t>
      </w:r>
      <w:r w:rsidR="007805F8" w:rsidRPr="00FF440E">
        <w:rPr>
          <w:rFonts w:ascii="Calibri" w:hAnsi="Calibri"/>
          <w:szCs w:val="24"/>
          <w:highlight w:val="green"/>
        </w:rPr>
        <w:t>az ASTM D 3306 szabvány szerinti minősítésekkel, valamint</w:t>
      </w:r>
    </w:p>
    <w:p w:rsidR="007805F8" w:rsidRPr="00FF440E" w:rsidRDefault="00757FF1" w:rsidP="007805F8">
      <w:pPr>
        <w:pStyle w:val="Szvegtrzsbehzssal2"/>
        <w:numPr>
          <w:ilvl w:val="1"/>
          <w:numId w:val="5"/>
        </w:numPr>
        <w:tabs>
          <w:tab w:val="clear" w:pos="-1710"/>
        </w:tabs>
        <w:suppressAutoHyphens w:val="0"/>
        <w:rPr>
          <w:rFonts w:ascii="Calibri" w:hAnsi="Calibri"/>
          <w:szCs w:val="24"/>
          <w:highlight w:val="green"/>
        </w:rPr>
      </w:pPr>
      <w:r w:rsidRPr="00FF440E">
        <w:rPr>
          <w:rFonts w:ascii="Calibri" w:hAnsi="Calibri"/>
          <w:szCs w:val="24"/>
          <w:highlight w:val="green"/>
        </w:rPr>
        <w:t>az 1. rész eseté</w:t>
      </w:r>
      <w:r w:rsidR="007805F8" w:rsidRPr="00FF440E">
        <w:rPr>
          <w:rFonts w:ascii="Calibri" w:hAnsi="Calibri"/>
          <w:szCs w:val="24"/>
          <w:highlight w:val="green"/>
        </w:rPr>
        <w:t>ben  MB 325.3</w:t>
      </w:r>
      <w:r w:rsidRPr="00FF440E">
        <w:rPr>
          <w:rFonts w:ascii="Calibri" w:hAnsi="Calibri"/>
          <w:szCs w:val="24"/>
          <w:highlight w:val="green"/>
        </w:rPr>
        <w:t xml:space="preserve"> </w:t>
      </w:r>
      <w:r w:rsidR="007805F8" w:rsidRPr="00FF440E">
        <w:rPr>
          <w:rFonts w:ascii="Calibri" w:hAnsi="Calibri"/>
          <w:szCs w:val="24"/>
          <w:highlight w:val="green"/>
        </w:rPr>
        <w:t xml:space="preserve">járműgyártói jóváhagyással </w:t>
      </w:r>
      <w:r w:rsidR="007805F8" w:rsidRPr="00B44BD2">
        <w:rPr>
          <w:rFonts w:ascii="Calibri" w:hAnsi="Calibri"/>
          <w:szCs w:val="24"/>
          <w:highlight w:val="green"/>
        </w:rPr>
        <w:t>vagy azzal egyenértékű</w:t>
      </w:r>
      <w:r w:rsidR="00177AA5" w:rsidRPr="00B44BD2">
        <w:rPr>
          <w:rFonts w:ascii="Calibri" w:hAnsi="Calibri"/>
          <w:szCs w:val="24"/>
          <w:highlight w:val="green"/>
        </w:rPr>
        <w:t xml:space="preserve"> gyári minőséggel</w:t>
      </w:r>
      <w:r w:rsidR="007805F8" w:rsidRPr="00B44BD2">
        <w:rPr>
          <w:rFonts w:ascii="Calibri" w:hAnsi="Calibri"/>
          <w:szCs w:val="24"/>
          <w:highlight w:val="green"/>
        </w:rPr>
        <w:t>;</w:t>
      </w:r>
    </w:p>
    <w:p w:rsidR="00757FF1" w:rsidRPr="00FF440E" w:rsidRDefault="00757FF1" w:rsidP="007805F8">
      <w:pPr>
        <w:pStyle w:val="Szvegtrzsbehzssal2"/>
        <w:numPr>
          <w:ilvl w:val="1"/>
          <w:numId w:val="5"/>
        </w:numPr>
        <w:tabs>
          <w:tab w:val="clear" w:pos="-1710"/>
        </w:tabs>
        <w:suppressAutoHyphens w:val="0"/>
        <w:rPr>
          <w:rFonts w:ascii="Calibri" w:hAnsi="Calibri"/>
          <w:szCs w:val="24"/>
          <w:highlight w:val="green"/>
        </w:rPr>
      </w:pPr>
      <w:r w:rsidRPr="00FF440E">
        <w:rPr>
          <w:rFonts w:ascii="Calibri" w:hAnsi="Calibri"/>
          <w:szCs w:val="24"/>
          <w:highlight w:val="green"/>
        </w:rPr>
        <w:t>a 2. rész esetében MB 325.5 járműgyártói jóváhagyással</w:t>
      </w:r>
      <w:r w:rsidR="007805F8" w:rsidRPr="00B44BD2">
        <w:rPr>
          <w:rFonts w:ascii="Calibri" w:hAnsi="Calibri"/>
          <w:szCs w:val="24"/>
          <w:highlight w:val="green"/>
        </w:rPr>
        <w:t xml:space="preserve"> vagy azzal egyenértékű, </w:t>
      </w:r>
      <w:r w:rsidR="00177AA5" w:rsidRPr="00B44BD2">
        <w:rPr>
          <w:rFonts w:ascii="Calibri" w:hAnsi="Calibri"/>
          <w:szCs w:val="24"/>
          <w:highlight w:val="green"/>
        </w:rPr>
        <w:t>a jármű forgalmazója</w:t>
      </w:r>
      <w:r w:rsidR="007805F8" w:rsidRPr="00B44BD2">
        <w:rPr>
          <w:rFonts w:ascii="Calibri" w:hAnsi="Calibri"/>
          <w:szCs w:val="24"/>
          <w:highlight w:val="green"/>
        </w:rPr>
        <w:t xml:space="preserve"> által elfogadott ajánlattevői igazolással</w:t>
      </w:r>
      <w:r w:rsidRPr="00FF440E">
        <w:rPr>
          <w:rFonts w:ascii="Calibri" w:hAnsi="Calibri"/>
          <w:szCs w:val="24"/>
          <w:highlight w:val="green"/>
        </w:rPr>
        <w:t>;</w:t>
      </w:r>
    </w:p>
    <w:p w:rsidR="00757FF1" w:rsidRPr="00C26C74" w:rsidRDefault="00757FF1" w:rsidP="00757FF1">
      <w:pPr>
        <w:pStyle w:val="Szvegtrzsbehzssal2"/>
        <w:numPr>
          <w:ilvl w:val="0"/>
          <w:numId w:val="5"/>
        </w:numPr>
        <w:tabs>
          <w:tab w:val="clear" w:pos="-1710"/>
        </w:tabs>
        <w:suppressAutoHyphens w:val="0"/>
        <w:rPr>
          <w:rFonts w:ascii="Calibri" w:hAnsi="Calibri"/>
          <w:szCs w:val="24"/>
        </w:rPr>
      </w:pPr>
      <w:r>
        <w:rPr>
          <w:rFonts w:ascii="Calibri" w:hAnsi="Calibri"/>
          <w:szCs w:val="24"/>
        </w:rPr>
        <w:t>hogy az ajánlott termék minden arányban, káros elváltozások nélkül keverhető az ajánlatkérő által használt fagyálló folyadékkal (1. rész esetén EVOX Prémium G30 vagy Glicosam ALU, 2. rész esetében LUKOIL Coolant SOT;)</w:t>
      </w:r>
    </w:p>
    <w:p w:rsidR="00757FF1" w:rsidRDefault="00757FF1" w:rsidP="00757FF1">
      <w:pPr>
        <w:pStyle w:val="Szvegtrzsbehzssal2"/>
        <w:numPr>
          <w:ilvl w:val="0"/>
          <w:numId w:val="5"/>
        </w:numPr>
        <w:tabs>
          <w:tab w:val="clear" w:pos="-1710"/>
        </w:tabs>
        <w:suppressAutoHyphens w:val="0"/>
        <w:rPr>
          <w:rFonts w:ascii="Calibri" w:hAnsi="Calibri"/>
          <w:szCs w:val="24"/>
        </w:rPr>
      </w:pPr>
      <w:r w:rsidRPr="00E242AA">
        <w:rPr>
          <w:rFonts w:ascii="Calibri" w:hAnsi="Calibri"/>
          <w:szCs w:val="24"/>
        </w:rPr>
        <w:t xml:space="preserve">az </w:t>
      </w:r>
      <w:r>
        <w:rPr>
          <w:rFonts w:ascii="Calibri" w:hAnsi="Calibri"/>
          <w:szCs w:val="24"/>
        </w:rPr>
        <w:t>általunk</w:t>
      </w:r>
      <w:r w:rsidRPr="00FD0BBB">
        <w:rPr>
          <w:rFonts w:ascii="Calibri" w:hAnsi="Calibri"/>
          <w:szCs w:val="24"/>
        </w:rPr>
        <w:t xml:space="preserve"> ajánlott termék </w:t>
      </w:r>
      <w:r w:rsidRPr="00E242AA">
        <w:rPr>
          <w:rFonts w:ascii="Calibri" w:hAnsi="Calibri"/>
          <w:szCs w:val="24"/>
        </w:rPr>
        <w:t>fagyáspontja 1:1 arányú hígítás esetén az ASTM D3306 szabványnak megfelelően -36,4°C, vagy annál alacsonyabb;</w:t>
      </w:r>
    </w:p>
    <w:p w:rsidR="00757FF1" w:rsidRDefault="00757FF1" w:rsidP="00757FF1">
      <w:pPr>
        <w:pStyle w:val="Szvegtrzsbehzssal2"/>
        <w:numPr>
          <w:ilvl w:val="0"/>
          <w:numId w:val="5"/>
        </w:numPr>
        <w:tabs>
          <w:tab w:val="clear" w:pos="-1710"/>
        </w:tabs>
        <w:suppressAutoHyphens w:val="0"/>
        <w:rPr>
          <w:rFonts w:ascii="Calibri" w:hAnsi="Calibri"/>
          <w:szCs w:val="24"/>
        </w:rPr>
      </w:pPr>
      <w:r>
        <w:rPr>
          <w:rFonts w:ascii="Calibri" w:hAnsi="Calibri"/>
          <w:szCs w:val="24"/>
        </w:rPr>
        <w:t xml:space="preserve">rendelkezünk </w:t>
      </w:r>
      <w:r w:rsidRPr="009435BA">
        <w:rPr>
          <w:rFonts w:ascii="Calibri" w:hAnsi="Calibri"/>
          <w:szCs w:val="24"/>
        </w:rPr>
        <w:t>a szállítandó termékre vonatkozóan a 33/2004. (IV.26.) ESZCSM rendelettel módosított, 44/2000.(XII.27) EüM rendeletben foglaltaknak megfelelő ma</w:t>
      </w:r>
      <w:r>
        <w:rPr>
          <w:rFonts w:ascii="Calibri" w:hAnsi="Calibri"/>
          <w:szCs w:val="24"/>
        </w:rPr>
        <w:t>gyar nyelvű biztonsági adatlappal;</w:t>
      </w:r>
    </w:p>
    <w:p w:rsidR="00757FF1" w:rsidRPr="00FD0BBB" w:rsidRDefault="00757FF1" w:rsidP="00757FF1">
      <w:pPr>
        <w:pStyle w:val="Szvegtrzsbehzssal2"/>
        <w:numPr>
          <w:ilvl w:val="0"/>
          <w:numId w:val="5"/>
        </w:numPr>
        <w:tabs>
          <w:tab w:val="clear" w:pos="-1710"/>
        </w:tabs>
        <w:suppressAutoHyphens w:val="0"/>
        <w:rPr>
          <w:rFonts w:ascii="Calibri" w:hAnsi="Calibri"/>
          <w:szCs w:val="24"/>
        </w:rPr>
      </w:pPr>
      <w:r>
        <w:rPr>
          <w:rFonts w:ascii="Calibri" w:hAnsi="Calibri"/>
          <w:szCs w:val="24"/>
        </w:rPr>
        <w:t xml:space="preserve">rendelkezünk a szállítandó termékre vonatkozóan </w:t>
      </w:r>
      <w:r w:rsidRPr="009435BA">
        <w:rPr>
          <w:rFonts w:ascii="Calibri" w:hAnsi="Calibri"/>
          <w:szCs w:val="24"/>
        </w:rPr>
        <w:t>a megadott szabvány alapján akkreditált szakintézet által elvégzett, mérési eredményeket tartalmazó vizsgálati jegyzőkönyvvel;</w:t>
      </w:r>
    </w:p>
    <w:p w:rsidR="00757FF1" w:rsidRPr="00D10E71" w:rsidRDefault="00757FF1" w:rsidP="00757FF1">
      <w:pPr>
        <w:pStyle w:val="Szvegtrzsbehzssal2"/>
        <w:numPr>
          <w:ilvl w:val="0"/>
          <w:numId w:val="5"/>
        </w:numPr>
        <w:tabs>
          <w:tab w:val="clear" w:pos="-1710"/>
        </w:tabs>
        <w:suppressAutoHyphens w:val="0"/>
        <w:rPr>
          <w:rFonts w:ascii="Calibri" w:hAnsi="Calibri" w:cs="Calibri"/>
          <w:color w:val="000000"/>
          <w:szCs w:val="24"/>
        </w:rPr>
      </w:pPr>
      <w:r>
        <w:rPr>
          <w:rFonts w:ascii="Calibri" w:hAnsi="Calibri"/>
          <w:szCs w:val="24"/>
        </w:rPr>
        <w:t>térítésmentesen vállaljuk a</w:t>
      </w:r>
      <w:r w:rsidRPr="009F3737">
        <w:rPr>
          <w:rFonts w:ascii="Calibri" w:hAnsi="Calibri"/>
          <w:szCs w:val="24"/>
        </w:rPr>
        <w:t xml:space="preserve"> fagyálló fo</w:t>
      </w:r>
      <w:r>
        <w:rPr>
          <w:rFonts w:ascii="Calibri" w:hAnsi="Calibri"/>
          <w:szCs w:val="24"/>
        </w:rPr>
        <w:t>lyadék szállítását</w:t>
      </w:r>
      <w:r w:rsidRPr="009F3737">
        <w:rPr>
          <w:rFonts w:ascii="Calibri" w:hAnsi="Calibri"/>
          <w:szCs w:val="24"/>
        </w:rPr>
        <w:t xml:space="preserve"> az ajánlatkérő részére, valamint esetl</w:t>
      </w:r>
      <w:r>
        <w:rPr>
          <w:rFonts w:ascii="Calibri" w:hAnsi="Calibri"/>
          <w:szCs w:val="24"/>
        </w:rPr>
        <w:t>eges el-, illetve újraszállítását;</w:t>
      </w:r>
    </w:p>
    <w:p w:rsidR="00757FF1" w:rsidRPr="00D10E71" w:rsidRDefault="00757FF1" w:rsidP="00757FF1">
      <w:pPr>
        <w:pStyle w:val="Szvegtrzsbehzssal2"/>
        <w:numPr>
          <w:ilvl w:val="0"/>
          <w:numId w:val="5"/>
        </w:numPr>
        <w:tabs>
          <w:tab w:val="clear" w:pos="-1710"/>
        </w:tabs>
        <w:suppressAutoHyphens w:val="0"/>
        <w:rPr>
          <w:rFonts w:ascii="Calibri" w:hAnsi="Calibri" w:cs="Calibri"/>
          <w:color w:val="000000"/>
          <w:szCs w:val="24"/>
        </w:rPr>
      </w:pPr>
      <w:r>
        <w:rPr>
          <w:rFonts w:ascii="Calibri" w:hAnsi="Calibri"/>
          <w:szCs w:val="24"/>
        </w:rPr>
        <w:t>vállaljuk</w:t>
      </w:r>
      <w:r w:rsidRPr="00F51C87">
        <w:rPr>
          <w:rFonts w:ascii="Calibri" w:hAnsi="Calibri"/>
          <w:szCs w:val="24"/>
        </w:rPr>
        <w:t>, hogy a szerződéses időszakban mindig időbe</w:t>
      </w:r>
      <w:r>
        <w:rPr>
          <w:rFonts w:ascii="Calibri" w:hAnsi="Calibri"/>
          <w:szCs w:val="24"/>
        </w:rPr>
        <w:t>n (előre) írásban tájékoztatjuk a</w:t>
      </w:r>
      <w:r w:rsidRPr="00F51C87">
        <w:rPr>
          <w:rFonts w:ascii="Calibri" w:hAnsi="Calibri"/>
          <w:szCs w:val="24"/>
        </w:rPr>
        <w:t>jánlatkérőt a termékelőírásokban bekövetkező változásokról, továbbá ugyanazon termékfajtán belül magasabb teljesítményszintű termék(ek) forgalomba hozataláról</w:t>
      </w:r>
      <w:r>
        <w:rPr>
          <w:rFonts w:ascii="Calibri" w:hAnsi="Calibri"/>
          <w:szCs w:val="24"/>
        </w:rPr>
        <w:t>;</w:t>
      </w:r>
    </w:p>
    <w:p w:rsidR="00757FF1" w:rsidRPr="000F7A0D" w:rsidRDefault="00757FF1" w:rsidP="00757FF1">
      <w:pPr>
        <w:pStyle w:val="Szvegtrzsbehzssal2"/>
        <w:numPr>
          <w:ilvl w:val="0"/>
          <w:numId w:val="5"/>
        </w:numPr>
        <w:tabs>
          <w:tab w:val="clear" w:pos="-1710"/>
        </w:tabs>
        <w:suppressAutoHyphens w:val="0"/>
        <w:rPr>
          <w:rFonts w:ascii="Calibri" w:hAnsi="Calibri" w:cs="Calibri"/>
          <w:color w:val="000000"/>
          <w:szCs w:val="24"/>
        </w:rPr>
      </w:pPr>
      <w:r>
        <w:rPr>
          <w:rFonts w:ascii="Calibri" w:hAnsi="Calibri"/>
          <w:szCs w:val="24"/>
        </w:rPr>
        <w:t>vállaljuk a</w:t>
      </w:r>
      <w:r w:rsidRPr="00D10E71">
        <w:rPr>
          <w:rFonts w:ascii="Calibri" w:hAnsi="Calibri"/>
          <w:szCs w:val="24"/>
        </w:rPr>
        <w:t xml:space="preserve"> </w:t>
      </w:r>
      <w:r w:rsidRPr="000F7A0D">
        <w:rPr>
          <w:rFonts w:ascii="Calibri" w:hAnsi="Calibri"/>
          <w:szCs w:val="24"/>
        </w:rPr>
        <w:t>hordók és konténerek közúti szállításához kapcsolódó hatósági engedélyek megszerzését, továbbá felelősséget vállalunk a hordók és konténerek szakszerű használatáért és az állagmegóvásáért;</w:t>
      </w:r>
    </w:p>
    <w:p w:rsidR="00757FF1" w:rsidRPr="00FD0BBB" w:rsidRDefault="00757FF1" w:rsidP="00757FF1">
      <w:pPr>
        <w:pStyle w:val="Szvegtrzsbehzssal2"/>
        <w:numPr>
          <w:ilvl w:val="0"/>
          <w:numId w:val="5"/>
        </w:numPr>
        <w:tabs>
          <w:tab w:val="clear" w:pos="-1710"/>
        </w:tabs>
        <w:suppressAutoHyphens w:val="0"/>
        <w:rPr>
          <w:rFonts w:ascii="Calibri" w:hAnsi="Calibri" w:cs="Calibri"/>
          <w:color w:val="000000"/>
          <w:szCs w:val="24"/>
        </w:rPr>
      </w:pPr>
      <w:r w:rsidRPr="000F7A0D">
        <w:rPr>
          <w:rFonts w:ascii="Calibri" w:hAnsi="Calibri"/>
          <w:szCs w:val="24"/>
        </w:rPr>
        <w:t>vállaljuk, hogy a hordók és konténerek ellenszolgáltatás nélkül (az árak tartalmazzák a hordók és konténerek árait) az ajánlatkérő telephelyén maradnak a fagyálló</w:t>
      </w:r>
      <w:r w:rsidRPr="00D10E71">
        <w:rPr>
          <w:rFonts w:ascii="Calibri" w:hAnsi="Calibri"/>
          <w:szCs w:val="24"/>
        </w:rPr>
        <w:t xml:space="preserve"> folyadék felhasználásáig, illetve legkésőbb a szerződés hatályáig, majd </w:t>
      </w:r>
      <w:r>
        <w:rPr>
          <w:rFonts w:ascii="Calibri" w:hAnsi="Calibri"/>
          <w:szCs w:val="24"/>
        </w:rPr>
        <w:t>azokat térítésmentesen elszállítjuk;</w:t>
      </w:r>
    </w:p>
    <w:p w:rsidR="00757FF1" w:rsidRDefault="00757FF1" w:rsidP="00757FF1">
      <w:pPr>
        <w:numPr>
          <w:ilvl w:val="0"/>
          <w:numId w:val="5"/>
        </w:numPr>
        <w:tabs>
          <w:tab w:val="left" w:leader="dot" w:pos="2880"/>
          <w:tab w:val="left" w:leader="dot" w:pos="6840"/>
        </w:tabs>
        <w:ind w:left="1071" w:hanging="357"/>
        <w:rPr>
          <w:rFonts w:ascii="Calibri" w:hAnsi="Calibri" w:cs="Calibri"/>
        </w:rPr>
      </w:pPr>
      <w:r>
        <w:rPr>
          <w:rFonts w:ascii="Calibri" w:hAnsi="Calibri" w:cs="Calibri"/>
          <w:color w:val="000000"/>
          <w:szCs w:val="24"/>
        </w:rPr>
        <w:t>az általunk vállalt teljes körű jótállás</w:t>
      </w:r>
      <w:r w:rsidRPr="003254D1">
        <w:rPr>
          <w:rFonts w:ascii="Calibri" w:hAnsi="Calibri" w:cs="Calibri"/>
          <w:color w:val="000000"/>
          <w:szCs w:val="24"/>
        </w:rPr>
        <w:t xml:space="preserve"> </w:t>
      </w:r>
      <w:r>
        <w:rPr>
          <w:rFonts w:ascii="Calibri" w:hAnsi="Calibri" w:cs="Calibri"/>
          <w:color w:val="000000"/>
          <w:szCs w:val="24"/>
        </w:rPr>
        <w:t>az áru átvételétől számított  …… hónap (legalább 12 hónap).</w:t>
      </w:r>
    </w:p>
    <w:p w:rsidR="00757FF1" w:rsidRDefault="00757FF1" w:rsidP="00757FF1">
      <w:pPr>
        <w:tabs>
          <w:tab w:val="left" w:leader="dot" w:pos="2880"/>
          <w:tab w:val="left" w:leader="dot" w:pos="6840"/>
        </w:tabs>
        <w:ind w:left="1071"/>
        <w:rPr>
          <w:rFonts w:ascii="Calibri" w:hAnsi="Calibri" w:cs="Calibri"/>
        </w:rPr>
      </w:pPr>
    </w:p>
    <w:p w:rsidR="00757FF1" w:rsidRPr="00172B96" w:rsidRDefault="00757FF1" w:rsidP="00757FF1">
      <w:pPr>
        <w:ind w:right="-2"/>
        <w:rPr>
          <w:rFonts w:asciiTheme="minorHAnsi" w:hAnsiTheme="minorHAnsi"/>
          <w:szCs w:val="24"/>
        </w:rPr>
      </w:pPr>
      <w:r w:rsidRPr="00172B96">
        <w:rPr>
          <w:rFonts w:asciiTheme="minorHAnsi" w:hAnsiTheme="minorHAnsi"/>
          <w:szCs w:val="24"/>
        </w:rPr>
        <w:t>………………………….…….,201</w:t>
      </w:r>
      <w:r>
        <w:rPr>
          <w:rFonts w:asciiTheme="minorHAnsi" w:hAnsiTheme="minorHAnsi"/>
          <w:szCs w:val="24"/>
        </w:rPr>
        <w:t>7</w:t>
      </w:r>
      <w:r w:rsidRPr="00172B96">
        <w:rPr>
          <w:rFonts w:asciiTheme="minorHAnsi" w:hAnsiTheme="minorHAnsi"/>
          <w:szCs w:val="24"/>
        </w:rPr>
        <w:t>. év……………….. hó …... nap</w:t>
      </w:r>
    </w:p>
    <w:p w:rsidR="00757FF1" w:rsidRPr="00172B96" w:rsidRDefault="00757FF1" w:rsidP="00757FF1">
      <w:pPr>
        <w:ind w:right="-2"/>
        <w:rPr>
          <w:rFonts w:asciiTheme="minorHAnsi" w:hAnsiTheme="minorHAnsi"/>
          <w:color w:val="000000"/>
          <w:szCs w:val="24"/>
        </w:rPr>
      </w:pP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757FF1" w:rsidRDefault="00757FF1" w:rsidP="00757FF1">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757FF1" w:rsidRDefault="00757FF1" w:rsidP="00757FF1">
      <w:pPr>
        <w:pStyle w:val="Listaszerbekezds"/>
        <w:pageBreakBefore/>
        <w:numPr>
          <w:ilvl w:val="0"/>
          <w:numId w:val="11"/>
        </w:numPr>
        <w:contextualSpacing w:val="0"/>
        <w:jc w:val="right"/>
        <w:rPr>
          <w:rFonts w:asciiTheme="minorHAnsi" w:hAnsiTheme="minorHAnsi"/>
          <w:b/>
        </w:rPr>
      </w:pPr>
      <w:r>
        <w:rPr>
          <w:rFonts w:asciiTheme="minorHAnsi" w:hAnsiTheme="minorHAnsi"/>
          <w:b/>
        </w:rPr>
        <w:t>sz. melléklet</w:t>
      </w:r>
    </w:p>
    <w:p w:rsidR="00757FF1" w:rsidRPr="00D04711" w:rsidRDefault="00757FF1" w:rsidP="00757FF1">
      <w:pPr>
        <w:pStyle w:val="Szvegtrzs"/>
        <w:ind w:left="1440"/>
        <w:jc w:val="right"/>
        <w:rPr>
          <w:rFonts w:asciiTheme="minorHAnsi" w:hAnsiTheme="minorHAnsi"/>
          <w:b/>
          <w:szCs w:val="24"/>
        </w:rPr>
      </w:pPr>
      <w:r w:rsidRPr="00D04711">
        <w:rPr>
          <w:rFonts w:asciiTheme="minorHAnsi" w:hAnsiTheme="minorHAnsi"/>
          <w:b/>
          <w:szCs w:val="24"/>
        </w:rPr>
        <w:t>4/a. melléklet</w:t>
      </w:r>
    </w:p>
    <w:p w:rsidR="00757FF1" w:rsidRDefault="00757FF1" w:rsidP="00757FF1">
      <w:pPr>
        <w:keepNext/>
        <w:widowControl w:val="0"/>
        <w:ind w:right="-2"/>
        <w:jc w:val="center"/>
        <w:outlineLvl w:val="1"/>
        <w:rPr>
          <w:rFonts w:asciiTheme="minorHAnsi" w:hAnsiTheme="minorHAnsi"/>
          <w:b/>
        </w:rPr>
      </w:pPr>
    </w:p>
    <w:p w:rsidR="00757FF1" w:rsidRDefault="00757FF1" w:rsidP="00757FF1">
      <w:pPr>
        <w:keepNext/>
        <w:widowControl w:val="0"/>
        <w:ind w:right="-2"/>
        <w:jc w:val="center"/>
        <w:outlineLvl w:val="1"/>
        <w:rPr>
          <w:rFonts w:asciiTheme="minorHAnsi" w:hAnsiTheme="minorHAnsi"/>
          <w:b/>
        </w:rPr>
      </w:pPr>
    </w:p>
    <w:p w:rsidR="00757FF1" w:rsidRPr="00172B96" w:rsidRDefault="00757FF1" w:rsidP="00757FF1">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757FF1" w:rsidRPr="00172B96" w:rsidRDefault="00757FF1" w:rsidP="00757FF1">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757FF1" w:rsidRPr="00172B96" w:rsidRDefault="00757FF1" w:rsidP="00757FF1">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757FF1"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sidR="006477DD">
        <w:rPr>
          <w:rFonts w:asciiTheme="minorHAnsi" w:hAnsiTheme="minorHAnsi"/>
          <w:b/>
          <w:bCs/>
          <w:szCs w:val="24"/>
        </w:rPr>
        <w:t>eljárást megindító</w:t>
      </w:r>
      <w:r w:rsidRPr="00172B96">
        <w:rPr>
          <w:rFonts w:asciiTheme="minorHAnsi" w:hAnsiTheme="minorHAnsi"/>
          <w:b/>
          <w:bCs/>
          <w:szCs w:val="24"/>
        </w:rPr>
        <w:t xml:space="preserve"> felhívás </w:t>
      </w:r>
      <w:r>
        <w:rPr>
          <w:rFonts w:asciiTheme="minorHAnsi" w:hAnsiTheme="minorHAnsi"/>
          <w:b/>
          <w:bCs/>
          <w:szCs w:val="24"/>
        </w:rPr>
        <w:t>15.</w:t>
      </w:r>
      <w:r w:rsidRPr="00172B96">
        <w:rPr>
          <w:rFonts w:asciiTheme="minorHAnsi" w:hAnsiTheme="minorHAnsi"/>
          <w:b/>
          <w:bCs/>
          <w:szCs w:val="24"/>
        </w:rPr>
        <w:t xml:space="preserve"> pontja szerinti alábbi pénzügyi alkalmassági követelmények teljesülnek:</w:t>
      </w:r>
      <w:r w:rsidRPr="00172B96">
        <w:rPr>
          <w:rStyle w:val="Lbjegyzet-hivatkozs"/>
          <w:rFonts w:asciiTheme="minorHAnsi" w:hAnsiTheme="minorHAnsi"/>
          <w:b/>
          <w:bCs/>
          <w:szCs w:val="24"/>
        </w:rPr>
        <w:footnoteReference w:id="15"/>
      </w:r>
    </w:p>
    <w:p w:rsidR="00757FF1" w:rsidRPr="00172B96" w:rsidRDefault="00757FF1" w:rsidP="00757FF1">
      <w:pPr>
        <w:ind w:right="-2"/>
        <w:rPr>
          <w:rFonts w:asciiTheme="minorHAnsi" w:hAnsiTheme="minorHAnsi"/>
          <w:b/>
          <w:bCs/>
          <w:szCs w:val="24"/>
        </w:rPr>
      </w:pPr>
      <w:r w:rsidRPr="00172B96">
        <w:rPr>
          <w:rFonts w:asciiTheme="minorHAnsi" w:hAnsiTheme="minorHAnsi"/>
          <w:b/>
          <w:bCs/>
          <w:szCs w:val="24"/>
        </w:rPr>
        <w:t>-</w:t>
      </w:r>
    </w:p>
    <w:p w:rsidR="00757FF1" w:rsidRPr="00172B96" w:rsidRDefault="00757FF1" w:rsidP="00757FF1">
      <w:pPr>
        <w:ind w:right="-2"/>
        <w:rPr>
          <w:rFonts w:asciiTheme="minorHAnsi" w:hAnsiTheme="minorHAnsi"/>
          <w:b/>
          <w:bCs/>
          <w:szCs w:val="24"/>
        </w:rPr>
      </w:pPr>
      <w:r w:rsidRPr="00172B96">
        <w:rPr>
          <w:rFonts w:asciiTheme="minorHAnsi" w:hAnsiTheme="minorHAnsi"/>
          <w:b/>
          <w:bCs/>
          <w:szCs w:val="24"/>
        </w:rPr>
        <w:t>-</w:t>
      </w:r>
    </w:p>
    <w:p w:rsidR="00757FF1" w:rsidRPr="00172B96" w:rsidRDefault="00757FF1" w:rsidP="00757FF1">
      <w:pPr>
        <w:ind w:right="-2"/>
        <w:rPr>
          <w:rFonts w:asciiTheme="minorHAnsi" w:hAnsiTheme="minorHAnsi"/>
          <w:b/>
          <w:bCs/>
          <w:szCs w:val="24"/>
        </w:rPr>
      </w:pPr>
    </w:p>
    <w:p w:rsidR="00757FF1" w:rsidRPr="00172B96" w:rsidRDefault="00757FF1" w:rsidP="00757FF1">
      <w:pPr>
        <w:ind w:right="-2"/>
        <w:rPr>
          <w:rFonts w:asciiTheme="minorHAnsi" w:hAnsiTheme="minorHAnsi"/>
          <w:b/>
          <w:bCs/>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w:t>
      </w:r>
      <w:r>
        <w:rPr>
          <w:rFonts w:ascii="Calibri" w:hAnsi="Calibri"/>
          <w:color w:val="000000"/>
          <w:szCs w:val="24"/>
        </w:rPr>
        <w:t xml:space="preserve"> tudomással bírok arról, hogy </w:t>
      </w:r>
      <w:r w:rsidRPr="00360925">
        <w:rPr>
          <w:rFonts w:ascii="Calibri" w:hAnsi="Calibri"/>
          <w:color w:val="000000"/>
          <w:szCs w:val="24"/>
        </w:rPr>
        <w:t>a …….  (kapacitás szervezet neve) a Ptk. 6:419. §-ában foglaltak szerint kezesként felel az ajánlatkérőt a ……. (ajánlattevő neve) teljesítésének elmaradásával vagy hibás teljesítésével összefüggésben ért kár megtérítéséért.</w:t>
      </w:r>
    </w:p>
    <w:p w:rsidR="00757FF1" w:rsidRDefault="00757FF1" w:rsidP="00757FF1">
      <w:pPr>
        <w:tabs>
          <w:tab w:val="center" w:pos="7088"/>
        </w:tabs>
        <w:rPr>
          <w:rFonts w:asciiTheme="minorHAnsi" w:hAnsiTheme="minorHAnsi"/>
          <w:b/>
          <w:sz w:val="32"/>
          <w:szCs w:val="32"/>
        </w:rPr>
      </w:pPr>
    </w:p>
    <w:p w:rsidR="00757FF1" w:rsidRPr="00172B96" w:rsidRDefault="00757FF1" w:rsidP="00757FF1">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757FF1" w:rsidRPr="00172B96" w:rsidRDefault="00757FF1" w:rsidP="00757FF1">
      <w:pPr>
        <w:tabs>
          <w:tab w:val="center" w:pos="7088"/>
        </w:tabs>
        <w:jc w:val="center"/>
        <w:rPr>
          <w:rFonts w:asciiTheme="minorHAnsi" w:hAnsiTheme="minorHAnsi"/>
          <w:b/>
          <w:sz w:val="32"/>
          <w:szCs w:val="32"/>
        </w:rPr>
      </w:pPr>
    </w:p>
    <w:p w:rsidR="00757FF1" w:rsidRPr="00172B96" w:rsidRDefault="00757FF1" w:rsidP="00757FF1">
      <w:pPr>
        <w:tabs>
          <w:tab w:val="center" w:pos="7088"/>
        </w:tabs>
        <w:jc w:val="center"/>
        <w:rPr>
          <w:rFonts w:asciiTheme="minorHAnsi" w:hAnsiTheme="minorHAnsi"/>
          <w:b/>
          <w:sz w:val="32"/>
          <w:szCs w:val="32"/>
        </w:rPr>
      </w:pPr>
    </w:p>
    <w:p w:rsidR="00757FF1" w:rsidRPr="00172B96" w:rsidRDefault="00757FF1" w:rsidP="00757FF1">
      <w:pPr>
        <w:rPr>
          <w:rFonts w:asciiTheme="minorHAnsi" w:hAnsiTheme="minorHAnsi"/>
        </w:rPr>
      </w:pPr>
    </w:p>
    <w:p w:rsidR="00757FF1" w:rsidRDefault="00757FF1" w:rsidP="00757FF1">
      <w:pPr>
        <w:tabs>
          <w:tab w:val="center" w:pos="6804"/>
        </w:tabs>
        <w:ind w:right="-2"/>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Pr="00C412D9" w:rsidRDefault="00757FF1" w:rsidP="00757FF1">
      <w:pPr>
        <w:pageBreakBefore/>
        <w:jc w:val="right"/>
        <w:rPr>
          <w:rFonts w:ascii="Calibri" w:hAnsi="Calibri"/>
          <w:b/>
          <w:szCs w:val="24"/>
        </w:rPr>
      </w:pPr>
      <w:r>
        <w:rPr>
          <w:rFonts w:ascii="Calibri" w:hAnsi="Calibri"/>
          <w:b/>
          <w:szCs w:val="24"/>
        </w:rPr>
        <w:t>4/b. számú melléklet</w:t>
      </w:r>
    </w:p>
    <w:p w:rsidR="00757FF1" w:rsidRPr="00C412D9" w:rsidRDefault="00757FF1" w:rsidP="00757FF1">
      <w:pPr>
        <w:rPr>
          <w:rFonts w:ascii="Calibri" w:hAnsi="Calibri"/>
          <w:b/>
          <w:caps/>
          <w:szCs w:val="24"/>
        </w:rPr>
      </w:pPr>
    </w:p>
    <w:p w:rsidR="00757FF1" w:rsidRPr="00C412D9" w:rsidRDefault="00757FF1" w:rsidP="00757FF1">
      <w:pPr>
        <w:rPr>
          <w:rFonts w:ascii="Calibri" w:hAnsi="Calibri"/>
          <w:b/>
          <w:szCs w:val="24"/>
        </w:rPr>
      </w:pPr>
    </w:p>
    <w:p w:rsidR="00757FF1" w:rsidRPr="00C412D9" w:rsidRDefault="00757FF1" w:rsidP="00757FF1">
      <w:pPr>
        <w:keepNext/>
        <w:widowControl w:val="0"/>
        <w:ind w:right="-2"/>
        <w:jc w:val="center"/>
        <w:outlineLvl w:val="1"/>
        <w:rPr>
          <w:rFonts w:ascii="Calibri" w:hAnsi="Calibri"/>
          <w:b/>
          <w:bCs/>
          <w:szCs w:val="24"/>
        </w:rPr>
      </w:pPr>
      <w:r w:rsidRPr="00C412D9">
        <w:rPr>
          <w:rFonts w:ascii="Calibri" w:hAnsi="Calibri"/>
          <w:b/>
          <w:bCs/>
          <w:szCs w:val="24"/>
        </w:rPr>
        <w:t>NYILATKOZAT</w:t>
      </w:r>
    </w:p>
    <w:p w:rsidR="00757FF1" w:rsidRPr="00C412D9" w:rsidRDefault="00757FF1" w:rsidP="00757FF1">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rsidR="00757FF1" w:rsidRPr="00C412D9" w:rsidRDefault="00757FF1" w:rsidP="00757FF1">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6"/>
      </w:r>
    </w:p>
    <w:p w:rsidR="00757FF1" w:rsidRPr="00C412D9" w:rsidRDefault="00757FF1" w:rsidP="00757FF1">
      <w:pPr>
        <w:ind w:right="-2"/>
        <w:rPr>
          <w:rFonts w:ascii="Calibri" w:hAnsi="Calibri"/>
          <w:color w:val="000000"/>
          <w:szCs w:val="24"/>
        </w:rPr>
      </w:pPr>
    </w:p>
    <w:p w:rsidR="00757FF1" w:rsidRPr="00C412D9" w:rsidRDefault="00757FF1" w:rsidP="00757FF1">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w:t>
      </w:r>
      <w:r w:rsidR="006477DD">
        <w:rPr>
          <w:rFonts w:ascii="Calibri" w:hAnsi="Calibri"/>
          <w:b/>
          <w:bCs/>
          <w:szCs w:val="24"/>
        </w:rPr>
        <w:t>eljárást megindító</w:t>
      </w:r>
      <w:r>
        <w:rPr>
          <w:rFonts w:ascii="Calibri" w:hAnsi="Calibri"/>
          <w:b/>
          <w:bCs/>
          <w:szCs w:val="24"/>
        </w:rPr>
        <w:t xml:space="preserve"> felhívás </w:t>
      </w:r>
      <w:r w:rsidR="006477DD">
        <w:rPr>
          <w:rFonts w:ascii="Calibri" w:hAnsi="Calibri"/>
          <w:b/>
          <w:bCs/>
          <w:szCs w:val="24"/>
        </w:rPr>
        <w:t>16.</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757FF1" w:rsidRPr="00C412D9" w:rsidRDefault="00757FF1" w:rsidP="00757FF1">
      <w:pPr>
        <w:ind w:right="-2"/>
        <w:rPr>
          <w:rFonts w:ascii="Calibri" w:hAnsi="Calibri"/>
          <w:b/>
          <w:bCs/>
          <w:szCs w:val="24"/>
        </w:rPr>
      </w:pPr>
      <w:r w:rsidRPr="00C412D9">
        <w:rPr>
          <w:rFonts w:ascii="Calibri" w:hAnsi="Calibri"/>
          <w:b/>
          <w:bCs/>
          <w:szCs w:val="24"/>
        </w:rPr>
        <w:t>-</w:t>
      </w:r>
    </w:p>
    <w:p w:rsidR="00757FF1" w:rsidRPr="00C412D9" w:rsidRDefault="00757FF1" w:rsidP="00757FF1">
      <w:pPr>
        <w:ind w:right="-2"/>
        <w:rPr>
          <w:rFonts w:ascii="Calibri" w:hAnsi="Calibri"/>
          <w:b/>
          <w:bCs/>
          <w:szCs w:val="24"/>
        </w:rPr>
      </w:pPr>
      <w:r w:rsidRPr="00C412D9">
        <w:rPr>
          <w:rFonts w:ascii="Calibri" w:hAnsi="Calibri"/>
          <w:b/>
          <w:bCs/>
          <w:szCs w:val="24"/>
        </w:rPr>
        <w:t>-</w:t>
      </w:r>
    </w:p>
    <w:p w:rsidR="00757FF1" w:rsidRPr="00C412D9" w:rsidRDefault="00757FF1" w:rsidP="00757FF1">
      <w:pPr>
        <w:ind w:right="-2"/>
        <w:rPr>
          <w:rFonts w:ascii="Calibri" w:hAnsi="Calibri"/>
          <w:b/>
          <w:bCs/>
          <w:szCs w:val="24"/>
        </w:rPr>
      </w:pPr>
    </w:p>
    <w:p w:rsidR="00757FF1" w:rsidRPr="00C412D9" w:rsidRDefault="00757FF1" w:rsidP="00757FF1">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757FF1" w:rsidRPr="00C412D9" w:rsidRDefault="00757FF1" w:rsidP="00757FF1">
      <w:pPr>
        <w:ind w:right="-2"/>
        <w:rPr>
          <w:rFonts w:ascii="Calibri" w:hAnsi="Calibri"/>
          <w:b/>
          <w:bCs/>
          <w:szCs w:val="24"/>
        </w:rPr>
      </w:pPr>
    </w:p>
    <w:p w:rsidR="00757FF1" w:rsidRPr="00C412D9" w:rsidRDefault="00757FF1" w:rsidP="00757FF1">
      <w:pPr>
        <w:ind w:left="567" w:right="-2" w:hanging="567"/>
        <w:rPr>
          <w:rFonts w:ascii="Calibri" w:hAnsi="Calibri"/>
          <w:color w:val="000000"/>
          <w:szCs w:val="24"/>
        </w:rPr>
      </w:pPr>
    </w:p>
    <w:p w:rsidR="00757FF1" w:rsidRPr="00C412D9" w:rsidRDefault="00757FF1" w:rsidP="00757FF1">
      <w:pPr>
        <w:ind w:right="-2"/>
        <w:rPr>
          <w:rFonts w:ascii="Calibri" w:hAnsi="Calibri"/>
          <w:szCs w:val="24"/>
        </w:rPr>
      </w:pPr>
      <w:r>
        <w:rPr>
          <w:rFonts w:ascii="Calibri" w:hAnsi="Calibri"/>
          <w:szCs w:val="24"/>
        </w:rPr>
        <w:t>………………………….……., 2017</w:t>
      </w:r>
      <w:r w:rsidRPr="00C412D9">
        <w:rPr>
          <w:rFonts w:ascii="Calibri" w:hAnsi="Calibri"/>
          <w:szCs w:val="24"/>
        </w:rPr>
        <w:t>. év……………….. hó …... nap</w:t>
      </w:r>
    </w:p>
    <w:p w:rsidR="00757FF1" w:rsidRPr="00172B96" w:rsidRDefault="00757FF1" w:rsidP="00757FF1">
      <w:pPr>
        <w:tabs>
          <w:tab w:val="center" w:pos="7088"/>
        </w:tabs>
        <w:jc w:val="center"/>
        <w:rPr>
          <w:rFonts w:asciiTheme="minorHAnsi" w:hAnsiTheme="minorHAnsi"/>
          <w:b/>
          <w:sz w:val="32"/>
          <w:szCs w:val="32"/>
        </w:rPr>
      </w:pPr>
    </w:p>
    <w:p w:rsidR="00757FF1" w:rsidRPr="00172B96" w:rsidRDefault="00757FF1" w:rsidP="00757FF1">
      <w:pPr>
        <w:tabs>
          <w:tab w:val="center" w:pos="7088"/>
        </w:tabs>
        <w:jc w:val="center"/>
        <w:rPr>
          <w:rFonts w:asciiTheme="minorHAnsi" w:hAnsiTheme="minorHAnsi"/>
          <w:b/>
          <w:sz w:val="32"/>
          <w:szCs w:val="32"/>
        </w:rPr>
      </w:pPr>
    </w:p>
    <w:p w:rsidR="00757FF1" w:rsidRPr="00C412D9" w:rsidRDefault="00757FF1" w:rsidP="00757FF1">
      <w:pPr>
        <w:tabs>
          <w:tab w:val="center" w:pos="6804"/>
        </w:tabs>
        <w:ind w:right="-2" w:firstLine="5670"/>
        <w:rPr>
          <w:rFonts w:ascii="Calibri" w:hAnsi="Calibri"/>
          <w:color w:val="000000"/>
          <w:szCs w:val="24"/>
        </w:rPr>
      </w:pPr>
      <w:r w:rsidRPr="00C412D9">
        <w:rPr>
          <w:rFonts w:ascii="Calibri" w:hAnsi="Calibri"/>
          <w:color w:val="000000"/>
          <w:szCs w:val="24"/>
        </w:rPr>
        <w:t>…………………………………</w:t>
      </w:r>
    </w:p>
    <w:p w:rsidR="00757FF1" w:rsidRPr="00C412D9" w:rsidRDefault="00757FF1" w:rsidP="00757FF1">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757FF1" w:rsidRPr="00C412D9" w:rsidRDefault="00757FF1" w:rsidP="00757FF1">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757FF1" w:rsidRPr="00172B96" w:rsidRDefault="00757FF1" w:rsidP="00757FF1">
      <w:pPr>
        <w:rPr>
          <w:rFonts w:asciiTheme="minorHAnsi" w:hAnsiTheme="minorHAnsi"/>
        </w:rPr>
      </w:pPr>
    </w:p>
    <w:p w:rsidR="00757FF1" w:rsidRPr="007C6B2F" w:rsidRDefault="00757FF1" w:rsidP="00757FF1">
      <w:pPr>
        <w:tabs>
          <w:tab w:val="center" w:pos="7088"/>
        </w:tabs>
        <w:rPr>
          <w:rFonts w:asciiTheme="minorHAnsi" w:hAnsiTheme="minorHAnsi"/>
          <w:b/>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Default="00757FF1" w:rsidP="00757FF1">
      <w:pPr>
        <w:tabs>
          <w:tab w:val="center" w:pos="7088"/>
        </w:tabs>
        <w:rPr>
          <w:rFonts w:asciiTheme="minorHAnsi" w:hAnsiTheme="minorHAnsi"/>
          <w:i/>
        </w:rPr>
      </w:pPr>
    </w:p>
    <w:p w:rsidR="00757FF1" w:rsidRPr="00172B96" w:rsidRDefault="00757FF1" w:rsidP="00757FF1">
      <w:pPr>
        <w:tabs>
          <w:tab w:val="center" w:pos="7088"/>
        </w:tabs>
        <w:rPr>
          <w:rFonts w:asciiTheme="minorHAnsi" w:hAnsiTheme="minorHAnsi"/>
          <w:i/>
        </w:rPr>
      </w:pPr>
    </w:p>
    <w:p w:rsidR="00757FF1" w:rsidRDefault="00757FF1" w:rsidP="00757FF1">
      <w:pPr>
        <w:tabs>
          <w:tab w:val="center" w:pos="7088"/>
        </w:tabs>
        <w:rPr>
          <w:rFonts w:ascii="Calibri" w:hAnsi="Calibri"/>
          <w:b/>
          <w:sz w:val="32"/>
          <w:szCs w:val="32"/>
        </w:rPr>
      </w:pPr>
    </w:p>
    <w:p w:rsidR="00757FF1" w:rsidRDefault="00757FF1" w:rsidP="00757FF1">
      <w:pPr>
        <w:tabs>
          <w:tab w:val="center" w:pos="7088"/>
        </w:tabs>
        <w:rPr>
          <w:rFonts w:ascii="Calibri" w:hAnsi="Calibri"/>
          <w:b/>
          <w:sz w:val="32"/>
          <w:szCs w:val="32"/>
        </w:rPr>
      </w:pPr>
    </w:p>
    <w:p w:rsidR="00757FF1" w:rsidRDefault="00757FF1" w:rsidP="00757FF1">
      <w:pPr>
        <w:tabs>
          <w:tab w:val="center" w:pos="7088"/>
        </w:tabs>
        <w:rPr>
          <w:rFonts w:ascii="Calibri" w:hAnsi="Calibri"/>
          <w:b/>
          <w:sz w:val="32"/>
          <w:szCs w:val="32"/>
        </w:rPr>
      </w:pPr>
    </w:p>
    <w:p w:rsidR="00757FF1" w:rsidRDefault="00757FF1" w:rsidP="00757FF1">
      <w:pPr>
        <w:tabs>
          <w:tab w:val="center" w:pos="7088"/>
        </w:tabs>
        <w:rPr>
          <w:rFonts w:ascii="Calibri" w:hAnsi="Calibri"/>
          <w:b/>
          <w:sz w:val="32"/>
          <w:szCs w:val="32"/>
        </w:rPr>
      </w:pPr>
    </w:p>
    <w:p w:rsidR="00757FF1" w:rsidRDefault="00757FF1" w:rsidP="00757FF1">
      <w:pPr>
        <w:tabs>
          <w:tab w:val="center" w:pos="7088"/>
        </w:tabs>
        <w:rPr>
          <w:rFonts w:ascii="Calibri" w:hAnsi="Calibri"/>
          <w:b/>
          <w:sz w:val="32"/>
          <w:szCs w:val="32"/>
        </w:rPr>
      </w:pPr>
    </w:p>
    <w:p w:rsidR="00757FF1" w:rsidRDefault="00757FF1" w:rsidP="00757FF1">
      <w:pPr>
        <w:tabs>
          <w:tab w:val="center" w:pos="7088"/>
        </w:tabs>
        <w:rPr>
          <w:rFonts w:ascii="Calibri" w:hAnsi="Calibri"/>
          <w:b/>
          <w:sz w:val="32"/>
          <w:szCs w:val="32"/>
        </w:rPr>
      </w:pPr>
    </w:p>
    <w:p w:rsidR="00757FF1" w:rsidRPr="00F003B8" w:rsidRDefault="00757FF1" w:rsidP="00757FF1">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757FF1" w:rsidRPr="00172B96" w:rsidRDefault="00757FF1" w:rsidP="00757FF1">
      <w:pPr>
        <w:pStyle w:val="Listaszerbekezds"/>
        <w:pageBreakBefore/>
        <w:numPr>
          <w:ilvl w:val="0"/>
          <w:numId w:val="11"/>
        </w:numPr>
        <w:contextualSpacing w:val="0"/>
        <w:jc w:val="right"/>
        <w:rPr>
          <w:rFonts w:asciiTheme="minorHAnsi" w:hAnsiTheme="minorHAnsi"/>
          <w:b/>
        </w:rPr>
      </w:pPr>
      <w:r w:rsidRPr="00172B96">
        <w:rPr>
          <w:rFonts w:asciiTheme="minorHAnsi" w:hAnsiTheme="minorHAnsi"/>
          <w:b/>
        </w:rPr>
        <w:t>sz. melléklet</w:t>
      </w:r>
    </w:p>
    <w:p w:rsidR="00757FF1" w:rsidRPr="00172B96" w:rsidRDefault="00757FF1" w:rsidP="00757FF1">
      <w:pPr>
        <w:pStyle w:val="Listaszerbekezds"/>
        <w:ind w:left="1440"/>
        <w:jc w:val="center"/>
        <w:rPr>
          <w:rFonts w:asciiTheme="minorHAnsi" w:hAnsiTheme="minorHAnsi"/>
          <w:szCs w:val="24"/>
        </w:rPr>
      </w:pPr>
    </w:p>
    <w:p w:rsidR="00757FF1" w:rsidRPr="00172B96" w:rsidRDefault="00757FF1" w:rsidP="00757FF1">
      <w:pPr>
        <w:pStyle w:val="Listaszerbekezds"/>
        <w:ind w:left="1440"/>
        <w:jc w:val="center"/>
        <w:rPr>
          <w:rFonts w:asciiTheme="minorHAnsi" w:hAnsiTheme="minorHAnsi"/>
          <w:szCs w:val="24"/>
        </w:rPr>
      </w:pPr>
    </w:p>
    <w:p w:rsidR="00757FF1" w:rsidRPr="00172B96" w:rsidRDefault="00757FF1" w:rsidP="00757FF1">
      <w:pPr>
        <w:jc w:val="center"/>
        <w:rPr>
          <w:rFonts w:asciiTheme="minorHAnsi" w:hAnsiTheme="minorHAnsi"/>
          <w:b/>
        </w:rPr>
      </w:pPr>
      <w:r w:rsidRPr="00172B96">
        <w:rPr>
          <w:rFonts w:asciiTheme="minorHAnsi" w:hAnsiTheme="minorHAnsi"/>
          <w:b/>
        </w:rPr>
        <w:t>NYILATKOZAT AZ ÁRBEVÉTELRŐL</w:t>
      </w:r>
    </w:p>
    <w:p w:rsidR="00757FF1" w:rsidRPr="00172B96" w:rsidRDefault="00757FF1" w:rsidP="00757FF1">
      <w:pPr>
        <w:rPr>
          <w:rFonts w:asciiTheme="minorHAnsi" w:hAnsiTheme="minorHAnsi"/>
        </w:rPr>
      </w:pPr>
    </w:p>
    <w:p w:rsidR="00757FF1" w:rsidRPr="00172B96" w:rsidRDefault="00757FF1" w:rsidP="00757FF1">
      <w:pPr>
        <w:jc w:val="right"/>
        <w:rPr>
          <w:rFonts w:asciiTheme="minorHAnsi" w:hAnsiTheme="minorHAnsi"/>
          <w:b/>
        </w:rPr>
      </w:pPr>
    </w:p>
    <w:p w:rsidR="00757FF1" w:rsidRPr="00172B96" w:rsidRDefault="00757FF1" w:rsidP="00757FF1">
      <w:pPr>
        <w:jc w:val="left"/>
        <w:rPr>
          <w:rFonts w:asciiTheme="minorHAnsi" w:hAnsiTheme="minorHAnsi"/>
        </w:rPr>
      </w:pPr>
      <w:r w:rsidRPr="00172B96">
        <w:rPr>
          <w:rFonts w:asciiTheme="minorHAnsi" w:hAnsiTheme="minorHAnsi"/>
        </w:rPr>
        <w:t xml:space="preserve">Alulírott ................................., mint a(z) ...................................................... képviseletére jogosult személy nyilatkozom, hogy társaságunk általános forgalmi adó nélkül számított árbevétele az alábbiak szerint alakult: </w:t>
      </w:r>
    </w:p>
    <w:p w:rsidR="00757FF1" w:rsidRPr="00172B96" w:rsidRDefault="00757FF1" w:rsidP="00757FF1">
      <w:pPr>
        <w:jc w:val="right"/>
        <w:rPr>
          <w:rFonts w:asciiTheme="minorHAnsi" w:hAnsiTheme="minorHAnsi"/>
        </w:rPr>
      </w:pPr>
    </w:p>
    <w:p w:rsidR="00757FF1" w:rsidRPr="00C47F8D" w:rsidRDefault="00757FF1" w:rsidP="00757FF1">
      <w:pPr>
        <w:rPr>
          <w:rFonts w:ascii="Calibri" w:hAnsi="Calibri"/>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329"/>
        <w:gridCol w:w="4908"/>
      </w:tblGrid>
      <w:tr w:rsidR="00757FF1" w:rsidRPr="00C47F8D" w:rsidTr="007C6B2F">
        <w:tc>
          <w:tcPr>
            <w:tcW w:w="2836" w:type="dxa"/>
            <w:vAlign w:val="center"/>
          </w:tcPr>
          <w:p w:rsidR="00757FF1" w:rsidRPr="00607EDA" w:rsidRDefault="00757FF1" w:rsidP="007C6B2F">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7"/>
            </w:r>
          </w:p>
          <w:p w:rsidR="00757FF1" w:rsidRPr="00607EDA" w:rsidRDefault="00757FF1" w:rsidP="007C6B2F">
            <w:pPr>
              <w:jc w:val="center"/>
              <w:rPr>
                <w:rFonts w:asciiTheme="minorHAnsi" w:hAnsiTheme="minorHAnsi"/>
                <w:szCs w:val="24"/>
              </w:rPr>
            </w:pPr>
            <w:r w:rsidRPr="00607EDA">
              <w:rPr>
                <w:rFonts w:asciiTheme="minorHAnsi" w:eastAsia="Calibri" w:hAnsiTheme="minorHAnsi" w:cs="Arial"/>
              </w:rPr>
              <w:t>(Év, hónap, nap)</w:t>
            </w:r>
          </w:p>
        </w:tc>
        <w:tc>
          <w:tcPr>
            <w:tcW w:w="1329" w:type="dxa"/>
            <w:vAlign w:val="center"/>
          </w:tcPr>
          <w:p w:rsidR="00757FF1" w:rsidRPr="00607EDA" w:rsidRDefault="00757FF1" w:rsidP="007C6B2F">
            <w:pPr>
              <w:jc w:val="center"/>
              <w:rPr>
                <w:rFonts w:asciiTheme="minorHAnsi" w:hAnsiTheme="minorHAnsi"/>
                <w:szCs w:val="24"/>
              </w:rPr>
            </w:pPr>
            <w:r w:rsidRPr="00607EDA">
              <w:rPr>
                <w:rFonts w:asciiTheme="minorHAnsi" w:hAnsiTheme="minorHAnsi"/>
                <w:szCs w:val="24"/>
              </w:rPr>
              <w:t>Év</w:t>
            </w:r>
          </w:p>
        </w:tc>
        <w:tc>
          <w:tcPr>
            <w:tcW w:w="4908" w:type="dxa"/>
            <w:vAlign w:val="center"/>
          </w:tcPr>
          <w:p w:rsidR="00757FF1" w:rsidRPr="00C47F8D" w:rsidRDefault="00757FF1" w:rsidP="007C6B2F">
            <w:pPr>
              <w:jc w:val="center"/>
              <w:rPr>
                <w:rFonts w:ascii="Calibri" w:hAnsi="Calibri"/>
                <w:szCs w:val="24"/>
              </w:rPr>
            </w:pPr>
            <w:r w:rsidRPr="00C47F8D">
              <w:rPr>
                <w:rFonts w:ascii="Calibri" w:hAnsi="Calibri"/>
                <w:szCs w:val="24"/>
              </w:rPr>
              <w:t>Teljes árbevétel</w:t>
            </w:r>
          </w:p>
          <w:p w:rsidR="00757FF1" w:rsidRPr="00C47F8D" w:rsidRDefault="00757FF1" w:rsidP="007C6B2F">
            <w:pPr>
              <w:jc w:val="center"/>
              <w:rPr>
                <w:rFonts w:ascii="Calibri" w:hAnsi="Calibri"/>
                <w:szCs w:val="24"/>
              </w:rPr>
            </w:pPr>
            <w:r w:rsidRPr="00C47F8D">
              <w:rPr>
                <w:rFonts w:ascii="Calibri" w:hAnsi="Calibri"/>
                <w:szCs w:val="24"/>
              </w:rPr>
              <w:t xml:space="preserve"> (Ft)</w:t>
            </w:r>
          </w:p>
        </w:tc>
      </w:tr>
      <w:tr w:rsidR="00757FF1" w:rsidRPr="00C47F8D" w:rsidTr="007C6B2F">
        <w:tc>
          <w:tcPr>
            <w:tcW w:w="2836" w:type="dxa"/>
            <w:vAlign w:val="center"/>
          </w:tcPr>
          <w:p w:rsidR="00757FF1" w:rsidRPr="00607EDA" w:rsidRDefault="00757FF1" w:rsidP="007C6B2F">
            <w:pPr>
              <w:jc w:val="center"/>
              <w:rPr>
                <w:rFonts w:asciiTheme="minorHAnsi" w:hAnsiTheme="minorHAnsi"/>
                <w:szCs w:val="24"/>
              </w:rPr>
            </w:pPr>
            <w:r w:rsidRPr="00607EDA">
              <w:rPr>
                <w:rFonts w:asciiTheme="minorHAnsi" w:eastAsia="Calibri" w:hAnsiTheme="minorHAnsi" w:cs="Arial"/>
              </w:rPr>
              <w:t xml:space="preserve"> 1. Üzleti év (…tól-…ig)</w:t>
            </w:r>
          </w:p>
        </w:tc>
        <w:tc>
          <w:tcPr>
            <w:tcW w:w="1329" w:type="dxa"/>
          </w:tcPr>
          <w:p w:rsidR="00757FF1" w:rsidRPr="00607EDA" w:rsidRDefault="00757FF1" w:rsidP="007C6B2F">
            <w:pPr>
              <w:jc w:val="center"/>
              <w:rPr>
                <w:rFonts w:asciiTheme="minorHAnsi" w:hAnsiTheme="minorHAnsi"/>
                <w:szCs w:val="24"/>
              </w:rPr>
            </w:pPr>
            <w:r w:rsidRPr="00607EDA">
              <w:rPr>
                <w:rFonts w:asciiTheme="minorHAnsi" w:hAnsiTheme="minorHAnsi"/>
                <w:szCs w:val="24"/>
              </w:rPr>
              <w:t>201</w:t>
            </w:r>
            <w:r>
              <w:rPr>
                <w:rFonts w:asciiTheme="minorHAnsi" w:hAnsiTheme="minorHAnsi"/>
                <w:szCs w:val="24"/>
              </w:rPr>
              <w:t>…..</w:t>
            </w:r>
          </w:p>
        </w:tc>
        <w:tc>
          <w:tcPr>
            <w:tcW w:w="4908" w:type="dxa"/>
          </w:tcPr>
          <w:p w:rsidR="00757FF1" w:rsidRPr="00C47F8D" w:rsidRDefault="00757FF1" w:rsidP="007C6B2F">
            <w:pPr>
              <w:jc w:val="center"/>
              <w:rPr>
                <w:rFonts w:ascii="Calibri" w:hAnsi="Calibri"/>
                <w:szCs w:val="24"/>
              </w:rPr>
            </w:pPr>
          </w:p>
        </w:tc>
      </w:tr>
      <w:tr w:rsidR="00757FF1" w:rsidRPr="00C47F8D" w:rsidTr="007C6B2F">
        <w:tc>
          <w:tcPr>
            <w:tcW w:w="2836" w:type="dxa"/>
            <w:vAlign w:val="center"/>
          </w:tcPr>
          <w:p w:rsidR="00757FF1" w:rsidRPr="00607EDA" w:rsidRDefault="00757FF1" w:rsidP="007C6B2F">
            <w:pPr>
              <w:jc w:val="center"/>
              <w:rPr>
                <w:rFonts w:asciiTheme="minorHAnsi" w:hAnsiTheme="minorHAnsi"/>
                <w:szCs w:val="24"/>
              </w:rPr>
            </w:pPr>
            <w:r w:rsidRPr="00607EDA">
              <w:rPr>
                <w:rFonts w:asciiTheme="minorHAnsi" w:hAnsiTheme="minorHAnsi" w:cs="Arial"/>
              </w:rPr>
              <w:t xml:space="preserve"> 2. Üzleti év (…tól-…ig)</w:t>
            </w:r>
          </w:p>
        </w:tc>
        <w:tc>
          <w:tcPr>
            <w:tcW w:w="1329" w:type="dxa"/>
          </w:tcPr>
          <w:p w:rsidR="00757FF1" w:rsidRPr="00607EDA" w:rsidRDefault="00757FF1" w:rsidP="007C6B2F">
            <w:pPr>
              <w:jc w:val="center"/>
              <w:rPr>
                <w:rFonts w:asciiTheme="minorHAnsi" w:hAnsiTheme="minorHAnsi"/>
                <w:szCs w:val="24"/>
              </w:rPr>
            </w:pPr>
            <w:r w:rsidRPr="00607EDA">
              <w:rPr>
                <w:rFonts w:asciiTheme="minorHAnsi" w:hAnsiTheme="minorHAnsi"/>
                <w:szCs w:val="24"/>
              </w:rPr>
              <w:t>201</w:t>
            </w:r>
            <w:r>
              <w:rPr>
                <w:rFonts w:asciiTheme="minorHAnsi" w:hAnsiTheme="minorHAnsi"/>
                <w:szCs w:val="24"/>
              </w:rPr>
              <w:t>…..</w:t>
            </w:r>
          </w:p>
        </w:tc>
        <w:tc>
          <w:tcPr>
            <w:tcW w:w="4908" w:type="dxa"/>
          </w:tcPr>
          <w:p w:rsidR="00757FF1" w:rsidRPr="00C47F8D" w:rsidRDefault="00757FF1" w:rsidP="007C6B2F">
            <w:pPr>
              <w:keepNext/>
              <w:jc w:val="center"/>
              <w:rPr>
                <w:rFonts w:ascii="Calibri" w:hAnsi="Calibri"/>
                <w:szCs w:val="24"/>
              </w:rPr>
            </w:pPr>
          </w:p>
        </w:tc>
      </w:tr>
      <w:tr w:rsidR="00757FF1" w:rsidRPr="00C47F8D" w:rsidTr="007C6B2F">
        <w:tc>
          <w:tcPr>
            <w:tcW w:w="2836" w:type="dxa"/>
            <w:vAlign w:val="center"/>
          </w:tcPr>
          <w:p w:rsidR="00757FF1" w:rsidRPr="00607EDA" w:rsidRDefault="00757FF1" w:rsidP="007C6B2F">
            <w:pPr>
              <w:jc w:val="center"/>
              <w:rPr>
                <w:rFonts w:asciiTheme="minorHAnsi" w:hAnsiTheme="minorHAnsi"/>
                <w:szCs w:val="24"/>
              </w:rPr>
            </w:pPr>
            <w:r w:rsidRPr="00607EDA">
              <w:rPr>
                <w:rFonts w:asciiTheme="minorHAnsi" w:hAnsiTheme="minorHAnsi" w:cs="Arial"/>
              </w:rPr>
              <w:t xml:space="preserve"> 3. Üzleti év (…tól-…ig)</w:t>
            </w:r>
          </w:p>
        </w:tc>
        <w:tc>
          <w:tcPr>
            <w:tcW w:w="1329" w:type="dxa"/>
          </w:tcPr>
          <w:p w:rsidR="00757FF1" w:rsidRPr="00607EDA" w:rsidRDefault="00757FF1" w:rsidP="007C6B2F">
            <w:pPr>
              <w:jc w:val="center"/>
              <w:rPr>
                <w:rFonts w:asciiTheme="minorHAnsi" w:hAnsiTheme="minorHAnsi"/>
                <w:szCs w:val="24"/>
              </w:rPr>
            </w:pPr>
            <w:r w:rsidRPr="00607EDA">
              <w:rPr>
                <w:rFonts w:asciiTheme="minorHAnsi" w:hAnsiTheme="minorHAnsi"/>
                <w:szCs w:val="24"/>
              </w:rPr>
              <w:t>201</w:t>
            </w:r>
            <w:r>
              <w:rPr>
                <w:rFonts w:asciiTheme="minorHAnsi" w:hAnsiTheme="minorHAnsi"/>
                <w:szCs w:val="24"/>
              </w:rPr>
              <w:t>…..</w:t>
            </w:r>
          </w:p>
        </w:tc>
        <w:tc>
          <w:tcPr>
            <w:tcW w:w="4908" w:type="dxa"/>
          </w:tcPr>
          <w:p w:rsidR="00757FF1" w:rsidRPr="00C47F8D" w:rsidRDefault="00757FF1" w:rsidP="007C6B2F">
            <w:pPr>
              <w:keepNext/>
              <w:jc w:val="center"/>
              <w:rPr>
                <w:rFonts w:ascii="Calibri" w:hAnsi="Calibri"/>
                <w:szCs w:val="24"/>
              </w:rPr>
            </w:pPr>
          </w:p>
        </w:tc>
      </w:tr>
    </w:tbl>
    <w:p w:rsidR="00757FF1" w:rsidRPr="00172B96" w:rsidRDefault="00757FF1" w:rsidP="00757FF1">
      <w:pPr>
        <w:jc w:val="right"/>
        <w:rPr>
          <w:rFonts w:asciiTheme="minorHAnsi" w:hAnsiTheme="minorHAnsi"/>
        </w:rPr>
      </w:pPr>
    </w:p>
    <w:p w:rsidR="00757FF1" w:rsidRPr="00172B96" w:rsidRDefault="00757FF1" w:rsidP="00757FF1">
      <w:pPr>
        <w:jc w:val="right"/>
        <w:rPr>
          <w:rFonts w:asciiTheme="minorHAnsi" w:hAnsiTheme="minorHAnsi"/>
        </w:rPr>
      </w:pPr>
    </w:p>
    <w:p w:rsidR="00757FF1" w:rsidRPr="00172B96" w:rsidRDefault="00757FF1" w:rsidP="00757FF1">
      <w:pPr>
        <w:jc w:val="right"/>
        <w:rPr>
          <w:rFonts w:asciiTheme="minorHAnsi" w:hAnsiTheme="minorHAnsi"/>
        </w:rPr>
      </w:pPr>
    </w:p>
    <w:p w:rsidR="00757FF1" w:rsidRPr="00172B96" w:rsidRDefault="00757FF1" w:rsidP="00757FF1">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757FF1" w:rsidRPr="00172B96" w:rsidRDefault="00757FF1" w:rsidP="00757FF1">
      <w:pPr>
        <w:jc w:val="right"/>
        <w:rPr>
          <w:rFonts w:asciiTheme="minorHAnsi" w:hAnsiTheme="minorHAnsi"/>
        </w:rPr>
      </w:pPr>
    </w:p>
    <w:p w:rsidR="00757FF1" w:rsidRPr="00172B96" w:rsidRDefault="00757FF1" w:rsidP="00757FF1">
      <w:pPr>
        <w:jc w:val="right"/>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jc w:val="center"/>
        <w:rPr>
          <w:rFonts w:asciiTheme="minorHAnsi" w:hAnsiTheme="minorHAnsi"/>
          <w:b/>
        </w:rPr>
      </w:pPr>
    </w:p>
    <w:p w:rsidR="00757FF1" w:rsidRPr="00172B96" w:rsidRDefault="00757FF1" w:rsidP="00757FF1">
      <w:pPr>
        <w:rPr>
          <w:rFonts w:asciiTheme="minorHAnsi" w:hAnsiTheme="minorHAnsi"/>
          <w:b/>
        </w:rPr>
      </w:pPr>
    </w:p>
    <w:p w:rsidR="00757FF1" w:rsidRPr="00172B96" w:rsidRDefault="00757FF1" w:rsidP="00757FF1">
      <w:pPr>
        <w:jc w:val="center"/>
        <w:rPr>
          <w:rFonts w:asciiTheme="minorHAnsi" w:hAnsiTheme="minorHAnsi"/>
          <w:b/>
        </w:rPr>
      </w:pPr>
    </w:p>
    <w:p w:rsidR="00757FF1" w:rsidRPr="00C5116C" w:rsidRDefault="00757FF1" w:rsidP="00757FF1">
      <w:pPr>
        <w:pStyle w:val="Listaszerbekezds"/>
        <w:pageBreakBefore/>
        <w:numPr>
          <w:ilvl w:val="0"/>
          <w:numId w:val="11"/>
        </w:numPr>
        <w:contextualSpacing w:val="0"/>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757FF1" w:rsidRPr="00172B96" w:rsidRDefault="00757FF1" w:rsidP="00757FF1">
      <w:pPr>
        <w:jc w:val="right"/>
        <w:rPr>
          <w:rFonts w:asciiTheme="minorHAnsi" w:hAnsiTheme="minorHAnsi"/>
        </w:rPr>
      </w:pPr>
    </w:p>
    <w:p w:rsidR="00757FF1" w:rsidRPr="00172B96" w:rsidRDefault="00757FF1" w:rsidP="00757FF1">
      <w:pPr>
        <w:jc w:val="center"/>
        <w:rPr>
          <w:rFonts w:asciiTheme="minorHAnsi" w:hAnsiTheme="minorHAnsi"/>
          <w:b/>
          <w:caps/>
        </w:rPr>
      </w:pPr>
      <w:r w:rsidRPr="00172B96">
        <w:rPr>
          <w:rFonts w:asciiTheme="minorHAnsi" w:hAnsiTheme="minorHAnsi"/>
          <w:b/>
          <w:caps/>
        </w:rPr>
        <w:t>reFerencianyilatkozat</w:t>
      </w:r>
    </w:p>
    <w:p w:rsidR="00757FF1" w:rsidRPr="00172B96" w:rsidRDefault="00757FF1" w:rsidP="00757FF1">
      <w:pPr>
        <w:rPr>
          <w:rFonts w:asciiTheme="minorHAnsi" w:hAnsiTheme="minorHAnsi"/>
          <w:b/>
          <w:i/>
        </w:rPr>
      </w:pPr>
    </w:p>
    <w:p w:rsidR="00757FF1" w:rsidRPr="00172B96" w:rsidRDefault="00757FF1" w:rsidP="00757FF1">
      <w:pPr>
        <w:rPr>
          <w:rFonts w:asciiTheme="minorHAnsi" w:hAnsiTheme="minorHAnsi"/>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tblGrid>
      <w:tr w:rsidR="00757FF1" w:rsidRPr="00172B96" w:rsidTr="007C6B2F">
        <w:trPr>
          <w:trHeight w:val="883"/>
        </w:trPr>
        <w:tc>
          <w:tcPr>
            <w:tcW w:w="1242" w:type="dxa"/>
            <w:vAlign w:val="center"/>
          </w:tcPr>
          <w:p w:rsidR="00757FF1" w:rsidRPr="00172B96" w:rsidRDefault="00757FF1" w:rsidP="007C6B2F">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p>
        </w:tc>
        <w:tc>
          <w:tcPr>
            <w:tcW w:w="1701" w:type="dxa"/>
            <w:vAlign w:val="center"/>
          </w:tcPr>
          <w:p w:rsidR="00757FF1" w:rsidRPr="00172B96" w:rsidRDefault="00757FF1" w:rsidP="007C6B2F">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757FF1" w:rsidRPr="00172B96" w:rsidRDefault="00757FF1" w:rsidP="007C6B2F">
            <w:pPr>
              <w:jc w:val="center"/>
              <w:rPr>
                <w:rFonts w:asciiTheme="minorHAnsi" w:hAnsiTheme="minorHAnsi"/>
                <w:b/>
              </w:rPr>
            </w:pPr>
            <w:r>
              <w:rPr>
                <w:rFonts w:asciiTheme="minorHAnsi" w:hAnsiTheme="minorHAnsi"/>
                <w:b/>
              </w:rPr>
              <w:t>Szállítá</w:t>
            </w:r>
            <w:r w:rsidRPr="00172B96">
              <w:rPr>
                <w:rFonts w:asciiTheme="minorHAnsi" w:hAnsiTheme="minorHAnsi"/>
                <w:b/>
              </w:rPr>
              <w:t>s tárgya</w:t>
            </w:r>
            <w:r>
              <w:rPr>
                <w:rFonts w:asciiTheme="minorHAnsi" w:hAnsiTheme="minorHAnsi"/>
                <w:b/>
              </w:rPr>
              <w:t xml:space="preserve"> </w:t>
            </w:r>
          </w:p>
        </w:tc>
        <w:tc>
          <w:tcPr>
            <w:tcW w:w="1559" w:type="dxa"/>
            <w:vAlign w:val="center"/>
          </w:tcPr>
          <w:p w:rsidR="00757FF1" w:rsidRPr="00172B96" w:rsidRDefault="00757FF1" w:rsidP="007C6B2F">
            <w:pPr>
              <w:jc w:val="center"/>
              <w:rPr>
                <w:rFonts w:asciiTheme="minorHAnsi" w:hAnsiTheme="minorHAnsi"/>
                <w:b/>
              </w:rPr>
            </w:pPr>
            <w:r w:rsidRPr="00172B96">
              <w:rPr>
                <w:rFonts w:asciiTheme="minorHAnsi" w:hAnsiTheme="minorHAnsi"/>
                <w:b/>
              </w:rPr>
              <w:t>Ellen-szolgáltatás összege (</w:t>
            </w:r>
            <w:r>
              <w:rPr>
                <w:rFonts w:asciiTheme="minorHAnsi" w:hAnsiTheme="minorHAnsi"/>
                <w:b/>
              </w:rPr>
              <w:t>általános forgalmi adó nélkül, évenkénti bontásban)</w:t>
            </w:r>
          </w:p>
        </w:tc>
        <w:tc>
          <w:tcPr>
            <w:tcW w:w="1697" w:type="dxa"/>
          </w:tcPr>
          <w:p w:rsidR="00757FF1" w:rsidRPr="00172B96" w:rsidRDefault="00757FF1" w:rsidP="007C6B2F">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tc>
        <w:tc>
          <w:tcPr>
            <w:tcW w:w="1564" w:type="dxa"/>
            <w:vAlign w:val="center"/>
          </w:tcPr>
          <w:p w:rsidR="00757FF1" w:rsidRPr="00172B96" w:rsidRDefault="00757FF1" w:rsidP="007C6B2F">
            <w:pPr>
              <w:jc w:val="center"/>
              <w:rPr>
                <w:rFonts w:asciiTheme="minorHAnsi" w:hAnsiTheme="minorHAnsi"/>
                <w:b/>
              </w:rPr>
            </w:pPr>
            <w:r w:rsidRPr="00172B96">
              <w:rPr>
                <w:rFonts w:asciiTheme="minorHAnsi" w:hAnsiTheme="minorHAnsi"/>
                <w:b/>
              </w:rPr>
              <w:t>A referenciát igazoló személy neve, elérhetősége</w:t>
            </w:r>
          </w:p>
        </w:tc>
      </w:tr>
      <w:tr w:rsidR="00757FF1" w:rsidRPr="00172B96" w:rsidTr="007C6B2F">
        <w:trPr>
          <w:trHeight w:val="300"/>
        </w:trPr>
        <w:tc>
          <w:tcPr>
            <w:tcW w:w="1242" w:type="dxa"/>
          </w:tcPr>
          <w:p w:rsidR="00757FF1" w:rsidRPr="00172B96" w:rsidRDefault="00757FF1" w:rsidP="007C6B2F">
            <w:pPr>
              <w:rPr>
                <w:rFonts w:asciiTheme="minorHAnsi" w:hAnsiTheme="minorHAnsi"/>
                <w:b/>
                <w:i/>
              </w:rPr>
            </w:pPr>
          </w:p>
        </w:tc>
        <w:tc>
          <w:tcPr>
            <w:tcW w:w="1701" w:type="dxa"/>
          </w:tcPr>
          <w:p w:rsidR="00757FF1" w:rsidRPr="00172B96" w:rsidRDefault="00757FF1" w:rsidP="007C6B2F">
            <w:pPr>
              <w:rPr>
                <w:rFonts w:asciiTheme="minorHAnsi" w:hAnsiTheme="minorHAnsi"/>
                <w:b/>
                <w:i/>
              </w:rPr>
            </w:pPr>
          </w:p>
        </w:tc>
        <w:tc>
          <w:tcPr>
            <w:tcW w:w="1843" w:type="dxa"/>
          </w:tcPr>
          <w:p w:rsidR="00757FF1" w:rsidRPr="00172B96" w:rsidRDefault="00757FF1" w:rsidP="007C6B2F">
            <w:pPr>
              <w:rPr>
                <w:rFonts w:asciiTheme="minorHAnsi" w:hAnsiTheme="minorHAnsi"/>
                <w:b/>
                <w:i/>
              </w:rPr>
            </w:pPr>
          </w:p>
        </w:tc>
        <w:tc>
          <w:tcPr>
            <w:tcW w:w="1559" w:type="dxa"/>
          </w:tcPr>
          <w:p w:rsidR="00757FF1" w:rsidRPr="00172B96" w:rsidRDefault="00757FF1" w:rsidP="007C6B2F">
            <w:pPr>
              <w:rPr>
                <w:rFonts w:asciiTheme="minorHAnsi" w:hAnsiTheme="minorHAnsi"/>
                <w:b/>
                <w:i/>
              </w:rPr>
            </w:pPr>
          </w:p>
        </w:tc>
        <w:tc>
          <w:tcPr>
            <w:tcW w:w="1697" w:type="dxa"/>
          </w:tcPr>
          <w:p w:rsidR="00757FF1" w:rsidRPr="00172B96" w:rsidRDefault="00757FF1" w:rsidP="007C6B2F">
            <w:pPr>
              <w:rPr>
                <w:rFonts w:asciiTheme="minorHAnsi" w:hAnsiTheme="minorHAnsi"/>
                <w:b/>
                <w:i/>
              </w:rPr>
            </w:pPr>
          </w:p>
        </w:tc>
        <w:tc>
          <w:tcPr>
            <w:tcW w:w="1564" w:type="dxa"/>
          </w:tcPr>
          <w:p w:rsidR="00757FF1" w:rsidRPr="00172B96" w:rsidRDefault="00757FF1" w:rsidP="007C6B2F">
            <w:pPr>
              <w:rPr>
                <w:rFonts w:asciiTheme="minorHAnsi" w:hAnsiTheme="minorHAnsi"/>
                <w:b/>
                <w:i/>
              </w:rPr>
            </w:pPr>
          </w:p>
        </w:tc>
      </w:tr>
      <w:tr w:rsidR="00757FF1" w:rsidRPr="00172B96" w:rsidTr="007C6B2F">
        <w:trPr>
          <w:trHeight w:val="284"/>
        </w:trPr>
        <w:tc>
          <w:tcPr>
            <w:tcW w:w="1242" w:type="dxa"/>
          </w:tcPr>
          <w:p w:rsidR="00757FF1" w:rsidRPr="00172B96" w:rsidRDefault="00757FF1" w:rsidP="007C6B2F">
            <w:pPr>
              <w:rPr>
                <w:rFonts w:asciiTheme="minorHAnsi" w:hAnsiTheme="minorHAnsi"/>
                <w:b/>
                <w:i/>
              </w:rPr>
            </w:pPr>
          </w:p>
        </w:tc>
        <w:tc>
          <w:tcPr>
            <w:tcW w:w="1701" w:type="dxa"/>
          </w:tcPr>
          <w:p w:rsidR="00757FF1" w:rsidRPr="00172B96" w:rsidRDefault="00757FF1" w:rsidP="007C6B2F">
            <w:pPr>
              <w:rPr>
                <w:rFonts w:asciiTheme="minorHAnsi" w:hAnsiTheme="minorHAnsi"/>
                <w:b/>
                <w:i/>
              </w:rPr>
            </w:pPr>
          </w:p>
        </w:tc>
        <w:tc>
          <w:tcPr>
            <w:tcW w:w="1843" w:type="dxa"/>
          </w:tcPr>
          <w:p w:rsidR="00757FF1" w:rsidRPr="00172B96" w:rsidRDefault="00757FF1" w:rsidP="007C6B2F">
            <w:pPr>
              <w:rPr>
                <w:rFonts w:asciiTheme="minorHAnsi" w:hAnsiTheme="minorHAnsi"/>
                <w:b/>
                <w:i/>
              </w:rPr>
            </w:pPr>
          </w:p>
        </w:tc>
        <w:tc>
          <w:tcPr>
            <w:tcW w:w="1559" w:type="dxa"/>
          </w:tcPr>
          <w:p w:rsidR="00757FF1" w:rsidRPr="00172B96" w:rsidRDefault="00757FF1" w:rsidP="007C6B2F">
            <w:pPr>
              <w:rPr>
                <w:rFonts w:asciiTheme="minorHAnsi" w:hAnsiTheme="minorHAnsi"/>
                <w:b/>
                <w:i/>
              </w:rPr>
            </w:pPr>
          </w:p>
        </w:tc>
        <w:tc>
          <w:tcPr>
            <w:tcW w:w="1697" w:type="dxa"/>
          </w:tcPr>
          <w:p w:rsidR="00757FF1" w:rsidRPr="00172B96" w:rsidRDefault="00757FF1" w:rsidP="007C6B2F">
            <w:pPr>
              <w:rPr>
                <w:rFonts w:asciiTheme="minorHAnsi" w:hAnsiTheme="minorHAnsi"/>
                <w:b/>
                <w:i/>
              </w:rPr>
            </w:pPr>
          </w:p>
        </w:tc>
        <w:tc>
          <w:tcPr>
            <w:tcW w:w="1564" w:type="dxa"/>
          </w:tcPr>
          <w:p w:rsidR="00757FF1" w:rsidRPr="00172B96" w:rsidRDefault="00757FF1" w:rsidP="007C6B2F">
            <w:pPr>
              <w:rPr>
                <w:rFonts w:asciiTheme="minorHAnsi" w:hAnsiTheme="minorHAnsi"/>
                <w:b/>
                <w:i/>
              </w:rPr>
            </w:pPr>
          </w:p>
        </w:tc>
      </w:tr>
      <w:tr w:rsidR="00757FF1" w:rsidRPr="00172B96" w:rsidTr="007C6B2F">
        <w:trPr>
          <w:trHeight w:val="284"/>
        </w:trPr>
        <w:tc>
          <w:tcPr>
            <w:tcW w:w="1242" w:type="dxa"/>
          </w:tcPr>
          <w:p w:rsidR="00757FF1" w:rsidRPr="00172B96" w:rsidRDefault="00757FF1" w:rsidP="007C6B2F">
            <w:pPr>
              <w:rPr>
                <w:rFonts w:asciiTheme="minorHAnsi" w:hAnsiTheme="minorHAnsi"/>
                <w:b/>
                <w:i/>
              </w:rPr>
            </w:pPr>
          </w:p>
        </w:tc>
        <w:tc>
          <w:tcPr>
            <w:tcW w:w="1701" w:type="dxa"/>
          </w:tcPr>
          <w:p w:rsidR="00757FF1" w:rsidRPr="00172B96" w:rsidRDefault="00757FF1" w:rsidP="007C6B2F">
            <w:pPr>
              <w:rPr>
                <w:rFonts w:asciiTheme="minorHAnsi" w:hAnsiTheme="minorHAnsi"/>
                <w:b/>
                <w:i/>
              </w:rPr>
            </w:pPr>
          </w:p>
        </w:tc>
        <w:tc>
          <w:tcPr>
            <w:tcW w:w="1843" w:type="dxa"/>
          </w:tcPr>
          <w:p w:rsidR="00757FF1" w:rsidRPr="00172B96" w:rsidRDefault="00757FF1" w:rsidP="007C6B2F">
            <w:pPr>
              <w:rPr>
                <w:rFonts w:asciiTheme="minorHAnsi" w:hAnsiTheme="minorHAnsi"/>
                <w:b/>
                <w:i/>
              </w:rPr>
            </w:pPr>
          </w:p>
        </w:tc>
        <w:tc>
          <w:tcPr>
            <w:tcW w:w="1559" w:type="dxa"/>
          </w:tcPr>
          <w:p w:rsidR="00757FF1" w:rsidRPr="00172B96" w:rsidRDefault="00757FF1" w:rsidP="007C6B2F">
            <w:pPr>
              <w:rPr>
                <w:rFonts w:asciiTheme="minorHAnsi" w:hAnsiTheme="minorHAnsi"/>
                <w:b/>
                <w:i/>
              </w:rPr>
            </w:pPr>
          </w:p>
        </w:tc>
        <w:tc>
          <w:tcPr>
            <w:tcW w:w="1697" w:type="dxa"/>
          </w:tcPr>
          <w:p w:rsidR="00757FF1" w:rsidRPr="00172B96" w:rsidRDefault="00757FF1" w:rsidP="007C6B2F">
            <w:pPr>
              <w:rPr>
                <w:rFonts w:asciiTheme="minorHAnsi" w:hAnsiTheme="minorHAnsi"/>
                <w:b/>
                <w:i/>
              </w:rPr>
            </w:pPr>
          </w:p>
        </w:tc>
        <w:tc>
          <w:tcPr>
            <w:tcW w:w="1564" w:type="dxa"/>
          </w:tcPr>
          <w:p w:rsidR="00757FF1" w:rsidRPr="00172B96" w:rsidRDefault="00757FF1" w:rsidP="007C6B2F">
            <w:pPr>
              <w:rPr>
                <w:rFonts w:asciiTheme="minorHAnsi" w:hAnsiTheme="minorHAnsi"/>
                <w:b/>
                <w:i/>
              </w:rPr>
            </w:pPr>
          </w:p>
        </w:tc>
      </w:tr>
      <w:tr w:rsidR="00757FF1" w:rsidRPr="00172B96" w:rsidTr="007C6B2F">
        <w:trPr>
          <w:trHeight w:val="300"/>
        </w:trPr>
        <w:tc>
          <w:tcPr>
            <w:tcW w:w="1242" w:type="dxa"/>
          </w:tcPr>
          <w:p w:rsidR="00757FF1" w:rsidRPr="00172B96" w:rsidRDefault="00757FF1" w:rsidP="007C6B2F">
            <w:pPr>
              <w:rPr>
                <w:rFonts w:asciiTheme="minorHAnsi" w:hAnsiTheme="minorHAnsi"/>
                <w:b/>
                <w:i/>
              </w:rPr>
            </w:pPr>
          </w:p>
        </w:tc>
        <w:tc>
          <w:tcPr>
            <w:tcW w:w="1701" w:type="dxa"/>
          </w:tcPr>
          <w:p w:rsidR="00757FF1" w:rsidRPr="00172B96" w:rsidRDefault="00757FF1" w:rsidP="007C6B2F">
            <w:pPr>
              <w:rPr>
                <w:rFonts w:asciiTheme="minorHAnsi" w:hAnsiTheme="minorHAnsi"/>
                <w:b/>
                <w:i/>
              </w:rPr>
            </w:pPr>
          </w:p>
        </w:tc>
        <w:tc>
          <w:tcPr>
            <w:tcW w:w="1843" w:type="dxa"/>
          </w:tcPr>
          <w:p w:rsidR="00757FF1" w:rsidRPr="00172B96" w:rsidRDefault="00757FF1" w:rsidP="007C6B2F">
            <w:pPr>
              <w:rPr>
                <w:rFonts w:asciiTheme="minorHAnsi" w:hAnsiTheme="minorHAnsi"/>
                <w:b/>
                <w:i/>
              </w:rPr>
            </w:pPr>
          </w:p>
        </w:tc>
        <w:tc>
          <w:tcPr>
            <w:tcW w:w="1559" w:type="dxa"/>
          </w:tcPr>
          <w:p w:rsidR="00757FF1" w:rsidRPr="00172B96" w:rsidRDefault="00757FF1" w:rsidP="007C6B2F">
            <w:pPr>
              <w:rPr>
                <w:rFonts w:asciiTheme="minorHAnsi" w:hAnsiTheme="minorHAnsi"/>
                <w:b/>
                <w:i/>
              </w:rPr>
            </w:pPr>
          </w:p>
        </w:tc>
        <w:tc>
          <w:tcPr>
            <w:tcW w:w="1697" w:type="dxa"/>
          </w:tcPr>
          <w:p w:rsidR="00757FF1" w:rsidRPr="00172B96" w:rsidRDefault="00757FF1" w:rsidP="007C6B2F">
            <w:pPr>
              <w:rPr>
                <w:rFonts w:asciiTheme="minorHAnsi" w:hAnsiTheme="minorHAnsi"/>
                <w:b/>
                <w:i/>
              </w:rPr>
            </w:pPr>
          </w:p>
        </w:tc>
        <w:tc>
          <w:tcPr>
            <w:tcW w:w="1564" w:type="dxa"/>
          </w:tcPr>
          <w:p w:rsidR="00757FF1" w:rsidRPr="00172B96" w:rsidRDefault="00757FF1" w:rsidP="007C6B2F">
            <w:pPr>
              <w:rPr>
                <w:rFonts w:asciiTheme="minorHAnsi" w:hAnsiTheme="minorHAnsi"/>
                <w:b/>
                <w:i/>
              </w:rPr>
            </w:pPr>
          </w:p>
        </w:tc>
      </w:tr>
    </w:tbl>
    <w:p w:rsidR="00757FF1" w:rsidRPr="00172B96" w:rsidRDefault="00757FF1" w:rsidP="00757FF1">
      <w:pPr>
        <w:rPr>
          <w:rFonts w:asciiTheme="minorHAnsi" w:hAnsiTheme="minorHAnsi"/>
          <w:b/>
          <w:i/>
        </w:rPr>
      </w:pPr>
    </w:p>
    <w:p w:rsidR="00757FF1" w:rsidRPr="00172B96" w:rsidRDefault="00757FF1" w:rsidP="00757FF1">
      <w:pPr>
        <w:rPr>
          <w:rFonts w:asciiTheme="minorHAnsi" w:hAnsiTheme="minorHAnsi"/>
          <w:b/>
          <w:i/>
        </w:rPr>
      </w:pPr>
    </w:p>
    <w:p w:rsidR="00757FF1" w:rsidRPr="00172B96" w:rsidRDefault="00757FF1" w:rsidP="00757FF1">
      <w:pPr>
        <w:jc w:val="center"/>
        <w:rPr>
          <w:rFonts w:asciiTheme="minorHAnsi" w:hAnsiTheme="minorHAnsi"/>
          <w:szCs w:val="24"/>
        </w:rPr>
      </w:pPr>
    </w:p>
    <w:p w:rsidR="00757FF1" w:rsidRPr="00172B96" w:rsidRDefault="00757FF1" w:rsidP="00757FF1">
      <w:pPr>
        <w:jc w:val="center"/>
        <w:rPr>
          <w:rFonts w:asciiTheme="minorHAnsi" w:hAnsiTheme="minorHAnsi"/>
          <w:szCs w:val="24"/>
        </w:rPr>
      </w:pPr>
    </w:p>
    <w:p w:rsidR="00757FF1" w:rsidRPr="00172B96" w:rsidRDefault="00757FF1" w:rsidP="00757FF1">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ind w:right="-2"/>
        <w:rPr>
          <w:rFonts w:asciiTheme="minorHAnsi" w:hAnsiTheme="minorHAnsi"/>
          <w:color w:val="000000"/>
          <w:szCs w:val="24"/>
        </w:rPr>
      </w:pP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757FF1" w:rsidRPr="00172B96" w:rsidRDefault="00757FF1" w:rsidP="00757FF1">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757FF1" w:rsidRPr="00172B96" w:rsidRDefault="00757FF1" w:rsidP="00757FF1">
      <w:pPr>
        <w:tabs>
          <w:tab w:val="center" w:pos="7380"/>
        </w:tabs>
        <w:rPr>
          <w:rFonts w:asciiTheme="minorHAnsi" w:hAnsiTheme="minorHAnsi"/>
          <w:szCs w:val="24"/>
        </w:rPr>
      </w:pPr>
      <w:r w:rsidRPr="00172B96">
        <w:rPr>
          <w:rFonts w:asciiTheme="minorHAnsi" w:hAnsiTheme="minorHAnsi"/>
          <w:szCs w:val="24"/>
        </w:rPr>
        <w:tab/>
      </w:r>
    </w:p>
    <w:p w:rsidR="00757FF1" w:rsidRDefault="00757FF1" w:rsidP="00757FF1">
      <w:pPr>
        <w:jc w:val="left"/>
        <w:rPr>
          <w:rFonts w:asciiTheme="minorHAnsi" w:hAnsiTheme="minorHAnsi"/>
        </w:rPr>
      </w:pPr>
      <w:r>
        <w:rPr>
          <w:rFonts w:asciiTheme="minorHAnsi" w:hAnsiTheme="minorHAnsi"/>
        </w:rPr>
        <w:br w:type="page"/>
      </w:r>
    </w:p>
    <w:p w:rsidR="00757FF1" w:rsidRPr="00C5116C" w:rsidRDefault="00757FF1" w:rsidP="00757FF1">
      <w:pPr>
        <w:pStyle w:val="Listaszerbekezds"/>
        <w:pageBreakBefore/>
        <w:numPr>
          <w:ilvl w:val="0"/>
          <w:numId w:val="11"/>
        </w:numPr>
        <w:contextualSpacing w:val="0"/>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757FF1" w:rsidRPr="00172B96" w:rsidRDefault="00757FF1" w:rsidP="00757FF1">
      <w:pPr>
        <w:rPr>
          <w:rFonts w:asciiTheme="minorHAnsi" w:hAnsiTheme="minorHAnsi"/>
        </w:rPr>
      </w:pPr>
    </w:p>
    <w:p w:rsidR="00757FF1" w:rsidRPr="00172B96" w:rsidRDefault="00757FF1" w:rsidP="00757FF1">
      <w:pPr>
        <w:jc w:val="center"/>
        <w:rPr>
          <w:rFonts w:asciiTheme="minorHAnsi" w:hAnsiTheme="minorHAnsi"/>
          <w:b/>
          <w:caps/>
          <w:sz w:val="40"/>
          <w:szCs w:val="40"/>
        </w:rPr>
      </w:pPr>
      <w:r w:rsidRPr="00172B96">
        <w:rPr>
          <w:rFonts w:asciiTheme="minorHAnsi" w:hAnsiTheme="minorHAnsi"/>
          <w:b/>
        </w:rPr>
        <w:t>REFERENCIA IGAZOLÁS</w:t>
      </w:r>
    </w:p>
    <w:p w:rsidR="00757FF1" w:rsidRDefault="00757FF1" w:rsidP="00757FF1">
      <w:pPr>
        <w:jc w:val="center"/>
        <w:rPr>
          <w:rFonts w:asciiTheme="minorHAnsi" w:hAnsiTheme="minorHAnsi"/>
          <w:i/>
        </w:rPr>
      </w:pPr>
      <w:r w:rsidRPr="00172B96">
        <w:rPr>
          <w:rFonts w:asciiTheme="minorHAnsi" w:hAnsiTheme="minorHAnsi"/>
          <w:i/>
        </w:rPr>
        <w:t>(Referenciát adó által töltendő ki!)</w:t>
      </w:r>
    </w:p>
    <w:p w:rsidR="00757FF1" w:rsidRPr="00172B96" w:rsidRDefault="00757FF1" w:rsidP="00757FF1">
      <w:pPr>
        <w:jc w:val="center"/>
        <w:rPr>
          <w:rFonts w:asciiTheme="minorHAnsi" w:hAnsiTheme="minorHAnsi"/>
          <w:i/>
        </w:rPr>
      </w:pPr>
    </w:p>
    <w:p w:rsidR="00757FF1" w:rsidRPr="00172B96" w:rsidRDefault="00757FF1" w:rsidP="00757FF1">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referencia igazolást kiállító szervezet megnevezése: </w:t>
      </w:r>
      <w:r w:rsidRPr="00172B96">
        <w:rPr>
          <w:rFonts w:asciiTheme="minorHAnsi" w:hAnsiTheme="minorHAnsi"/>
        </w:rPr>
        <w:tab/>
      </w:r>
    </w:p>
    <w:p w:rsidR="00757FF1" w:rsidRPr="00172B96" w:rsidRDefault="00757FF1" w:rsidP="00757FF1">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személy</w:t>
      </w:r>
    </w:p>
    <w:p w:rsidR="00757FF1" w:rsidRPr="00172B96" w:rsidRDefault="00757FF1" w:rsidP="00757FF1">
      <w:pPr>
        <w:numPr>
          <w:ilvl w:val="1"/>
          <w:numId w:val="2"/>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757FF1" w:rsidRPr="00172B96" w:rsidRDefault="00757FF1" w:rsidP="00757FF1">
      <w:pPr>
        <w:numPr>
          <w:ilvl w:val="1"/>
          <w:numId w:val="2"/>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757FF1" w:rsidRDefault="00757FF1" w:rsidP="00757FF1">
      <w:pPr>
        <w:numPr>
          <w:ilvl w:val="1"/>
          <w:numId w:val="2"/>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757FF1" w:rsidRPr="00172B96" w:rsidRDefault="00757FF1" w:rsidP="00757FF1">
      <w:pPr>
        <w:tabs>
          <w:tab w:val="right" w:leader="dot" w:pos="9072"/>
        </w:tabs>
        <w:ind w:left="1440"/>
        <w:jc w:val="left"/>
        <w:rPr>
          <w:rFonts w:asciiTheme="minorHAnsi" w:hAnsiTheme="minorHAnsi"/>
        </w:rPr>
      </w:pPr>
    </w:p>
    <w:p w:rsidR="00757FF1" w:rsidRPr="00C5116C" w:rsidRDefault="00757FF1" w:rsidP="00757FF1">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Pr>
          <w:rFonts w:asciiTheme="minorHAnsi" w:hAnsiTheme="minorHAnsi"/>
        </w:rPr>
        <w:t>szállí</w:t>
      </w:r>
      <w:r w:rsidRPr="00C5116C">
        <w:rPr>
          <w:rFonts w:asciiTheme="minorHAnsi" w:hAnsiTheme="minorHAnsi"/>
        </w:rPr>
        <w:t xml:space="preserve">tást teljesítő cég megnevezése: </w:t>
      </w:r>
      <w:r w:rsidRPr="00C5116C">
        <w:rPr>
          <w:rFonts w:asciiTheme="minorHAnsi" w:hAnsiTheme="minorHAnsi"/>
        </w:rPr>
        <w:tab/>
      </w:r>
    </w:p>
    <w:p w:rsidR="00757FF1" w:rsidRPr="00172B96" w:rsidRDefault="00757FF1" w:rsidP="00757FF1">
      <w:pPr>
        <w:tabs>
          <w:tab w:val="right" w:leader="dot" w:pos="9072"/>
        </w:tabs>
        <w:ind w:left="284"/>
        <w:jc w:val="left"/>
        <w:rPr>
          <w:rFonts w:asciiTheme="minorHAnsi" w:hAnsiTheme="minorHAnsi"/>
        </w:rPr>
      </w:pPr>
    </w:p>
    <w:p w:rsidR="00757FF1" w:rsidRPr="00172B96" w:rsidRDefault="00757FF1" w:rsidP="00757FF1">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757FF1" w:rsidRPr="00172B96" w:rsidRDefault="00757FF1" w:rsidP="00757FF1">
      <w:pPr>
        <w:numPr>
          <w:ilvl w:val="1"/>
          <w:numId w:val="2"/>
        </w:numPr>
        <w:tabs>
          <w:tab w:val="num" w:pos="567"/>
          <w:tab w:val="right" w:leader="dot" w:pos="9072"/>
        </w:tabs>
        <w:ind w:left="567" w:hanging="283"/>
        <w:jc w:val="left"/>
        <w:rPr>
          <w:rFonts w:asciiTheme="minorHAnsi" w:hAnsiTheme="minorHAnsi"/>
        </w:rPr>
      </w:pPr>
      <w:r>
        <w:rPr>
          <w:rFonts w:asciiTheme="minorHAnsi" w:hAnsiTheme="minorHAnsi"/>
        </w:rPr>
        <w:t>A szállí</w:t>
      </w:r>
      <w:r w:rsidRPr="00172B96">
        <w:rPr>
          <w:rFonts w:asciiTheme="minorHAnsi" w:hAnsiTheme="minorHAnsi"/>
        </w:rPr>
        <w:t xml:space="preserve">tás tárgya: </w:t>
      </w:r>
      <w:r w:rsidRPr="00172B96">
        <w:rPr>
          <w:rFonts w:asciiTheme="minorHAnsi" w:hAnsiTheme="minorHAnsi"/>
        </w:rPr>
        <w:tab/>
      </w:r>
    </w:p>
    <w:p w:rsidR="00757FF1" w:rsidRPr="00172B96" w:rsidRDefault="00757FF1" w:rsidP="00757FF1">
      <w:pPr>
        <w:numPr>
          <w:ilvl w:val="1"/>
          <w:numId w:val="2"/>
        </w:numPr>
        <w:tabs>
          <w:tab w:val="num" w:pos="567"/>
          <w:tab w:val="right" w:leader="dot" w:pos="9072"/>
        </w:tabs>
        <w:ind w:left="567" w:hanging="283"/>
        <w:jc w:val="left"/>
        <w:rPr>
          <w:rFonts w:asciiTheme="minorHAnsi" w:hAnsiTheme="minorHAnsi"/>
        </w:rPr>
      </w:pPr>
      <w:r w:rsidRPr="00172B96">
        <w:rPr>
          <w:rFonts w:asciiTheme="minorHAnsi" w:hAnsiTheme="minorHAnsi"/>
        </w:rPr>
        <w:t>A teljesítés</w:t>
      </w:r>
      <w:r>
        <w:rPr>
          <w:rFonts w:asciiTheme="minorHAnsi" w:hAnsiTheme="minorHAnsi"/>
        </w:rPr>
        <w:t xml:space="preserve"> </w:t>
      </w:r>
      <w:r w:rsidRPr="00172B96">
        <w:rPr>
          <w:rFonts w:asciiTheme="minorHAnsi" w:hAnsiTheme="minorHAnsi"/>
        </w:rPr>
        <w:t xml:space="preserve">ideje: </w:t>
      </w:r>
      <w:r w:rsidRPr="00172B96">
        <w:rPr>
          <w:rFonts w:asciiTheme="minorHAnsi" w:hAnsiTheme="minorHAnsi"/>
        </w:rPr>
        <w:tab/>
      </w:r>
    </w:p>
    <w:p w:rsidR="00757FF1" w:rsidRPr="00172B96" w:rsidRDefault="00757FF1" w:rsidP="00757FF1">
      <w:pPr>
        <w:numPr>
          <w:ilvl w:val="1"/>
          <w:numId w:val="2"/>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 helye: </w:t>
      </w:r>
      <w:r w:rsidRPr="00172B96">
        <w:rPr>
          <w:rFonts w:asciiTheme="minorHAnsi" w:hAnsiTheme="minorHAnsi"/>
        </w:rPr>
        <w:tab/>
      </w:r>
    </w:p>
    <w:p w:rsidR="00757FF1" w:rsidRDefault="00757FF1" w:rsidP="00757FF1">
      <w:pPr>
        <w:numPr>
          <w:ilvl w:val="1"/>
          <w:numId w:val="2"/>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Az ellenszolgáltatás </w:t>
      </w:r>
      <w:r>
        <w:rPr>
          <w:rFonts w:asciiTheme="minorHAnsi" w:hAnsiTheme="minorHAnsi"/>
        </w:rPr>
        <w:t xml:space="preserve">ÁFA nélküli </w:t>
      </w:r>
      <w:r w:rsidRPr="00172B96">
        <w:rPr>
          <w:rFonts w:asciiTheme="minorHAnsi" w:hAnsiTheme="minorHAnsi"/>
        </w:rPr>
        <w:t xml:space="preserve">összege: </w:t>
      </w:r>
      <w:r w:rsidRPr="00172B96">
        <w:rPr>
          <w:rFonts w:asciiTheme="minorHAnsi" w:hAnsiTheme="minorHAnsi"/>
        </w:rPr>
        <w:tab/>
      </w:r>
    </w:p>
    <w:p w:rsidR="00757FF1" w:rsidRPr="00C47F8D" w:rsidRDefault="00757FF1" w:rsidP="00757FF1">
      <w:pPr>
        <w:numPr>
          <w:ilvl w:val="2"/>
          <w:numId w:val="2"/>
        </w:numPr>
        <w:tabs>
          <w:tab w:val="right" w:leader="dot" w:pos="9072"/>
        </w:tabs>
        <w:jc w:val="left"/>
        <w:rPr>
          <w:rFonts w:ascii="Calibri" w:hAnsi="Calibri"/>
          <w:szCs w:val="24"/>
        </w:rPr>
      </w:pPr>
      <w:r w:rsidRPr="00C47F8D">
        <w:rPr>
          <w:rFonts w:ascii="Calibri" w:hAnsi="Calibri"/>
          <w:szCs w:val="24"/>
        </w:rPr>
        <w:t>évek szerinti bontásban:</w:t>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1"/>
          <w:numId w:val="2"/>
        </w:numPr>
        <w:tabs>
          <w:tab w:val="clear" w:pos="1920"/>
          <w:tab w:val="num" w:pos="567"/>
          <w:tab w:val="right" w:leader="dot" w:pos="9072"/>
        </w:tabs>
        <w:ind w:left="567" w:hanging="283"/>
        <w:jc w:val="left"/>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rsidR="00757FF1" w:rsidRPr="00C47F8D" w:rsidRDefault="00757FF1" w:rsidP="00757FF1">
      <w:pPr>
        <w:numPr>
          <w:ilvl w:val="2"/>
          <w:numId w:val="2"/>
        </w:numPr>
        <w:tabs>
          <w:tab w:val="right" w:leader="dot" w:pos="9072"/>
        </w:tabs>
        <w:jc w:val="left"/>
        <w:rPr>
          <w:rFonts w:ascii="Calibri" w:hAnsi="Calibri"/>
          <w:szCs w:val="24"/>
        </w:rPr>
      </w:pPr>
      <w:r w:rsidRPr="00C47F8D">
        <w:rPr>
          <w:rFonts w:ascii="Calibri" w:hAnsi="Calibri"/>
          <w:szCs w:val="24"/>
        </w:rPr>
        <w:t>évek szerinti bontásban:</w:t>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Pr="00C47F8D" w:rsidRDefault="00757FF1" w:rsidP="00757FF1">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757FF1" w:rsidRDefault="00757FF1" w:rsidP="00757FF1">
      <w:pPr>
        <w:tabs>
          <w:tab w:val="right" w:leader="dot" w:pos="9072"/>
        </w:tabs>
        <w:ind w:left="2880"/>
        <w:jc w:val="left"/>
        <w:rPr>
          <w:rFonts w:ascii="Calibri" w:hAnsi="Calibri" w:cs="Calibri"/>
        </w:rPr>
      </w:pPr>
    </w:p>
    <w:p w:rsidR="00757FF1" w:rsidRPr="00172B96" w:rsidRDefault="00757FF1" w:rsidP="00757FF1">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szerződésnek megfelelően történt-e:</w:t>
      </w:r>
    </w:p>
    <w:p w:rsidR="00757FF1" w:rsidRPr="00172B96" w:rsidRDefault="00757FF1" w:rsidP="00757FF1">
      <w:pPr>
        <w:tabs>
          <w:tab w:val="right" w:leader="dot" w:pos="9072"/>
        </w:tabs>
        <w:ind w:left="360"/>
        <w:rPr>
          <w:rFonts w:asciiTheme="minorHAnsi" w:hAnsiTheme="minorHAnsi"/>
        </w:rPr>
      </w:pPr>
      <w:r w:rsidRPr="00172B96">
        <w:rPr>
          <w:rFonts w:asciiTheme="minorHAnsi" w:hAnsiTheme="minorHAnsi"/>
        </w:rPr>
        <w:tab/>
      </w:r>
    </w:p>
    <w:p w:rsidR="00757FF1" w:rsidRDefault="00757FF1" w:rsidP="00757FF1">
      <w:pPr>
        <w:tabs>
          <w:tab w:val="right" w:leader="dot" w:pos="1980"/>
          <w:tab w:val="right" w:leader="dot" w:pos="3240"/>
          <w:tab w:val="right" w:leader="dot" w:pos="4140"/>
        </w:tabs>
        <w:rPr>
          <w:rFonts w:asciiTheme="minorHAnsi" w:hAnsiTheme="minorHAnsi"/>
        </w:rPr>
      </w:pPr>
    </w:p>
    <w:p w:rsidR="00757FF1" w:rsidRPr="00172B96" w:rsidRDefault="00757FF1" w:rsidP="00757FF1">
      <w:pPr>
        <w:tabs>
          <w:tab w:val="right" w:leader="dot" w:pos="1980"/>
          <w:tab w:val="right" w:leader="dot" w:pos="3240"/>
          <w:tab w:val="right" w:leader="dot" w:pos="4140"/>
        </w:tabs>
        <w:rPr>
          <w:rFonts w:asciiTheme="minorHAnsi" w:hAnsiTheme="minorHAnsi"/>
        </w:rPr>
      </w:pPr>
      <w:r w:rsidRPr="00172B96">
        <w:rPr>
          <w:rFonts w:asciiTheme="minorHAnsi" w:hAnsiTheme="minorHAnsi"/>
        </w:rPr>
        <w:t>……………, 201</w:t>
      </w:r>
      <w:r>
        <w:rPr>
          <w:rFonts w:asciiTheme="minorHAnsi" w:hAnsiTheme="minorHAnsi"/>
        </w:rPr>
        <w:t>7</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rsidR="00757FF1" w:rsidRPr="00172B96" w:rsidRDefault="00757FF1" w:rsidP="00757FF1">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757FF1" w:rsidRPr="00172B96" w:rsidRDefault="00757FF1" w:rsidP="00757FF1">
      <w:pPr>
        <w:tabs>
          <w:tab w:val="center" w:pos="7088"/>
        </w:tabs>
        <w:rPr>
          <w:rFonts w:asciiTheme="minorHAnsi" w:hAnsiTheme="minorHAnsi"/>
        </w:rPr>
      </w:pPr>
      <w:r w:rsidRPr="00172B96">
        <w:rPr>
          <w:rFonts w:asciiTheme="minorHAnsi" w:hAnsiTheme="minorHAnsi"/>
        </w:rPr>
        <w:tab/>
      </w:r>
      <w:r w:rsidRPr="00172B96">
        <w:rPr>
          <w:rFonts w:asciiTheme="minorHAnsi" w:hAnsiTheme="minorHAnsi"/>
          <w:i/>
        </w:rPr>
        <w:t>Név</w:t>
      </w:r>
    </w:p>
    <w:p w:rsidR="00757FF1" w:rsidRPr="00172B96" w:rsidRDefault="00757FF1" w:rsidP="00757FF1">
      <w:pPr>
        <w:jc w:val="right"/>
        <w:rPr>
          <w:rFonts w:asciiTheme="minorHAnsi" w:hAnsiTheme="minorHAnsi"/>
        </w:rPr>
      </w:pPr>
      <w:r w:rsidRPr="00172B96">
        <w:rPr>
          <w:rFonts w:asciiTheme="minorHAnsi" w:hAnsiTheme="minorHAnsi"/>
        </w:rPr>
        <w:tab/>
        <w:t>(</w:t>
      </w:r>
      <w:r w:rsidRPr="00172B96">
        <w:rPr>
          <w:rFonts w:asciiTheme="minorHAnsi" w:hAnsiTheme="minorHAnsi"/>
          <w:i/>
        </w:rPr>
        <w:t>a referenciát kiállító részé</w:t>
      </w:r>
      <w:r w:rsidRPr="007C6B2F">
        <w:rPr>
          <w:rFonts w:asciiTheme="minorHAnsi" w:hAnsiTheme="minorHAnsi"/>
        </w:rPr>
        <w:t>r</w:t>
      </w:r>
      <w:r w:rsidRPr="00172B96">
        <w:rPr>
          <w:rFonts w:asciiTheme="minorHAnsi" w:hAnsiTheme="minorHAnsi"/>
          <w:i/>
        </w:rPr>
        <w:t>ől</w:t>
      </w:r>
      <w:r w:rsidRPr="00172B96">
        <w:rPr>
          <w:rFonts w:asciiTheme="minorHAnsi" w:hAnsiTheme="minorHAnsi"/>
        </w:rPr>
        <w:t>)</w:t>
      </w:r>
      <w:r w:rsidRPr="00172B96" w:rsidDel="00DF12B1">
        <w:rPr>
          <w:rFonts w:asciiTheme="minorHAnsi" w:hAnsiTheme="minorHAnsi"/>
          <w:sz w:val="32"/>
          <w:szCs w:val="32"/>
        </w:rPr>
        <w:t xml:space="preserve"> </w:t>
      </w:r>
    </w:p>
    <w:p w:rsidR="006A57C0" w:rsidRDefault="006A57C0"/>
    <w:sectPr w:rsidR="006A57C0" w:rsidSect="00772E3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8A" w:rsidRDefault="008F038A" w:rsidP="00757FF1">
      <w:r>
        <w:separator/>
      </w:r>
    </w:p>
  </w:endnote>
  <w:endnote w:type="continuationSeparator" w:id="0">
    <w:p w:rsidR="008F038A" w:rsidRDefault="008F038A" w:rsidP="0075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F" w:rsidRDefault="0073237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E1A2F" w:rsidRDefault="008F038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F" w:rsidRPr="00907E7D" w:rsidRDefault="00732379">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FF440E">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FF440E">
      <w:rPr>
        <w:rStyle w:val="Oldalszm"/>
        <w:rFonts w:asciiTheme="minorHAnsi" w:hAnsiTheme="minorHAnsi"/>
        <w:noProof/>
        <w:sz w:val="22"/>
        <w:szCs w:val="22"/>
      </w:rPr>
      <w:t>15</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0E" w:rsidRDefault="00FF44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8A" w:rsidRDefault="008F038A" w:rsidP="00757FF1">
      <w:r>
        <w:separator/>
      </w:r>
    </w:p>
  </w:footnote>
  <w:footnote w:type="continuationSeparator" w:id="0">
    <w:p w:rsidR="008F038A" w:rsidRDefault="008F038A" w:rsidP="00757FF1">
      <w:r>
        <w:continuationSeparator/>
      </w:r>
    </w:p>
  </w:footnote>
  <w:footnote w:id="1">
    <w:p w:rsidR="00757FF1" w:rsidRDefault="00757FF1" w:rsidP="00757FF1">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757FF1" w:rsidRPr="007C6B2F" w:rsidRDefault="00757FF1" w:rsidP="00757FF1">
      <w:pPr>
        <w:pStyle w:val="Lbjegyzetszveg"/>
        <w:rPr>
          <w:rFonts w:asciiTheme="minorHAnsi" w:hAnsiTheme="minorHAnsi"/>
        </w:rPr>
      </w:pPr>
      <w:r w:rsidRPr="007C6B2F">
        <w:rPr>
          <w:rStyle w:val="Lbjegyzet-hivatkozs"/>
          <w:rFonts w:asciiTheme="minorHAnsi" w:hAnsiTheme="minorHAnsi"/>
        </w:rPr>
        <w:footnoteRef/>
      </w:r>
      <w:r w:rsidRPr="007C6B2F">
        <w:rPr>
          <w:rFonts w:asciiTheme="minorHAnsi" w:hAnsiTheme="minorHAnsi"/>
        </w:rPr>
        <w:t xml:space="preserve"> r) tényleges tulajdonos:</w:t>
      </w:r>
    </w:p>
    <w:p w:rsidR="00757FF1" w:rsidRPr="007C6B2F" w:rsidRDefault="00757FF1" w:rsidP="00757FF1">
      <w:pPr>
        <w:pStyle w:val="Lbjegyzetszveg"/>
        <w:rPr>
          <w:rFonts w:asciiTheme="minorHAnsi" w:hAnsiTheme="minorHAnsi"/>
        </w:rPr>
      </w:pPr>
      <w:r w:rsidRPr="007C6B2F">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57FF1" w:rsidRPr="007C6B2F" w:rsidRDefault="00757FF1" w:rsidP="00757FF1">
      <w:pPr>
        <w:pStyle w:val="Lbjegyzetszveg"/>
        <w:rPr>
          <w:rFonts w:asciiTheme="minorHAnsi" w:hAnsiTheme="minorHAnsi"/>
        </w:rPr>
      </w:pPr>
      <w:r w:rsidRPr="007C6B2F">
        <w:rPr>
          <w:rFonts w:asciiTheme="minorHAnsi" w:hAnsiTheme="minorHAnsi"/>
        </w:rPr>
        <w:t>rb) az a természetes személy, aki jogi személyben vagy jogi személyiséggel nem rendelkező szervezetben – a Ptk. 8:2. § (2) bekezdésében meghatározott – meghatározó befolyással rendelkezik,</w:t>
      </w:r>
    </w:p>
    <w:p w:rsidR="00757FF1" w:rsidRPr="007C6B2F" w:rsidRDefault="00757FF1" w:rsidP="00757FF1">
      <w:pPr>
        <w:pStyle w:val="Lbjegyzetszveg"/>
        <w:rPr>
          <w:rFonts w:asciiTheme="minorHAnsi" w:hAnsiTheme="minorHAnsi"/>
        </w:rPr>
      </w:pPr>
      <w:r w:rsidRPr="007C6B2F">
        <w:rPr>
          <w:rFonts w:asciiTheme="minorHAnsi" w:hAnsiTheme="minorHAnsi"/>
        </w:rPr>
        <w:t>rc) az a természetes személy, akinek megbízásából valamely ügyleti megbízást végrehajtanak,</w:t>
      </w:r>
    </w:p>
    <w:p w:rsidR="00757FF1" w:rsidRPr="007C6B2F" w:rsidRDefault="00757FF1" w:rsidP="00757FF1">
      <w:pPr>
        <w:pStyle w:val="Lbjegyzetszveg"/>
        <w:rPr>
          <w:rFonts w:asciiTheme="minorHAnsi" w:hAnsiTheme="minorHAnsi"/>
        </w:rPr>
      </w:pPr>
      <w:r w:rsidRPr="007C6B2F">
        <w:rPr>
          <w:rFonts w:asciiTheme="minorHAnsi" w:hAnsiTheme="minorHAnsi"/>
        </w:rPr>
        <w:t>rd) alapítványok esetében az a természetes személy,</w:t>
      </w:r>
    </w:p>
    <w:p w:rsidR="00757FF1" w:rsidRPr="007C6B2F" w:rsidRDefault="00757FF1" w:rsidP="00757FF1">
      <w:pPr>
        <w:pStyle w:val="Lbjegyzetszveg"/>
        <w:ind w:left="426" w:hanging="284"/>
        <w:rPr>
          <w:rFonts w:asciiTheme="minorHAnsi" w:hAnsiTheme="minorHAnsi"/>
        </w:rPr>
      </w:pPr>
      <w:r w:rsidRPr="007C6B2F">
        <w:rPr>
          <w:rFonts w:asciiTheme="minorHAnsi" w:hAnsiTheme="minorHAnsi"/>
        </w:rPr>
        <w:t>1. aki az alapítvány vagyona legalább huszonöt százalékának a kedvezményezettje, ha a leendő kedvezményezetteket már meghatározták,</w:t>
      </w:r>
    </w:p>
    <w:p w:rsidR="00757FF1" w:rsidRPr="007C6B2F" w:rsidRDefault="00757FF1" w:rsidP="00757FF1">
      <w:pPr>
        <w:pStyle w:val="Lbjegyzetszveg"/>
        <w:ind w:left="426" w:hanging="284"/>
        <w:rPr>
          <w:rFonts w:asciiTheme="minorHAnsi" w:hAnsiTheme="minorHAnsi"/>
        </w:rPr>
      </w:pPr>
      <w:r w:rsidRPr="007C6B2F">
        <w:rPr>
          <w:rFonts w:asciiTheme="minorHAnsi" w:hAnsiTheme="minorHAnsi"/>
        </w:rPr>
        <w:t>2. akinek érdekében az alapítványt létrehozták, illetve működtetik, ha a kedvezményezetteket még nem határozták meg, vagy</w:t>
      </w:r>
    </w:p>
    <w:p w:rsidR="00757FF1" w:rsidRPr="007C6B2F" w:rsidRDefault="00757FF1" w:rsidP="00757FF1">
      <w:pPr>
        <w:pStyle w:val="Lbjegyzetszveg"/>
        <w:ind w:left="426" w:hanging="284"/>
        <w:rPr>
          <w:rFonts w:asciiTheme="minorHAnsi" w:hAnsiTheme="minorHAnsi"/>
        </w:rPr>
      </w:pPr>
      <w:r w:rsidRPr="007C6B2F">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757FF1" w:rsidRPr="007C6B2F" w:rsidRDefault="00757FF1" w:rsidP="00757FF1">
      <w:pPr>
        <w:pStyle w:val="Lbjegyzetszveg"/>
        <w:rPr>
          <w:rFonts w:asciiTheme="minorHAnsi" w:hAnsiTheme="minorHAnsi"/>
        </w:rPr>
      </w:pPr>
      <w:r w:rsidRPr="007C6B2F">
        <w:rPr>
          <w:rFonts w:asciiTheme="minorHAnsi" w:hAnsiTheme="minorHAnsi"/>
        </w:rPr>
        <w:t>re) az ra)–rb) alpontokban meghatározott természetes személy hiányában a jogi személy vagy jogi személyiséggel nem rendelkező szervezet vezető tisztségviselője;</w:t>
      </w:r>
    </w:p>
  </w:footnote>
  <w:footnote w:id="6">
    <w:p w:rsidR="00757FF1" w:rsidRDefault="00757FF1" w:rsidP="00757FF1">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7">
    <w:p w:rsidR="00757FF1" w:rsidRDefault="00757FF1" w:rsidP="00757FF1">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757FF1" w:rsidRDefault="00757FF1" w:rsidP="00757FF1">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757FF1" w:rsidRDefault="00757FF1" w:rsidP="00757FF1">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757FF1" w:rsidRDefault="00757FF1" w:rsidP="00757FF1">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757FF1" w:rsidRDefault="00757FF1" w:rsidP="00757FF1">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757FF1" w:rsidRPr="006B64D6" w:rsidRDefault="00757FF1" w:rsidP="00757FF1">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757FF1" w:rsidRDefault="00757FF1" w:rsidP="00757FF1">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7">
    <w:p w:rsidR="00757FF1" w:rsidRPr="005D2C2D" w:rsidRDefault="00757FF1" w:rsidP="00757FF1">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0E" w:rsidRDefault="00FF44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F" w:rsidRPr="00326CE8" w:rsidRDefault="00732379"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4F6FA327" wp14:editId="08D2F7EC">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6E1A2F" w:rsidRPr="00326CE8" w:rsidRDefault="00732379"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BKV Zrt. T-2</w:t>
    </w:r>
    <w:r>
      <w:rPr>
        <w:rFonts w:asciiTheme="minorHAnsi" w:hAnsiTheme="minorHAnsi"/>
        <w:sz w:val="20"/>
      </w:rPr>
      <w:t>15</w:t>
    </w:r>
    <w:r w:rsidRPr="00ED3AE9">
      <w:rPr>
        <w:rFonts w:asciiTheme="minorHAnsi" w:hAnsiTheme="minorHAnsi"/>
        <w:sz w:val="20"/>
      </w:rPr>
      <w:t>/16</w:t>
    </w:r>
  </w:p>
  <w:p w:rsidR="006E1A2F" w:rsidRDefault="008F038A">
    <w:pPr>
      <w:pStyle w:val="lfej"/>
    </w:pPr>
  </w:p>
  <w:p w:rsidR="006E1A2F" w:rsidRDefault="008F03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F1" w:rsidRPr="00326CE8" w:rsidRDefault="00757FF1" w:rsidP="00757FF1">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3D7F6D52" wp14:editId="5C91ABB1">
          <wp:extent cx="771525" cy="361435"/>
          <wp:effectExtent l="0" t="0" r="0" b="635"/>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757FF1" w:rsidRPr="00326CE8" w:rsidRDefault="00757FF1" w:rsidP="00757FF1">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BKV Zrt. T-2</w:t>
    </w:r>
    <w:r>
      <w:rPr>
        <w:rFonts w:asciiTheme="minorHAnsi" w:hAnsiTheme="minorHAnsi"/>
        <w:sz w:val="20"/>
      </w:rPr>
      <w:t>15</w:t>
    </w:r>
    <w:r w:rsidRPr="00ED3AE9">
      <w:rPr>
        <w:rFonts w:asciiTheme="minorHAnsi" w:hAnsiTheme="minorHAnsi"/>
        <w:sz w:val="20"/>
      </w:rPr>
      <w:t>/16</w:t>
    </w:r>
  </w:p>
  <w:p w:rsidR="006E1A2F" w:rsidRDefault="008F038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8">
    <w:nsid w:val="633D6DA2"/>
    <w:multiLevelType w:val="hybridMultilevel"/>
    <w:tmpl w:val="C4B25E84"/>
    <w:lvl w:ilvl="0" w:tplc="CA72F364">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7"/>
  </w:num>
  <w:num w:numId="6">
    <w:abstractNumId w:val="3"/>
  </w:num>
  <w:num w:numId="7">
    <w:abstractNumId w:val="1"/>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F1"/>
    <w:rsid w:val="00177AA5"/>
    <w:rsid w:val="00465F09"/>
    <w:rsid w:val="0058288F"/>
    <w:rsid w:val="006477DD"/>
    <w:rsid w:val="006A57C0"/>
    <w:rsid w:val="00732379"/>
    <w:rsid w:val="00757FF1"/>
    <w:rsid w:val="007805F8"/>
    <w:rsid w:val="008F038A"/>
    <w:rsid w:val="00971341"/>
    <w:rsid w:val="00B44BD2"/>
    <w:rsid w:val="00BE4312"/>
    <w:rsid w:val="00C81818"/>
    <w:rsid w:val="00EE2324"/>
    <w:rsid w:val="00FF44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FF1"/>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 1."/>
    <w:basedOn w:val="Norml"/>
    <w:link w:val="ListaszerbekezdsChar"/>
    <w:uiPriority w:val="99"/>
    <w:qFormat/>
    <w:rsid w:val="00EE2324"/>
    <w:pPr>
      <w:ind w:left="720"/>
      <w:contextualSpacing/>
    </w:pPr>
  </w:style>
  <w:style w:type="paragraph" w:styleId="lfej">
    <w:name w:val="header"/>
    <w:basedOn w:val="Norml"/>
    <w:link w:val="lfejChar"/>
    <w:rsid w:val="00757FF1"/>
    <w:pPr>
      <w:tabs>
        <w:tab w:val="center" w:pos="4153"/>
        <w:tab w:val="right" w:pos="8306"/>
      </w:tabs>
    </w:pPr>
  </w:style>
  <w:style w:type="character" w:customStyle="1" w:styleId="lfejChar">
    <w:name w:val="Élőfej Char"/>
    <w:basedOn w:val="Bekezdsalapbettpusa"/>
    <w:link w:val="lfej"/>
    <w:rsid w:val="00757FF1"/>
    <w:rPr>
      <w:rFonts w:ascii="Times New Roman" w:eastAsia="Times New Roman" w:hAnsi="Times New Roman" w:cs="Times New Roman"/>
      <w:sz w:val="24"/>
      <w:szCs w:val="20"/>
      <w:lang w:eastAsia="hu-HU"/>
    </w:rPr>
  </w:style>
  <w:style w:type="paragraph" w:styleId="llb">
    <w:name w:val="footer"/>
    <w:basedOn w:val="Norml"/>
    <w:link w:val="llbChar"/>
    <w:rsid w:val="00757FF1"/>
    <w:pPr>
      <w:tabs>
        <w:tab w:val="center" w:pos="4153"/>
        <w:tab w:val="right" w:pos="8306"/>
      </w:tabs>
    </w:pPr>
  </w:style>
  <w:style w:type="character" w:customStyle="1" w:styleId="llbChar">
    <w:name w:val="Élőláb Char"/>
    <w:basedOn w:val="Bekezdsalapbettpusa"/>
    <w:link w:val="llb"/>
    <w:rsid w:val="00757FF1"/>
    <w:rPr>
      <w:rFonts w:ascii="Times New Roman" w:eastAsia="Times New Roman" w:hAnsi="Times New Roman" w:cs="Times New Roman"/>
      <w:sz w:val="24"/>
      <w:szCs w:val="20"/>
      <w:lang w:eastAsia="hu-HU"/>
    </w:rPr>
  </w:style>
  <w:style w:type="character" w:styleId="Oldalszm">
    <w:name w:val="page number"/>
    <w:basedOn w:val="Bekezdsalapbettpusa"/>
    <w:rsid w:val="00757FF1"/>
  </w:style>
  <w:style w:type="paragraph" w:styleId="Szvegtrzs">
    <w:name w:val="Body Text"/>
    <w:basedOn w:val="Norml"/>
    <w:link w:val="SzvegtrzsChar"/>
    <w:rsid w:val="00757FF1"/>
    <w:pPr>
      <w:spacing w:after="120"/>
    </w:pPr>
  </w:style>
  <w:style w:type="character" w:customStyle="1" w:styleId="SzvegtrzsChar">
    <w:name w:val="Szövegtörzs Char"/>
    <w:basedOn w:val="Bekezdsalapbettpusa"/>
    <w:link w:val="Szvegtrzs"/>
    <w:rsid w:val="00757FF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757FF1"/>
    <w:pPr>
      <w:tabs>
        <w:tab w:val="left" w:pos="-1710"/>
      </w:tabs>
      <w:suppressAutoHyphens/>
      <w:ind w:left="720" w:hanging="720"/>
    </w:pPr>
  </w:style>
  <w:style w:type="character" w:customStyle="1" w:styleId="Szvegtrzsbehzssal2Char">
    <w:name w:val="Szövegtörzs behúzással 2 Char"/>
    <w:basedOn w:val="Bekezdsalapbettpusa"/>
    <w:link w:val="Szvegtrzsbehzssal2"/>
    <w:rsid w:val="00757FF1"/>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757FF1"/>
    <w:pPr>
      <w:jc w:val="left"/>
    </w:pPr>
    <w:rPr>
      <w:sz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757FF1"/>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757FF1"/>
    <w:rPr>
      <w:vertAlign w:val="superscript"/>
    </w:rPr>
  </w:style>
  <w:style w:type="character" w:styleId="Hiperhivatkozs">
    <w:name w:val="Hyperlink"/>
    <w:uiPriority w:val="99"/>
    <w:rsid w:val="00757FF1"/>
    <w:rPr>
      <w:color w:val="0000FF"/>
      <w:u w:val="single"/>
    </w:rPr>
  </w:style>
  <w:style w:type="table" w:styleId="Rcsostblzat">
    <w:name w:val="Table Grid"/>
    <w:basedOn w:val="Normltblzat"/>
    <w:rsid w:val="00757FF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link w:val="ListParagraphChar"/>
    <w:rsid w:val="00757FF1"/>
    <w:pPr>
      <w:ind w:left="708"/>
      <w:jc w:val="left"/>
    </w:pPr>
    <w:rPr>
      <w:sz w:val="20"/>
      <w:lang w:val="x-none" w:eastAsia="x-none"/>
    </w:rPr>
  </w:style>
  <w:style w:type="character" w:customStyle="1" w:styleId="ListParagraphChar">
    <w:name w:val="List Paragraph Char"/>
    <w:link w:val="Listaszerbekezds2"/>
    <w:rsid w:val="00757FF1"/>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basedOn w:val="Bekezdsalapbettpusa"/>
    <w:link w:val="Listaszerbekezds"/>
    <w:uiPriority w:val="99"/>
    <w:qFormat/>
    <w:rsid w:val="00757FF1"/>
  </w:style>
  <w:style w:type="paragraph" w:styleId="Buborkszveg">
    <w:name w:val="Balloon Text"/>
    <w:basedOn w:val="Norml"/>
    <w:link w:val="BuborkszvegChar"/>
    <w:uiPriority w:val="99"/>
    <w:semiHidden/>
    <w:unhideWhenUsed/>
    <w:rsid w:val="00757FF1"/>
    <w:rPr>
      <w:rFonts w:ascii="Tahoma" w:hAnsi="Tahoma" w:cs="Tahoma"/>
      <w:sz w:val="16"/>
      <w:szCs w:val="16"/>
    </w:rPr>
  </w:style>
  <w:style w:type="character" w:customStyle="1" w:styleId="BuborkszvegChar">
    <w:name w:val="Buborékszöveg Char"/>
    <w:basedOn w:val="Bekezdsalapbettpusa"/>
    <w:link w:val="Buborkszveg"/>
    <w:uiPriority w:val="99"/>
    <w:semiHidden/>
    <w:rsid w:val="00757FF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FF1"/>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 1."/>
    <w:basedOn w:val="Norml"/>
    <w:link w:val="ListaszerbekezdsChar"/>
    <w:uiPriority w:val="99"/>
    <w:qFormat/>
    <w:rsid w:val="00EE2324"/>
    <w:pPr>
      <w:ind w:left="720"/>
      <w:contextualSpacing/>
    </w:pPr>
  </w:style>
  <w:style w:type="paragraph" w:styleId="lfej">
    <w:name w:val="header"/>
    <w:basedOn w:val="Norml"/>
    <w:link w:val="lfejChar"/>
    <w:rsid w:val="00757FF1"/>
    <w:pPr>
      <w:tabs>
        <w:tab w:val="center" w:pos="4153"/>
        <w:tab w:val="right" w:pos="8306"/>
      </w:tabs>
    </w:pPr>
  </w:style>
  <w:style w:type="character" w:customStyle="1" w:styleId="lfejChar">
    <w:name w:val="Élőfej Char"/>
    <w:basedOn w:val="Bekezdsalapbettpusa"/>
    <w:link w:val="lfej"/>
    <w:rsid w:val="00757FF1"/>
    <w:rPr>
      <w:rFonts w:ascii="Times New Roman" w:eastAsia="Times New Roman" w:hAnsi="Times New Roman" w:cs="Times New Roman"/>
      <w:sz w:val="24"/>
      <w:szCs w:val="20"/>
      <w:lang w:eastAsia="hu-HU"/>
    </w:rPr>
  </w:style>
  <w:style w:type="paragraph" w:styleId="llb">
    <w:name w:val="footer"/>
    <w:basedOn w:val="Norml"/>
    <w:link w:val="llbChar"/>
    <w:rsid w:val="00757FF1"/>
    <w:pPr>
      <w:tabs>
        <w:tab w:val="center" w:pos="4153"/>
        <w:tab w:val="right" w:pos="8306"/>
      </w:tabs>
    </w:pPr>
  </w:style>
  <w:style w:type="character" w:customStyle="1" w:styleId="llbChar">
    <w:name w:val="Élőláb Char"/>
    <w:basedOn w:val="Bekezdsalapbettpusa"/>
    <w:link w:val="llb"/>
    <w:rsid w:val="00757FF1"/>
    <w:rPr>
      <w:rFonts w:ascii="Times New Roman" w:eastAsia="Times New Roman" w:hAnsi="Times New Roman" w:cs="Times New Roman"/>
      <w:sz w:val="24"/>
      <w:szCs w:val="20"/>
      <w:lang w:eastAsia="hu-HU"/>
    </w:rPr>
  </w:style>
  <w:style w:type="character" w:styleId="Oldalszm">
    <w:name w:val="page number"/>
    <w:basedOn w:val="Bekezdsalapbettpusa"/>
    <w:rsid w:val="00757FF1"/>
  </w:style>
  <w:style w:type="paragraph" w:styleId="Szvegtrzs">
    <w:name w:val="Body Text"/>
    <w:basedOn w:val="Norml"/>
    <w:link w:val="SzvegtrzsChar"/>
    <w:rsid w:val="00757FF1"/>
    <w:pPr>
      <w:spacing w:after="120"/>
    </w:pPr>
  </w:style>
  <w:style w:type="character" w:customStyle="1" w:styleId="SzvegtrzsChar">
    <w:name w:val="Szövegtörzs Char"/>
    <w:basedOn w:val="Bekezdsalapbettpusa"/>
    <w:link w:val="Szvegtrzs"/>
    <w:rsid w:val="00757FF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757FF1"/>
    <w:pPr>
      <w:tabs>
        <w:tab w:val="left" w:pos="-1710"/>
      </w:tabs>
      <w:suppressAutoHyphens/>
      <w:ind w:left="720" w:hanging="720"/>
    </w:pPr>
  </w:style>
  <w:style w:type="character" w:customStyle="1" w:styleId="Szvegtrzsbehzssal2Char">
    <w:name w:val="Szövegtörzs behúzással 2 Char"/>
    <w:basedOn w:val="Bekezdsalapbettpusa"/>
    <w:link w:val="Szvegtrzsbehzssal2"/>
    <w:rsid w:val="00757FF1"/>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757FF1"/>
    <w:pPr>
      <w:jc w:val="left"/>
    </w:pPr>
    <w:rPr>
      <w:sz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757FF1"/>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757FF1"/>
    <w:rPr>
      <w:vertAlign w:val="superscript"/>
    </w:rPr>
  </w:style>
  <w:style w:type="character" w:styleId="Hiperhivatkozs">
    <w:name w:val="Hyperlink"/>
    <w:uiPriority w:val="99"/>
    <w:rsid w:val="00757FF1"/>
    <w:rPr>
      <w:color w:val="0000FF"/>
      <w:u w:val="single"/>
    </w:rPr>
  </w:style>
  <w:style w:type="table" w:styleId="Rcsostblzat">
    <w:name w:val="Table Grid"/>
    <w:basedOn w:val="Normltblzat"/>
    <w:rsid w:val="00757FF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link w:val="ListParagraphChar"/>
    <w:rsid w:val="00757FF1"/>
    <w:pPr>
      <w:ind w:left="708"/>
      <w:jc w:val="left"/>
    </w:pPr>
    <w:rPr>
      <w:sz w:val="20"/>
      <w:lang w:val="x-none" w:eastAsia="x-none"/>
    </w:rPr>
  </w:style>
  <w:style w:type="character" w:customStyle="1" w:styleId="ListParagraphChar">
    <w:name w:val="List Paragraph Char"/>
    <w:link w:val="Listaszerbekezds2"/>
    <w:rsid w:val="00757FF1"/>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basedOn w:val="Bekezdsalapbettpusa"/>
    <w:link w:val="Listaszerbekezds"/>
    <w:uiPriority w:val="99"/>
    <w:qFormat/>
    <w:rsid w:val="00757FF1"/>
  </w:style>
  <w:style w:type="paragraph" w:styleId="Buborkszveg">
    <w:name w:val="Balloon Text"/>
    <w:basedOn w:val="Norml"/>
    <w:link w:val="BuborkszvegChar"/>
    <w:uiPriority w:val="99"/>
    <w:semiHidden/>
    <w:unhideWhenUsed/>
    <w:rsid w:val="00757FF1"/>
    <w:rPr>
      <w:rFonts w:ascii="Tahoma" w:hAnsi="Tahoma" w:cs="Tahoma"/>
      <w:sz w:val="16"/>
      <w:szCs w:val="16"/>
    </w:rPr>
  </w:style>
  <w:style w:type="character" w:customStyle="1" w:styleId="BuborkszvegChar">
    <w:name w:val="Buborékszöveg Char"/>
    <w:basedOn w:val="Bekezdsalapbettpusa"/>
    <w:link w:val="Buborkszveg"/>
    <w:uiPriority w:val="99"/>
    <w:semiHidden/>
    <w:rsid w:val="00757FF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1837</Words>
  <Characters>12680</Characters>
  <Application>Microsoft Office Word</Application>
  <DocSecurity>0</DocSecurity>
  <Lines>105</Lines>
  <Paragraphs>28</Paragraphs>
  <ScaleCrop>false</ScaleCrop>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2017-10-16T11:56:00Z</dcterms:created>
  <dcterms:modified xsi:type="dcterms:W3CDTF">2017-10-16T11:56:00Z</dcterms:modified>
</cp:coreProperties>
</file>