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33" w:rsidRPr="006303A6" w:rsidRDefault="00041233" w:rsidP="00041233">
      <w:pPr>
        <w:tabs>
          <w:tab w:val="right" w:pos="900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303A6">
        <w:rPr>
          <w:rFonts w:ascii="Calibri" w:hAnsi="Calibri" w:cs="Calibri"/>
          <w:sz w:val="22"/>
          <w:szCs w:val="22"/>
        </w:rPr>
        <w:t>1. sz. melléklet</w:t>
      </w:r>
    </w:p>
    <w:p w:rsidR="00041233" w:rsidRPr="002B0002" w:rsidRDefault="00041233" w:rsidP="00041233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BKV Zrt. tulajdonában lévő, megüresedett </w:t>
      </w: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 adatai: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468"/>
        <w:gridCol w:w="372"/>
        <w:gridCol w:w="224"/>
        <w:gridCol w:w="502"/>
        <w:gridCol w:w="198"/>
        <w:gridCol w:w="217"/>
        <w:gridCol w:w="183"/>
        <w:gridCol w:w="597"/>
        <w:gridCol w:w="183"/>
        <w:gridCol w:w="197"/>
        <w:gridCol w:w="183"/>
        <w:gridCol w:w="392"/>
        <w:gridCol w:w="745"/>
        <w:gridCol w:w="183"/>
        <w:gridCol w:w="197"/>
        <w:gridCol w:w="183"/>
        <w:gridCol w:w="817"/>
        <w:gridCol w:w="183"/>
        <w:gridCol w:w="380"/>
      </w:tblGrid>
      <w:tr w:rsidR="00041233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lakás alapadatai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cím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041233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1087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Budapest,</w:t>
            </w:r>
            <w:r w:rsidRPr="00DF3BAB">
              <w:rPr>
                <w:rFonts w:ascii="Calibri" w:hAnsi="Calibri"/>
                <w:color w:val="000000"/>
                <w:sz w:val="22"/>
                <w:szCs w:val="22"/>
              </w:rPr>
              <w:t xml:space="preserve"> Salgótarjáni u. 10. I. em.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F3BA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41233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hrsz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F3BAB">
              <w:rPr>
                <w:rFonts w:ascii="Calibri" w:hAnsi="Calibri"/>
                <w:color w:val="000000"/>
                <w:sz w:val="22"/>
                <w:szCs w:val="22"/>
              </w:rPr>
              <w:t>38852/4</w:t>
            </w:r>
          </w:p>
        </w:tc>
        <w:tc>
          <w:tcPr>
            <w:tcW w:w="3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233" w:rsidRPr="002B0002" w:rsidRDefault="00041233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lakásba költözők maximális száma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233" w:rsidRPr="002B0002" w:rsidRDefault="00041233" w:rsidP="00041233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6 fő</w:t>
            </w: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lakás alapterülete (összesen)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35375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helyiségek felsorolása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0412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lakó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(fallal leválasztott)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külön WC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1233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közlekedő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3" w:rsidRPr="002B0002" w:rsidRDefault="00041233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1233" w:rsidRPr="00A169B2" w:rsidRDefault="00041233" w:rsidP="00041233">
      <w:pPr>
        <w:spacing w:before="120" w:line="360" w:lineRule="auto"/>
        <w:ind w:left="4452" w:hanging="4452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lakáshoz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tartozó egyéb helyiségek (aláhúzandó)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padlás/ pince / kert / kertrész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udvar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 / közös WC / külső sufni</w:t>
      </w:r>
    </w:p>
    <w:p w:rsidR="00041233" w:rsidRPr="002B0002" w:rsidRDefault="00041233" w:rsidP="0004123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Komfortfokozat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>komfort nélküli / félkomforto</w:t>
      </w:r>
      <w:r>
        <w:rPr>
          <w:rFonts w:ascii="Calibri" w:eastAsia="Calibri" w:hAnsi="Calibri"/>
          <w:sz w:val="22"/>
          <w:szCs w:val="22"/>
          <w:lang w:eastAsia="en-US"/>
        </w:rPr>
        <w:t xml:space="preserve">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összkomfortos</w:t>
      </w:r>
    </w:p>
    <w:p w:rsidR="00041233" w:rsidRPr="002B0002" w:rsidRDefault="00041233" w:rsidP="0004123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Fűtési mód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szilárd tüzelés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gázfűtés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elektromos fűtés / egyéb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 …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>………</w:t>
      </w:r>
    </w:p>
    <w:p w:rsidR="00041233" w:rsidRPr="002B0002" w:rsidRDefault="00041233" w:rsidP="00041233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Lakóház jelleg</w:t>
      </w:r>
      <w:r>
        <w:rPr>
          <w:rFonts w:ascii="Calibri" w:eastAsia="Calibri" w:hAnsi="Calibri"/>
          <w:sz w:val="22"/>
          <w:szCs w:val="22"/>
          <w:lang w:eastAsia="en-US"/>
        </w:rPr>
        <w:t>e: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többlakásos, </w:t>
      </w:r>
      <w:r w:rsidRPr="002B0002">
        <w:rPr>
          <w:rFonts w:ascii="Calibri" w:eastAsia="Calibri" w:hAnsi="Calibri"/>
          <w:sz w:val="22"/>
          <w:szCs w:val="22"/>
          <w:lang w:eastAsia="en-US"/>
        </w:rPr>
        <w:t>vegyes funkciójú épület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041233" w:rsidRDefault="00041233" w:rsidP="000412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Bérl</w:t>
      </w:r>
      <w:r w:rsidRPr="002B0002">
        <w:rPr>
          <w:rFonts w:ascii="Calibri" w:eastAsia="Calibri" w:hAnsi="Calibri"/>
          <w:sz w:val="22"/>
          <w:szCs w:val="22"/>
          <w:lang w:eastAsia="en-US"/>
        </w:rPr>
        <w:t>akás állapota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FELÚJÍTANDÓ</w:t>
      </w:r>
      <w:proofErr w:type="gramEnd"/>
    </w:p>
    <w:p w:rsidR="00041233" w:rsidRPr="002B0002" w:rsidRDefault="00041233" w:rsidP="00041233">
      <w:pPr>
        <w:tabs>
          <w:tab w:val="left" w:leader="dot" w:pos="935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41233" w:rsidRPr="002B0002" w:rsidRDefault="00041233" w:rsidP="0004123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b/>
          <w:sz w:val="22"/>
          <w:szCs w:val="22"/>
          <w:lang w:eastAsia="en-US"/>
        </w:rPr>
        <w:t>Bér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>lakás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várható lakbér és közüzemi díjköltsége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041233" w:rsidRPr="002B0002" w:rsidRDefault="00041233" w:rsidP="00041233">
      <w:pPr>
        <w:tabs>
          <w:tab w:val="left" w:pos="3119"/>
          <w:tab w:val="left" w:leader="dot" w:pos="4253"/>
          <w:tab w:val="left" w:pos="4962"/>
          <w:tab w:val="left" w:pos="6521"/>
          <w:tab w:val="left" w:leader="dot" w:pos="7655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lakbér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összege: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szociális helyzet alapján </w:t>
      </w:r>
      <w:r w:rsidR="008A4C2E">
        <w:rPr>
          <w:rFonts w:ascii="Calibri" w:eastAsia="Calibri" w:hAnsi="Calibri"/>
          <w:sz w:val="22"/>
          <w:szCs w:val="22"/>
          <w:lang w:eastAsia="en-US"/>
        </w:rPr>
        <w:t>33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A4C2E">
        <w:rPr>
          <w:rFonts w:ascii="Calibri" w:eastAsia="Calibri" w:hAnsi="Calibri"/>
          <w:sz w:val="22"/>
          <w:szCs w:val="22"/>
          <w:lang w:eastAsia="en-US"/>
        </w:rPr>
        <w:t>040</w:t>
      </w:r>
      <w:r>
        <w:rPr>
          <w:rFonts w:ascii="Calibri" w:eastAsia="Calibri" w:hAnsi="Calibri"/>
          <w:sz w:val="22"/>
          <w:szCs w:val="22"/>
          <w:lang w:eastAsia="en-US"/>
        </w:rPr>
        <w:t xml:space="preserve">.- Ft,  piaci alapon  </w:t>
      </w:r>
      <w:r w:rsidR="008A4C2E">
        <w:rPr>
          <w:rFonts w:ascii="Calibri" w:eastAsia="Calibri" w:hAnsi="Calibri"/>
          <w:sz w:val="22"/>
          <w:szCs w:val="22"/>
          <w:lang w:eastAsia="en-US"/>
        </w:rPr>
        <w:t>66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A4C2E">
        <w:rPr>
          <w:rFonts w:ascii="Calibri" w:eastAsia="Calibri" w:hAnsi="Calibri"/>
          <w:sz w:val="22"/>
          <w:szCs w:val="22"/>
          <w:lang w:eastAsia="en-US"/>
        </w:rPr>
        <w:t>080</w:t>
      </w:r>
      <w:r>
        <w:rPr>
          <w:rFonts w:ascii="Calibri" w:eastAsia="Calibri" w:hAnsi="Calibri"/>
          <w:sz w:val="22"/>
          <w:szCs w:val="22"/>
          <w:lang w:eastAsia="en-US"/>
        </w:rPr>
        <w:t xml:space="preserve">.- Ft </w:t>
      </w:r>
    </w:p>
    <w:p w:rsidR="00041233" w:rsidRPr="002B0002" w:rsidRDefault="00041233" w:rsidP="00041233">
      <w:pPr>
        <w:tabs>
          <w:tab w:val="left" w:pos="3119"/>
          <w:tab w:val="left" w:pos="340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víz-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, csatorna átalánydíj:</w:t>
      </w:r>
      <w:r>
        <w:rPr>
          <w:rFonts w:ascii="Calibri" w:eastAsia="Calibri" w:hAnsi="Calibri"/>
          <w:sz w:val="22"/>
          <w:szCs w:val="22"/>
          <w:lang w:eastAsia="en-US"/>
        </w:rPr>
        <w:tab/>
        <w:t>3.043.- Ft/fő/hó</w:t>
      </w:r>
    </w:p>
    <w:p w:rsidR="00041233" w:rsidRPr="002B0002" w:rsidRDefault="00041233" w:rsidP="00041233">
      <w:pPr>
        <w:tabs>
          <w:tab w:val="left" w:pos="3119"/>
          <w:tab w:val="left" w:pos="346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szemétszállítás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átalánydíja: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2.084.- Ft/hó</w:t>
      </w:r>
    </w:p>
    <w:p w:rsidR="00041233" w:rsidRPr="002B0002" w:rsidRDefault="00041233" w:rsidP="00041233">
      <w:pPr>
        <w:tabs>
          <w:tab w:val="left" w:pos="3686"/>
          <w:tab w:val="left" w:leader="dot" w:pos="5670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BKV Zrt. által számlázott díjak összesen: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jövedelemi viszonyok és együtt költözők számától függően változhat, minimum </w:t>
      </w:r>
      <w:r w:rsidR="008A4C2E">
        <w:rPr>
          <w:rFonts w:ascii="Calibri" w:eastAsia="Calibri" w:hAnsi="Calibri"/>
          <w:sz w:val="22"/>
          <w:szCs w:val="22"/>
          <w:lang w:eastAsia="en-US"/>
        </w:rPr>
        <w:t>38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A4C2E">
        <w:rPr>
          <w:rFonts w:ascii="Calibri" w:eastAsia="Calibri" w:hAnsi="Calibri"/>
          <w:sz w:val="22"/>
          <w:szCs w:val="22"/>
          <w:lang w:eastAsia="en-US"/>
        </w:rPr>
        <w:t>167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-  </w:t>
      </w:r>
      <w:r w:rsidRPr="002B0002">
        <w:rPr>
          <w:rFonts w:ascii="Calibri" w:eastAsia="Calibri" w:hAnsi="Calibri"/>
          <w:sz w:val="22"/>
          <w:szCs w:val="22"/>
          <w:lang w:eastAsia="en-US"/>
        </w:rPr>
        <w:t>Ft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041233" w:rsidRPr="002B0002" w:rsidRDefault="00041233" w:rsidP="000412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041233" w:rsidRPr="002B0002" w:rsidRDefault="00041233" w:rsidP="000412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További egyedi mérő alapján fizetendő díjak: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elektromos áram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gáz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víz- csatorna (aláhúzandó)</w:t>
      </w:r>
    </w:p>
    <w:p w:rsidR="00041233" w:rsidRPr="00A169B2" w:rsidRDefault="00041233" w:rsidP="0004123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41233" w:rsidRPr="002B0002" w:rsidRDefault="00041233" w:rsidP="000412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 megtekinthető: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JÚNIUS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hó</w:t>
      </w:r>
      <w:r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5F21D0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napján </w:t>
      </w:r>
      <w:r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3D21A3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1</w:t>
      </w:r>
      <w:r w:rsidR="003D21A3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óra között</w:t>
      </w:r>
    </w:p>
    <w:p w:rsidR="00041233" w:rsidRPr="00A169B2" w:rsidRDefault="00041233" w:rsidP="00041233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Pályázati anyag benyújtásának határideje a munkáltatói jogkörgyakorlóhoz: 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041233" w:rsidRPr="002B0002" w:rsidRDefault="00041233" w:rsidP="000412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JÚ</w:t>
      </w:r>
      <w:r w:rsidR="005F21D0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IUS  hó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ab/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  <w:t>napig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041233" w:rsidRDefault="00041233" w:rsidP="00041233">
      <w:pPr>
        <w:rPr>
          <w:rFonts w:ascii="Calibri" w:hAnsi="Calibri" w:cs="Calibri"/>
          <w:b/>
        </w:rPr>
        <w:sectPr w:rsidR="000412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1233" w:rsidRDefault="00041233" w:rsidP="0004123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2438417" cy="4335810"/>
            <wp:effectExtent l="0" t="0" r="0" b="7620"/>
            <wp:docPr id="5" name="Kép 5" descr="D:\Dokumentumok Orsi\képek\Pintér Z. Salgó I.em.23\DSC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 Orsi\képek\Pintér Z. Salgó I.em.23\DSC_11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72" cy="43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>
            <wp:extent cx="2438400" cy="4335779"/>
            <wp:effectExtent l="0" t="0" r="0" b="8255"/>
            <wp:docPr id="6" name="Kép 6" descr="D:\Dokumentumok Orsi\képek\Pintér Z. Salgó I.em.23\DSC_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 Orsi\képek\Pintér Z. Salgó I.em.23\DSC_11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24" cy="43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33" w:rsidRDefault="00041233" w:rsidP="00041233">
      <w:pPr>
        <w:jc w:val="center"/>
        <w:rPr>
          <w:rFonts w:ascii="Calibri" w:hAnsi="Calibri" w:cs="Calibri"/>
          <w:b/>
        </w:rPr>
        <w:sectPr w:rsidR="00041233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2444929" cy="4347387"/>
            <wp:effectExtent l="0" t="0" r="0" b="0"/>
            <wp:docPr id="7" name="Kép 7" descr="D:\Dokumentumok Orsi\képek\Pintér Z. Salgó I.em.23\DSC_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 Orsi\képek\Pintér Z. Salgó I.em.23\DSC_11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12" cy="43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</w:rPr>
        <w:drawing>
          <wp:inline distT="0" distB="0" distL="0" distR="0">
            <wp:extent cx="2444326" cy="4346319"/>
            <wp:effectExtent l="0" t="0" r="0" b="0"/>
            <wp:docPr id="8" name="Kép 8" descr="D:\Dokumentumok Orsi\képek\Pintér Z. Salgó I.em.23\DSC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umok Orsi\képek\Pintér Z. Salgó I.em.23\DSC_1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00" cy="43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17" w:rsidRDefault="00CF7017"/>
    <w:sectPr w:rsidR="00CF7017" w:rsidSect="00C914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BE" w:rsidRDefault="00184EBE" w:rsidP="00041233">
      <w:r>
        <w:separator/>
      </w:r>
    </w:p>
  </w:endnote>
  <w:endnote w:type="continuationSeparator" w:id="0">
    <w:p w:rsidR="00184EBE" w:rsidRDefault="00184EBE" w:rsidP="000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1" w:rsidRDefault="006237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1" w:rsidRDefault="006237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1" w:rsidRDefault="006237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BE" w:rsidRDefault="00184EBE" w:rsidP="00041233">
      <w:r>
        <w:separator/>
      </w:r>
    </w:p>
  </w:footnote>
  <w:footnote w:type="continuationSeparator" w:id="0">
    <w:p w:rsidR="00184EBE" w:rsidRDefault="00184EBE" w:rsidP="0004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1" w:rsidRDefault="006237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AB" w:rsidRPr="00DF3BAB" w:rsidRDefault="00B60F57" w:rsidP="00DF3BAB">
    <w:pPr>
      <w:pStyle w:val="lfej"/>
      <w:jc w:val="center"/>
      <w:rPr>
        <w:rFonts w:asciiTheme="minorHAnsi" w:hAnsiTheme="minorHAnsi"/>
        <w:b/>
      </w:rPr>
    </w:pPr>
    <w:r w:rsidRPr="00DF3BAB">
      <w:rPr>
        <w:rFonts w:asciiTheme="minorHAnsi" w:hAnsiTheme="minorHAnsi"/>
        <w:b/>
      </w:rPr>
      <w:t>Bp., VIII. Salgótarjáni</w:t>
    </w:r>
    <w:r w:rsidR="00041233">
      <w:rPr>
        <w:rFonts w:asciiTheme="minorHAnsi" w:hAnsiTheme="minorHAnsi"/>
        <w:b/>
      </w:rPr>
      <w:t xml:space="preserve"> u. 10. I. em. 23</w:t>
    </w:r>
    <w:r w:rsidRPr="00DF3BAB">
      <w:rPr>
        <w:rFonts w:asciiTheme="minorHAnsi" w:hAnsiTheme="minorHAnsi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11" w:rsidRDefault="00623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3"/>
    <w:rsid w:val="00041233"/>
    <w:rsid w:val="00184EBE"/>
    <w:rsid w:val="003D21A3"/>
    <w:rsid w:val="005F21D0"/>
    <w:rsid w:val="00623711"/>
    <w:rsid w:val="00706BAD"/>
    <w:rsid w:val="008A4C2E"/>
    <w:rsid w:val="00B60F57"/>
    <w:rsid w:val="00CF7017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2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12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2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23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0412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12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2018-05-31T08:57:00Z</dcterms:created>
  <dcterms:modified xsi:type="dcterms:W3CDTF">2018-05-31T08:57:00Z</dcterms:modified>
</cp:coreProperties>
</file>